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02" w:rsidRPr="00922A1B" w:rsidRDefault="00BC0602" w:rsidP="00BC0602">
      <w:pPr>
        <w:pStyle w:val="Heading6"/>
        <w:ind w:left="5387"/>
        <w:jc w:val="center"/>
        <w:rPr>
          <w:b/>
          <w:sz w:val="24"/>
        </w:rPr>
      </w:pPr>
      <w:r w:rsidRPr="00922A1B">
        <w:rPr>
          <w:b/>
          <w:sz w:val="24"/>
        </w:rPr>
        <w:t>УТВЕРЖДАЮ</w:t>
      </w:r>
    </w:p>
    <w:p w:rsidR="00BC0602" w:rsidRPr="00922A1B" w:rsidRDefault="00BC0602" w:rsidP="00BC0602">
      <w:pPr>
        <w:ind w:left="5387"/>
        <w:jc w:val="center"/>
        <w:rPr>
          <w:b/>
        </w:rPr>
      </w:pPr>
      <w:r>
        <w:rPr>
          <w:b/>
        </w:rPr>
        <w:t>Генеральный Директор</w:t>
      </w:r>
    </w:p>
    <w:p w:rsidR="00BC0602" w:rsidRPr="00922A1B" w:rsidRDefault="00BC0602" w:rsidP="00BC0602">
      <w:pPr>
        <w:ind w:left="5387"/>
        <w:jc w:val="center"/>
        <w:rPr>
          <w:b/>
        </w:rPr>
      </w:pPr>
      <w:r w:rsidRPr="00922A1B">
        <w:rPr>
          <w:b/>
        </w:rPr>
        <w:t>________________</w:t>
      </w:r>
      <w:r>
        <w:rPr>
          <w:b/>
        </w:rPr>
        <w:t>____</w:t>
      </w:r>
    </w:p>
    <w:p w:rsidR="00BC0602" w:rsidRPr="00922A1B" w:rsidRDefault="00BC0602" w:rsidP="00BC0602">
      <w:pPr>
        <w:ind w:left="5387"/>
        <w:jc w:val="center"/>
      </w:pPr>
    </w:p>
    <w:p w:rsidR="00BC0602" w:rsidRPr="00922A1B" w:rsidRDefault="00BC0602" w:rsidP="00BC0602">
      <w:pPr>
        <w:pStyle w:val="Heading1"/>
        <w:ind w:left="5387"/>
        <w:rPr>
          <w:rFonts w:ascii="Times New Roman" w:eastAsia="Times New Roman" w:hAnsi="Times New Roman"/>
        </w:rPr>
      </w:pPr>
      <w:r w:rsidRPr="00922A1B">
        <w:rPr>
          <w:rFonts w:ascii="Times New Roman" w:eastAsia="Times New Roman" w:hAnsi="Times New Roman"/>
        </w:rPr>
        <w:t>«___» __________ 20</w:t>
      </w:r>
      <w:r>
        <w:rPr>
          <w:rFonts w:ascii="Times New Roman" w:eastAsia="Times New Roman" w:hAnsi="Times New Roman"/>
        </w:rPr>
        <w:t>__</w:t>
      </w:r>
      <w:r w:rsidRPr="00922A1B">
        <w:rPr>
          <w:rFonts w:ascii="Times New Roman" w:eastAsia="Times New Roman" w:hAnsi="Times New Roman"/>
        </w:rPr>
        <w:t>г.</w:t>
      </w:r>
    </w:p>
    <w:p w:rsidR="00BC0602" w:rsidRPr="00922A1B" w:rsidRDefault="00BC0602" w:rsidP="00BC0602">
      <w:pPr>
        <w:pStyle w:val="Heading1"/>
        <w:ind w:left="5387"/>
        <w:rPr>
          <w:rFonts w:ascii="Times New Roman" w:hAnsi="Times New Roman"/>
        </w:rPr>
      </w:pPr>
    </w:p>
    <w:p w:rsidR="00F108D1" w:rsidRPr="00F108D1" w:rsidRDefault="00BC0602">
      <w:pPr>
        <w:pStyle w:val="Heading1"/>
        <w:jc w:val="left"/>
        <w:rPr>
          <w:rFonts w:ascii="Times New Roman" w:hAnsi="Times New Roman"/>
        </w:rPr>
      </w:pPr>
    </w:p>
    <w:p w:rsidR="00F108D1" w:rsidRPr="00F108D1" w:rsidRDefault="00BC0602"/>
    <w:p w:rsidR="00F108D1" w:rsidRPr="00F108D1" w:rsidRDefault="00BC0602">
      <w:pPr>
        <w:pStyle w:val="Heading1"/>
        <w:rPr>
          <w:rFonts w:ascii="Times New Roman" w:eastAsia="Times New Roman" w:hAnsi="Times New Roman"/>
        </w:rPr>
      </w:pPr>
      <w:bookmarkStart w:id="0" w:name="_GoBack"/>
      <w:r w:rsidRPr="00F108D1">
        <w:rPr>
          <w:rFonts w:ascii="Times New Roman" w:eastAsia="Times New Roman" w:hAnsi="Times New Roman"/>
        </w:rPr>
        <w:t>Использование транспортных средств</w:t>
      </w:r>
    </w:p>
    <w:bookmarkEnd w:id="0"/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  <w:rPr>
          <w:b/>
        </w:rPr>
      </w:pPr>
      <w:r w:rsidRPr="00F108D1">
        <w:rPr>
          <w:b/>
        </w:rPr>
        <w:t>1. Цель</w:t>
      </w: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  <w:r w:rsidRPr="00F108D1">
        <w:t>1.1. Целью настоящей Политики является установление единых правил, требований и порядка испо</w:t>
      </w:r>
      <w:r w:rsidRPr="00F108D1">
        <w:t xml:space="preserve">льзования транспортных средств в компании </w:t>
      </w:r>
      <w:r>
        <w:t>_________</w:t>
      </w:r>
      <w:r w:rsidRPr="00F108D1">
        <w:t>.</w:t>
      </w: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  <w:rPr>
          <w:b/>
        </w:rPr>
      </w:pPr>
      <w:r w:rsidRPr="00F108D1">
        <w:rPr>
          <w:b/>
        </w:rPr>
        <w:t>2. Определения</w:t>
      </w:r>
    </w:p>
    <w:p w:rsidR="00F108D1" w:rsidRPr="00F108D1" w:rsidRDefault="00BC0602">
      <w:pPr>
        <w:jc w:val="both"/>
      </w:pPr>
    </w:p>
    <w:p w:rsidR="00F108D1" w:rsidRPr="00BC0602" w:rsidRDefault="00BC0602">
      <w:pPr>
        <w:jc w:val="both"/>
      </w:pPr>
      <w:r w:rsidRPr="00BC0602">
        <w:t xml:space="preserve">2.1. </w:t>
      </w:r>
      <w:r w:rsidRPr="00BC0602">
        <w:t>Транспортное средство</w:t>
      </w:r>
      <w:r w:rsidRPr="00BC0602">
        <w:t xml:space="preserve"> означает устройство, предназначенное для перевозки людей, грузов или выполнения специальных работ.</w:t>
      </w:r>
    </w:p>
    <w:p w:rsidR="00F108D1" w:rsidRPr="00BC0602" w:rsidRDefault="00BC0602">
      <w:pPr>
        <w:jc w:val="both"/>
      </w:pPr>
    </w:p>
    <w:p w:rsidR="00F108D1" w:rsidRPr="00BC0602" w:rsidRDefault="00BC0602">
      <w:pPr>
        <w:jc w:val="both"/>
      </w:pPr>
      <w:r w:rsidRPr="00BC0602">
        <w:t xml:space="preserve">2.2. </w:t>
      </w:r>
      <w:r w:rsidRPr="00BC0602">
        <w:t>Транспортное средство Компании</w:t>
      </w:r>
      <w:r w:rsidRPr="00BC0602">
        <w:t xml:space="preserve"> означает любое т</w:t>
      </w:r>
      <w:r w:rsidRPr="00BC0602">
        <w:t xml:space="preserve">ранспортное средство, принадлежащее, арендуемое или эксплуатируемое исключительно для собственных нужд компанией </w:t>
      </w:r>
      <w:r w:rsidRPr="00BC0602">
        <w:t>_________.</w:t>
      </w:r>
    </w:p>
    <w:p w:rsidR="00F108D1" w:rsidRPr="00BC0602" w:rsidRDefault="00BC0602">
      <w:pPr>
        <w:jc w:val="both"/>
      </w:pPr>
    </w:p>
    <w:p w:rsidR="00F108D1" w:rsidRPr="00BC0602" w:rsidRDefault="00BC0602">
      <w:pPr>
        <w:jc w:val="both"/>
      </w:pPr>
      <w:r w:rsidRPr="00BC0602">
        <w:t xml:space="preserve">2.3. </w:t>
      </w:r>
      <w:r w:rsidRPr="00BC0602">
        <w:t>Персонал Компании</w:t>
      </w:r>
      <w:r w:rsidRPr="00BC0602">
        <w:t xml:space="preserve"> означает сотрудников компании </w:t>
      </w:r>
      <w:r w:rsidRPr="00BC0602">
        <w:t>_________</w:t>
      </w:r>
      <w:r w:rsidRPr="00BC0602">
        <w:t xml:space="preserve">, </w:t>
      </w:r>
      <w:r w:rsidRPr="00BC0602">
        <w:t xml:space="preserve">а также лиц, командированных в компанию </w:t>
      </w:r>
      <w:r w:rsidRPr="00BC0602">
        <w:t>_________.</w:t>
      </w:r>
    </w:p>
    <w:p w:rsidR="00F108D1" w:rsidRPr="00BC0602" w:rsidRDefault="00BC0602">
      <w:pPr>
        <w:jc w:val="both"/>
      </w:pPr>
    </w:p>
    <w:p w:rsidR="00F108D1" w:rsidRPr="00BC0602" w:rsidRDefault="00BC0602">
      <w:pPr>
        <w:jc w:val="both"/>
      </w:pPr>
      <w:r w:rsidRPr="00BC0602">
        <w:t xml:space="preserve">2.4. </w:t>
      </w:r>
      <w:r w:rsidRPr="00BC0602">
        <w:t>Использование Транспортного средства</w:t>
      </w:r>
      <w:r w:rsidRPr="00BC0602">
        <w:t xml:space="preserve"> означает эксплуатацию Транспортного средства Компании, связанную с его участием в движении в пределах дорог (дорожном движении), кроме железных дорог, а также на прилегающих к ним и предназначенных для движения </w:t>
      </w:r>
      <w:r w:rsidRPr="00BC0602">
        <w:t>Транспортных средств территориях (дворы, жилые массивы, стоянки транспортных средств, заправочные станции и другие территории).</w:t>
      </w:r>
    </w:p>
    <w:p w:rsidR="00F108D1" w:rsidRPr="00BC0602" w:rsidRDefault="00BC0602">
      <w:pPr>
        <w:jc w:val="both"/>
      </w:pPr>
    </w:p>
    <w:p w:rsidR="00F108D1" w:rsidRPr="00BC0602" w:rsidRDefault="00BC0602">
      <w:pPr>
        <w:jc w:val="both"/>
      </w:pPr>
      <w:r w:rsidRPr="00BC0602">
        <w:t xml:space="preserve">2.5. </w:t>
      </w:r>
      <w:r w:rsidRPr="00BC0602">
        <w:t>Водитель</w:t>
      </w:r>
      <w:r w:rsidRPr="00BC0602">
        <w:t xml:space="preserve"> означает лицо, управляющее Транспортным средством Компании. Водителем может является как штатный водитель компани</w:t>
      </w:r>
      <w:r w:rsidRPr="00BC0602">
        <w:t xml:space="preserve">и </w:t>
      </w:r>
      <w:r w:rsidRPr="00BC0602">
        <w:t xml:space="preserve">_________, </w:t>
      </w:r>
      <w:r w:rsidRPr="00BC0602">
        <w:t xml:space="preserve">так и другой сотрудник Компании, имеющий от компании </w:t>
      </w:r>
      <w:r w:rsidRPr="00BC0602">
        <w:t>_________</w:t>
      </w:r>
      <w:r w:rsidRPr="00BC0602">
        <w:t xml:space="preserve"> </w:t>
      </w:r>
      <w:r w:rsidRPr="00BC0602">
        <w:t xml:space="preserve"> </w:t>
      </w:r>
      <w:r w:rsidRPr="00BC0602">
        <w:t>доверенность на управление Транспортным средством.</w:t>
      </w:r>
    </w:p>
    <w:p w:rsidR="00F108D1" w:rsidRPr="00BC0602" w:rsidRDefault="00BC0602">
      <w:pPr>
        <w:jc w:val="both"/>
      </w:pPr>
    </w:p>
    <w:p w:rsidR="00F108D1" w:rsidRPr="00BC0602" w:rsidRDefault="00BC0602">
      <w:pPr>
        <w:jc w:val="both"/>
      </w:pPr>
      <w:r w:rsidRPr="00BC0602">
        <w:t xml:space="preserve">2.6. </w:t>
      </w:r>
      <w:r w:rsidRPr="00BC0602">
        <w:t>Пассажир</w:t>
      </w:r>
      <w:r w:rsidRPr="00BC0602">
        <w:t xml:space="preserve"> означает лицо (кроме Водителя), находящееся в транспортном средстве.</w:t>
      </w: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  <w:rPr>
          <w:b/>
        </w:rPr>
      </w:pPr>
      <w:r w:rsidRPr="00F108D1">
        <w:rPr>
          <w:b/>
        </w:rPr>
        <w:t>3. Общие положения</w:t>
      </w: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  <w:r w:rsidRPr="00F108D1">
        <w:t>3.1. Компан</w:t>
      </w:r>
      <w:r w:rsidRPr="00F108D1">
        <w:t>ия предоставляет свои Транспортные средства Персоналу Компании исключительно в деловых и производственных целях.</w:t>
      </w: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  <w:r w:rsidRPr="00F108D1">
        <w:t>3.2. Использование Транспортных средств Компании Персоналом Компании в личных и неслужебных целях допускается только с предварительного разреш</w:t>
      </w:r>
      <w:r w:rsidRPr="00F108D1">
        <w:t>ения вышестоящего руководителя. Использование Транспортных средств Компании в личных и неслужебных целях возможно только при наличии свободных Транспортных средств. Использование Транспортных средств Компании в деловых целях всегда имеет приоритет над испо</w:t>
      </w:r>
      <w:r w:rsidRPr="00F108D1">
        <w:t>льзованием Транспортных средств Компании в личных и неслужебных целях.</w:t>
      </w:r>
    </w:p>
    <w:p w:rsidR="00F108D1" w:rsidRPr="00F108D1" w:rsidRDefault="00BC0602">
      <w:pPr>
        <w:jc w:val="both"/>
      </w:pPr>
    </w:p>
    <w:p w:rsidR="00F108D1" w:rsidRPr="00BC0602" w:rsidRDefault="00BC0602">
      <w:pPr>
        <w:jc w:val="both"/>
      </w:pPr>
      <w:r w:rsidRPr="00F108D1">
        <w:t xml:space="preserve">3.3. Использование Транспортных средств Компании, лицами, не являющимися персоналом Компании, должно быть предварительно одобрено </w:t>
      </w:r>
      <w:r w:rsidRPr="00BC0602">
        <w:t xml:space="preserve">Генеральным Директором </w:t>
      </w:r>
      <w:r w:rsidRPr="00BC0602">
        <w:t>Компании.</w:t>
      </w: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  <w:r w:rsidRPr="00F108D1">
        <w:t>3.4. Транспортные средства Комп</w:t>
      </w:r>
      <w:r w:rsidRPr="00F108D1">
        <w:t xml:space="preserve">ании допускаются к участию в дорожном движении в соответствии с действующим законодательством и Правилами Дорожного Движения Республики </w:t>
      </w:r>
      <w:r>
        <w:t>Казахстан</w:t>
      </w:r>
      <w:r w:rsidRPr="00F108D1">
        <w:t>.</w:t>
      </w: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  <w:rPr>
          <w:b/>
        </w:rPr>
      </w:pPr>
      <w:r w:rsidRPr="00F108D1">
        <w:rPr>
          <w:b/>
        </w:rPr>
        <w:t>4. Техника безопасности и меры безопасности</w:t>
      </w: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  <w:r w:rsidRPr="00F108D1">
        <w:t>4.1. Во всех Транспортных средствах Компании обязательно испо</w:t>
      </w:r>
      <w:r w:rsidRPr="00F108D1">
        <w:t>льзование ремней безопасности, как водителем, так и пассажирами. Водителю запрещено начинать движение до тех пор, пока все пассажиры не пристегнут ремни безопасности.</w:t>
      </w: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  <w:r w:rsidRPr="00F108D1">
        <w:t xml:space="preserve">4.2. На ночь Транспортные средства Компании должны парковаться на охраняемой территории </w:t>
      </w:r>
      <w:r w:rsidRPr="00F108D1">
        <w:t xml:space="preserve">Компании. Исключения из данного правила возможны только с предварительного согласия </w:t>
      </w:r>
      <w:r w:rsidRPr="00BC0602">
        <w:t>Директора</w:t>
      </w:r>
      <w:r w:rsidRPr="00BC0602">
        <w:t xml:space="preserve"> по административным вопросам</w:t>
      </w:r>
      <w:r w:rsidRPr="00BC0602">
        <w:t>.</w:t>
      </w: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  <w:r w:rsidRPr="00F108D1">
        <w:t>4.3. Курение во всех Транспортных средствах Компании запрещено.</w:t>
      </w: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  <w:r w:rsidRPr="00F108D1">
        <w:t>4.4. Водителю запрещено пользоваться сотовым телефоном во вр</w:t>
      </w:r>
      <w:r w:rsidRPr="00F108D1">
        <w:t>емя управления Транспортным средством.</w:t>
      </w: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  <w:r w:rsidRPr="00F108D1">
        <w:t>4.5. Водителю, находящемуся под влиянием алкоголя, наркотиков и/или сильнодействующих рецептурных лекарственных средств, категорически запрещено управлять Транспортным средством Компании.</w:t>
      </w: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  <w:r w:rsidRPr="00F108D1">
        <w:t xml:space="preserve">4.6. Компания </w:t>
      </w:r>
      <w:r>
        <w:t>_______</w:t>
      </w:r>
      <w:r w:rsidRPr="00F108D1">
        <w:t xml:space="preserve"> оставляет за собой право отказать любому лицу, находящемуся под влиянием алкоголя и/или наркотиков, в посадке в Транспортные средства Компании и/или их использовании.</w:t>
      </w: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</w:p>
    <w:p w:rsidR="00F108D1" w:rsidRPr="00F108D1" w:rsidRDefault="00BC0602">
      <w:pPr>
        <w:keepNext/>
        <w:jc w:val="both"/>
        <w:rPr>
          <w:b/>
        </w:rPr>
      </w:pPr>
      <w:r w:rsidRPr="00F108D1">
        <w:rPr>
          <w:b/>
        </w:rPr>
        <w:t>5. Сфера действия</w:t>
      </w: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  <w:r w:rsidRPr="00F108D1">
        <w:t xml:space="preserve">5.1. Данная Политика распространяет на всех сотрудников Компании </w:t>
      </w:r>
      <w:r w:rsidRPr="00F108D1">
        <w:t xml:space="preserve">и применяется в отношении всех Транспортных средств компании </w:t>
      </w:r>
      <w:r>
        <w:t>___________</w:t>
      </w:r>
      <w:r w:rsidRPr="00F108D1">
        <w:t>.</w:t>
      </w: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</w:p>
    <w:p w:rsidR="00F108D1" w:rsidRPr="00F108D1" w:rsidRDefault="00BC0602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F108D1">
        <w:rPr>
          <w:rFonts w:ascii="Times New Roman" w:eastAsia="Times New Roman" w:hAnsi="Times New Roman"/>
          <w:b/>
          <w:i w:val="0"/>
          <w:sz w:val="24"/>
        </w:rPr>
        <w:t>6. Исключения</w:t>
      </w:r>
    </w:p>
    <w:p w:rsidR="00F108D1" w:rsidRPr="00F108D1" w:rsidRDefault="00BC0602">
      <w:pPr>
        <w:pStyle w:val="BodyTextIndent"/>
        <w:ind w:left="0"/>
        <w:rPr>
          <w:rFonts w:ascii="Times New Roman" w:hAnsi="Times New Roman"/>
          <w:sz w:val="24"/>
        </w:rPr>
      </w:pPr>
    </w:p>
    <w:p w:rsidR="00F108D1" w:rsidRPr="00F108D1" w:rsidRDefault="00BC0602">
      <w:pPr>
        <w:jc w:val="both"/>
      </w:pPr>
      <w:r w:rsidRPr="00F108D1">
        <w:t xml:space="preserve">6.1. Исключения из данной Политики допускаются только с разрешения </w:t>
      </w:r>
      <w:r w:rsidRPr="00BC0602">
        <w:t>Генерального Директора</w:t>
      </w:r>
      <w:r w:rsidRPr="00F108D1">
        <w:t xml:space="preserve"> компании </w:t>
      </w:r>
      <w:r>
        <w:t>_______</w:t>
      </w:r>
      <w:r w:rsidRPr="00F108D1">
        <w:t>.</w:t>
      </w: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  <w:rPr>
          <w:b/>
        </w:rPr>
      </w:pPr>
      <w:r w:rsidRPr="00F108D1">
        <w:rPr>
          <w:b/>
        </w:rPr>
        <w:t>7. Ответственность</w:t>
      </w:r>
    </w:p>
    <w:p w:rsidR="00F108D1" w:rsidRPr="00F108D1" w:rsidRDefault="00BC0602">
      <w:pPr>
        <w:jc w:val="both"/>
      </w:pPr>
    </w:p>
    <w:p w:rsidR="00F108D1" w:rsidRPr="00F108D1" w:rsidRDefault="00BC0602">
      <w:pPr>
        <w:jc w:val="both"/>
      </w:pPr>
      <w:r w:rsidRPr="00F108D1">
        <w:t>7.1. Ответственным за исполнение да</w:t>
      </w:r>
      <w:r w:rsidRPr="00F108D1">
        <w:t xml:space="preserve">нной Политики является </w:t>
      </w:r>
      <w:r w:rsidRPr="00BC0602">
        <w:t>Директора</w:t>
      </w:r>
      <w:r w:rsidRPr="00BC0602">
        <w:t xml:space="preserve"> по административным вопросам</w:t>
      </w:r>
      <w:r w:rsidRPr="00BC0602">
        <w:t xml:space="preserve"> </w:t>
      </w:r>
      <w:r w:rsidRPr="00F108D1">
        <w:t xml:space="preserve">компании </w:t>
      </w:r>
      <w:r>
        <w:t>___________</w:t>
      </w:r>
      <w:r w:rsidRPr="00F108D1">
        <w:t>.</w:t>
      </w:r>
    </w:p>
    <w:p w:rsidR="00F108D1" w:rsidRPr="00F108D1" w:rsidRDefault="00BC0602">
      <w:pPr>
        <w:pStyle w:val="BodyTextIndent"/>
        <w:ind w:left="0"/>
        <w:rPr>
          <w:rFonts w:ascii="Times New Roman" w:hAnsi="Times New Roman"/>
          <w:sz w:val="24"/>
        </w:rPr>
      </w:pPr>
    </w:p>
    <w:p w:rsidR="00F108D1" w:rsidRPr="00F108D1" w:rsidRDefault="00BC0602">
      <w:pPr>
        <w:pStyle w:val="BodyTextIndent"/>
        <w:ind w:left="0"/>
        <w:rPr>
          <w:rFonts w:ascii="Times New Roman" w:hAnsi="Times New Roman"/>
          <w:sz w:val="24"/>
        </w:rPr>
      </w:pPr>
    </w:p>
    <w:p w:rsidR="00F108D1" w:rsidRPr="00F108D1" w:rsidRDefault="00BC0602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F108D1">
        <w:rPr>
          <w:rFonts w:ascii="Times New Roman" w:eastAsia="Times New Roman" w:hAnsi="Times New Roman"/>
          <w:b/>
          <w:i w:val="0"/>
          <w:sz w:val="24"/>
        </w:rPr>
        <w:t>8. Дата вступления в силу</w:t>
      </w:r>
    </w:p>
    <w:p w:rsidR="00F108D1" w:rsidRPr="00F108D1" w:rsidRDefault="00BC0602">
      <w:pPr>
        <w:pStyle w:val="BodyTextIndent"/>
        <w:ind w:left="0"/>
        <w:rPr>
          <w:rFonts w:ascii="Times New Roman" w:hAnsi="Times New Roman"/>
          <w:sz w:val="24"/>
        </w:rPr>
      </w:pPr>
    </w:p>
    <w:p w:rsidR="00F108D1" w:rsidRPr="00F108D1" w:rsidRDefault="00BC0602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__</w:t>
      </w:r>
      <w:r w:rsidRPr="00F108D1">
        <w:rPr>
          <w:rFonts w:ascii="Times New Roman" w:eastAsia="Times New Roman" w:hAnsi="Times New Roman"/>
          <w:i w:val="0"/>
          <w:sz w:val="24"/>
        </w:rPr>
        <w:t xml:space="preserve"> </w:t>
      </w:r>
      <w:r>
        <w:rPr>
          <w:rFonts w:ascii="Times New Roman" w:eastAsia="Times New Roman" w:hAnsi="Times New Roman"/>
          <w:i w:val="0"/>
          <w:sz w:val="24"/>
        </w:rPr>
        <w:t>____</w:t>
      </w:r>
      <w:r w:rsidRPr="00F108D1">
        <w:rPr>
          <w:rFonts w:ascii="Times New Roman" w:eastAsia="Times New Roman" w:hAnsi="Times New Roman"/>
          <w:i w:val="0"/>
          <w:sz w:val="24"/>
        </w:rPr>
        <w:t xml:space="preserve"> 20</w:t>
      </w:r>
      <w:r>
        <w:rPr>
          <w:rFonts w:ascii="Times New Roman" w:eastAsia="Times New Roman" w:hAnsi="Times New Roman"/>
          <w:i w:val="0"/>
          <w:sz w:val="24"/>
        </w:rPr>
        <w:t>__</w:t>
      </w:r>
      <w:r w:rsidRPr="00F108D1">
        <w:rPr>
          <w:rFonts w:ascii="Times New Roman" w:eastAsia="Times New Roman" w:hAnsi="Times New Roman"/>
          <w:i w:val="0"/>
          <w:sz w:val="24"/>
        </w:rPr>
        <w:t>г.</w:t>
      </w:r>
    </w:p>
    <w:p w:rsidR="00F108D1" w:rsidRPr="00F108D1" w:rsidRDefault="00BC0602">
      <w:pPr>
        <w:pStyle w:val="BodyTextIndent"/>
        <w:ind w:left="0"/>
        <w:rPr>
          <w:rFonts w:ascii="Times New Roman" w:hAnsi="Times New Roman"/>
          <w:sz w:val="24"/>
        </w:rPr>
      </w:pPr>
    </w:p>
    <w:p w:rsidR="00F108D1" w:rsidRPr="00F108D1" w:rsidRDefault="00BC0602">
      <w:pPr>
        <w:pStyle w:val="BodyTextIndent"/>
        <w:ind w:left="0"/>
        <w:rPr>
          <w:rFonts w:ascii="Times New Roman" w:hAnsi="Times New Roman"/>
          <w:sz w:val="24"/>
        </w:rPr>
      </w:pPr>
    </w:p>
    <w:p w:rsidR="00F108D1" w:rsidRPr="00F108D1" w:rsidRDefault="00BC0602">
      <w:pPr>
        <w:pStyle w:val="BodyTextIndent"/>
        <w:ind w:left="0"/>
        <w:rPr>
          <w:rFonts w:ascii="Times New Roman" w:eastAsia="Times New Roman" w:hAnsi="Times New Roman"/>
          <w:b/>
          <w:i w:val="0"/>
          <w:sz w:val="24"/>
        </w:rPr>
      </w:pPr>
      <w:r w:rsidRPr="00F108D1">
        <w:rPr>
          <w:rFonts w:ascii="Times New Roman" w:eastAsia="Times New Roman" w:hAnsi="Times New Roman"/>
          <w:b/>
          <w:i w:val="0"/>
          <w:sz w:val="24"/>
        </w:rPr>
        <w:t>9. Срок пересмотра Политики</w:t>
      </w:r>
    </w:p>
    <w:p w:rsidR="00F108D1" w:rsidRPr="00F108D1" w:rsidRDefault="00BC0602">
      <w:pPr>
        <w:pStyle w:val="BodyTextIndent"/>
        <w:ind w:left="0"/>
        <w:rPr>
          <w:rFonts w:ascii="Times New Roman" w:hAnsi="Times New Roman"/>
          <w:sz w:val="24"/>
        </w:rPr>
      </w:pPr>
    </w:p>
    <w:p w:rsidR="00BC0602" w:rsidRPr="00F108D1" w:rsidRDefault="00BC0602" w:rsidP="00BC0602">
      <w:pPr>
        <w:jc w:val="both"/>
      </w:pPr>
      <w:r w:rsidRPr="00BC0602">
        <w:t xml:space="preserve">9.1. Данная Политика пересматривается раз в 5 лет или по решению </w:t>
      </w:r>
      <w:r w:rsidRPr="00BC0602">
        <w:t>Генерального Директора</w:t>
      </w:r>
      <w:r w:rsidRPr="00F108D1">
        <w:t xml:space="preserve"> компании </w:t>
      </w:r>
      <w:r>
        <w:t>_______</w:t>
      </w:r>
      <w:r w:rsidRPr="00F108D1">
        <w:t>.</w:t>
      </w:r>
    </w:p>
    <w:p w:rsidR="00F108D1" w:rsidRPr="00F108D1" w:rsidRDefault="00BC0602">
      <w:pPr>
        <w:pStyle w:val="BodyTextIndent"/>
        <w:ind w:left="0"/>
        <w:rPr>
          <w:rFonts w:ascii="Times New Roman" w:hAnsi="Times New Roman"/>
          <w:sz w:val="24"/>
        </w:rPr>
      </w:pPr>
    </w:p>
    <w:p w:rsidR="00F108D1" w:rsidRPr="00F108D1" w:rsidRDefault="00BC0602">
      <w:pPr>
        <w:pStyle w:val="BodyTextIndent"/>
        <w:ind w:left="0"/>
        <w:rPr>
          <w:rFonts w:ascii="Times New Roman" w:hAnsi="Times New Roman"/>
          <w:sz w:val="24"/>
        </w:rPr>
      </w:pPr>
    </w:p>
    <w:p w:rsidR="00F108D1" w:rsidRPr="00F108D1" w:rsidRDefault="00BC0602">
      <w:pPr>
        <w:pStyle w:val="BodyTextIndent"/>
        <w:ind w:left="0"/>
        <w:rPr>
          <w:rFonts w:ascii="Times New Roman" w:eastAsia="Times New Roman" w:hAnsi="Times New Roman"/>
          <w:b/>
          <w:sz w:val="24"/>
        </w:rPr>
      </w:pPr>
      <w:r w:rsidRPr="00F108D1">
        <w:rPr>
          <w:rFonts w:ascii="Times New Roman" w:eastAsia="Times New Roman" w:hAnsi="Times New Roman"/>
          <w:b/>
          <w:i w:val="0"/>
          <w:sz w:val="24"/>
        </w:rPr>
        <w:t>10. Куратор</w:t>
      </w:r>
      <w:r w:rsidRPr="00F108D1">
        <w:rPr>
          <w:rFonts w:ascii="Times New Roman" w:eastAsia="Times New Roman" w:hAnsi="Times New Roman"/>
          <w:b/>
          <w:sz w:val="24"/>
        </w:rPr>
        <w:t>:</w:t>
      </w:r>
    </w:p>
    <w:p w:rsidR="00F108D1" w:rsidRPr="00F108D1" w:rsidRDefault="00BC0602">
      <w:pPr>
        <w:pStyle w:val="BodyTextIndent"/>
        <w:ind w:left="0"/>
        <w:rPr>
          <w:rFonts w:ascii="Times New Roman" w:hAnsi="Times New Roman"/>
          <w:sz w:val="24"/>
        </w:rPr>
      </w:pPr>
    </w:p>
    <w:p w:rsidR="00F108D1" w:rsidRPr="00F108D1" w:rsidRDefault="00BC0602">
      <w:pPr>
        <w:pStyle w:val="BodyTextIndent"/>
        <w:ind w:left="0"/>
        <w:rPr>
          <w:rFonts w:ascii="Times New Roman" w:eastAsia="Times New Roman" w:hAnsi="Times New Roman"/>
          <w:i w:val="0"/>
          <w:sz w:val="24"/>
        </w:rPr>
      </w:pPr>
      <w:r>
        <w:rPr>
          <w:rFonts w:ascii="Times New Roman" w:eastAsia="Times New Roman" w:hAnsi="Times New Roman"/>
          <w:i w:val="0"/>
          <w:sz w:val="24"/>
        </w:rPr>
        <w:t>Директор</w:t>
      </w:r>
      <w:r w:rsidRPr="00F108D1">
        <w:rPr>
          <w:rFonts w:ascii="Times New Roman" w:eastAsia="Times New Roman" w:hAnsi="Times New Roman"/>
          <w:i w:val="0"/>
          <w:sz w:val="24"/>
        </w:rPr>
        <w:t xml:space="preserve"> по административным вопросам.</w:t>
      </w:r>
    </w:p>
    <w:p w:rsidR="00F108D1" w:rsidRPr="00F108D1" w:rsidRDefault="00BC0602">
      <w:pPr>
        <w:pStyle w:val="BodyTextIndent"/>
        <w:ind w:left="0"/>
        <w:rPr>
          <w:rFonts w:ascii="Times New Roman" w:hAnsi="Times New Roman"/>
          <w:sz w:val="24"/>
        </w:rPr>
      </w:pPr>
    </w:p>
    <w:sectPr w:rsidR="00F108D1" w:rsidRPr="00F108D1" w:rsidSect="00F108D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50" w:right="1370" w:bottom="1417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0602">
      <w:r>
        <w:separator/>
      </w:r>
    </w:p>
  </w:endnote>
  <w:endnote w:type="continuationSeparator" w:id="0">
    <w:p w:rsidR="00000000" w:rsidRDefault="00BC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8D1" w:rsidRDefault="00BC0602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8D1" w:rsidRDefault="00BC0602">
    <w:pPr>
      <w:pStyle w:val="HeaderFooter"/>
      <w:jc w:val="center"/>
    </w:pPr>
    <w:r>
      <w:rPr>
        <w:rFonts w:ascii="Times New Roman" w:eastAsia="Times New Roman" w:hAnsi="Times New Roman"/>
        <w:sz w:val="24"/>
      </w:rPr>
      <w:t xml:space="preserve">Страница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PAGE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из </w:t>
    </w: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 xml:space="preserve"> NUMPAGES </w:instrText>
    </w:r>
    <w:r>
      <w:rPr>
        <w:rFonts w:ascii="Times New Roman" w:eastAsia="Times New Roman" w:hAnsi="Times New Roman"/>
        <w:sz w:val="24"/>
      </w:rPr>
      <w:fldChar w:fldCharType="separate"/>
    </w:r>
    <w:r>
      <w:rPr>
        <w:rFonts w:ascii="Times New Roman" w:eastAsia="Times New Roman" w:hAnsi="Times New Roman"/>
        <w:noProof/>
        <w:sz w:val="24"/>
      </w:rPr>
      <w:t>3</w:t>
    </w:r>
    <w:r>
      <w:rPr>
        <w:rFonts w:ascii="Times New Roman" w:eastAsia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C0602">
      <w:r>
        <w:separator/>
      </w:r>
    </w:p>
  </w:footnote>
  <w:footnote w:type="continuationSeparator" w:id="0">
    <w:p w:rsidR="00000000" w:rsidRDefault="00BC0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8D1" w:rsidRDefault="00BC0602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8D1" w:rsidRDefault="00BC0602">
    <w:pPr>
      <w:pStyle w:val="HeaderFooter"/>
      <w:jc w:val="righ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>ADM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D1"/>
    <w:rsid w:val="00BC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3B9B077-12FA-426B-BBC5-E5E079BA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u w:color="000000"/>
      <w:lang w:eastAsia="en-US"/>
    </w:rPr>
  </w:style>
  <w:style w:type="paragraph" w:styleId="Heading1">
    <w:name w:val="heading 1"/>
    <w:next w:val="Normal"/>
    <w:qFormat/>
    <w:pPr>
      <w:keepNext/>
      <w:jc w:val="center"/>
      <w:outlineLvl w:val="0"/>
    </w:pPr>
    <w:rPr>
      <w:rFonts w:ascii="Arial" w:eastAsia="Arial" w:hAnsi="Arial"/>
      <w:b/>
      <w:color w:val="000000"/>
      <w:sz w:val="24"/>
      <w:u w:color="000000"/>
    </w:rPr>
  </w:style>
  <w:style w:type="paragraph" w:styleId="Heading6">
    <w:name w:val="heading 6"/>
    <w:next w:val="Normal"/>
    <w:qFormat/>
    <w:pPr>
      <w:keepNext/>
      <w:jc w:val="right"/>
      <w:outlineLvl w:val="5"/>
    </w:pPr>
    <w:rPr>
      <w:color w:val="000000"/>
      <w:sz w:val="28"/>
      <w:u w:color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Helvetica" w:hAnsi="Helvetica"/>
      <w:color w:val="000000"/>
      <w:u w:color="000000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</w:rPr>
  </w:style>
  <w:style w:type="paragraph" w:styleId="BodyTextIndent">
    <w:name w:val="Body Text Indent"/>
    <w:pPr>
      <w:ind w:left="720"/>
      <w:jc w:val="both"/>
    </w:pPr>
    <w:rPr>
      <w:rFonts w:ascii="Arial" w:eastAsia="Arial" w:hAnsi="Arial"/>
      <w:i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Moskovkin</dc:creator>
  <cp:keywords/>
  <cp:lastModifiedBy>User</cp:lastModifiedBy>
  <cp:revision>2</cp:revision>
  <dcterms:created xsi:type="dcterms:W3CDTF">2021-02-09T11:21:00Z</dcterms:created>
  <dcterms:modified xsi:type="dcterms:W3CDTF">2021-02-09T11:21:00Z</dcterms:modified>
</cp:coreProperties>
</file>