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319" w:rsidRPr="000C3925" w:rsidRDefault="00CF0319" w:rsidP="00CF0319">
      <w:pPr>
        <w:rPr>
          <w:rFonts w:ascii="Verdana" w:hAnsi="Verdana"/>
        </w:rPr>
      </w:pPr>
    </w:p>
    <w:p w:rsidR="00370B52" w:rsidRDefault="00370B52" w:rsidP="00CF0319">
      <w:pPr>
        <w:pStyle w:val="Heading6"/>
        <w:ind w:left="4140"/>
        <w:jc w:val="center"/>
        <w:rPr>
          <w:rFonts w:ascii="Verdana" w:eastAsia="Batang" w:hAnsi="Verdana" w:cs="Verdana"/>
          <w:sz w:val="24"/>
          <w:szCs w:val="24"/>
          <w:lang w:val="ru-RU"/>
        </w:rPr>
      </w:pPr>
    </w:p>
    <w:p w:rsidR="00CF0319" w:rsidRPr="006E711D" w:rsidRDefault="00CF0319" w:rsidP="00FC012D">
      <w:pPr>
        <w:pStyle w:val="Heading6"/>
        <w:ind w:left="4320"/>
        <w:jc w:val="center"/>
        <w:rPr>
          <w:rFonts w:ascii="Verdana" w:eastAsia="Batang" w:hAnsi="Verdana" w:cs="Verdana"/>
          <w:sz w:val="24"/>
          <w:szCs w:val="24"/>
          <w:lang w:val="ru-RU"/>
        </w:rPr>
      </w:pPr>
      <w:r w:rsidRPr="006E711D">
        <w:rPr>
          <w:rFonts w:ascii="Verdana" w:eastAsia="Batang" w:hAnsi="Verdana" w:cs="Verdana"/>
          <w:sz w:val="24"/>
          <w:szCs w:val="24"/>
          <w:lang w:val="ru-RU"/>
        </w:rPr>
        <w:t>УТВЕРЖДАЮ</w:t>
      </w:r>
    </w:p>
    <w:p w:rsidR="00CF0319" w:rsidRPr="00CF0319" w:rsidRDefault="00CF0319" w:rsidP="00FC012D">
      <w:pPr>
        <w:ind w:left="4320"/>
        <w:jc w:val="center"/>
        <w:rPr>
          <w:rFonts w:ascii="Verdana" w:eastAsia="Batang" w:hAnsi="Verdana"/>
          <w:b/>
          <w:bCs/>
          <w:sz w:val="22"/>
          <w:szCs w:val="22"/>
          <w:lang w:val="ru-RU"/>
        </w:rPr>
      </w:pPr>
    </w:p>
    <w:p w:rsidR="00CF0319" w:rsidRPr="00B50880" w:rsidRDefault="00EF4B6E" w:rsidP="00FC012D">
      <w:pPr>
        <w:ind w:left="4320"/>
        <w:jc w:val="center"/>
        <w:rPr>
          <w:rFonts w:ascii="Verdana" w:eastAsia="Batang" w:hAnsi="Verdana" w:cs="Verdana"/>
          <w:b/>
          <w:bCs/>
          <w:sz w:val="22"/>
          <w:szCs w:val="22"/>
          <w:lang w:val="ru-RU"/>
        </w:rPr>
      </w:pPr>
      <w:r>
        <w:rPr>
          <w:rFonts w:ascii="Verdana" w:eastAsia="Batang" w:hAnsi="Verdana" w:cs="Verdana"/>
          <w:b/>
          <w:bCs/>
          <w:sz w:val="22"/>
          <w:szCs w:val="22"/>
          <w:lang w:val="ru-RU"/>
        </w:rPr>
        <w:t>Генеральный Директор</w:t>
      </w:r>
      <w:r w:rsidR="00CF0319" w:rsidRPr="00B50880">
        <w:rPr>
          <w:rFonts w:ascii="Verdana" w:eastAsia="Batang" w:hAnsi="Verdana" w:cs="Verdana"/>
          <w:b/>
          <w:bCs/>
          <w:sz w:val="22"/>
          <w:szCs w:val="22"/>
          <w:lang w:val="ru-RU"/>
        </w:rPr>
        <w:t xml:space="preserve"> ______</w:t>
      </w:r>
      <w:r w:rsidR="00D876F3" w:rsidRPr="00B50880">
        <w:rPr>
          <w:rFonts w:ascii="Verdana" w:eastAsia="Batang" w:hAnsi="Verdana" w:cs="Verdana"/>
          <w:b/>
          <w:bCs/>
          <w:sz w:val="22"/>
          <w:szCs w:val="22"/>
          <w:lang w:val="ru-RU"/>
        </w:rPr>
        <w:t>____</w:t>
      </w:r>
      <w:r w:rsidR="00CF0319" w:rsidRPr="00B50880">
        <w:rPr>
          <w:rFonts w:ascii="Verdana" w:eastAsia="Batang" w:hAnsi="Verdana" w:cs="Verdana"/>
          <w:b/>
          <w:bCs/>
          <w:sz w:val="22"/>
          <w:szCs w:val="22"/>
          <w:lang w:val="ru-RU"/>
        </w:rPr>
        <w:t>__</w:t>
      </w:r>
      <w:r>
        <w:rPr>
          <w:rFonts w:ascii="Verdana" w:eastAsia="Batang" w:hAnsi="Verdana" w:cs="Verdana"/>
          <w:b/>
          <w:bCs/>
          <w:sz w:val="22"/>
          <w:szCs w:val="22"/>
          <w:lang w:val="ru-RU"/>
        </w:rPr>
        <w:t>_____</w:t>
      </w:r>
    </w:p>
    <w:p w:rsidR="00CF0319" w:rsidRPr="00B50880" w:rsidRDefault="00CF0319" w:rsidP="00FC012D">
      <w:pPr>
        <w:pStyle w:val="Heading1"/>
        <w:ind w:left="4320"/>
        <w:rPr>
          <w:rFonts w:eastAsia="Batang"/>
        </w:rPr>
      </w:pPr>
      <w:r w:rsidRPr="00B50880">
        <w:rPr>
          <w:rFonts w:eastAsia="Batang"/>
        </w:rPr>
        <w:t>«___» __________ 20</w:t>
      </w:r>
      <w:r w:rsidR="00EF4B6E">
        <w:rPr>
          <w:rFonts w:eastAsia="Batang"/>
        </w:rPr>
        <w:t>__</w:t>
      </w:r>
      <w:r w:rsidRPr="00B50880">
        <w:rPr>
          <w:rFonts w:eastAsia="Batang"/>
        </w:rPr>
        <w:t xml:space="preserve"> г.</w:t>
      </w:r>
    </w:p>
    <w:p w:rsidR="00CF0319" w:rsidRPr="00CF0319" w:rsidRDefault="00CF0319" w:rsidP="00CF0319">
      <w:pPr>
        <w:pStyle w:val="Default"/>
        <w:rPr>
          <w:lang w:val="ru-RU"/>
        </w:rPr>
      </w:pPr>
    </w:p>
    <w:p w:rsidR="00CF0319" w:rsidRPr="00CF0319" w:rsidRDefault="00CF0319" w:rsidP="00CF0319">
      <w:pPr>
        <w:pStyle w:val="Default"/>
        <w:rPr>
          <w:lang w:val="ru-RU"/>
        </w:rPr>
      </w:pPr>
    </w:p>
    <w:p w:rsidR="00CF0319" w:rsidRPr="00CF0319" w:rsidRDefault="00CF0319" w:rsidP="00CF0319">
      <w:pPr>
        <w:pStyle w:val="Default"/>
        <w:rPr>
          <w:lang w:val="ru-RU"/>
        </w:rPr>
      </w:pPr>
    </w:p>
    <w:p w:rsidR="00A270BD" w:rsidRPr="00A270BD" w:rsidRDefault="00A270BD" w:rsidP="00370B52">
      <w:pPr>
        <w:jc w:val="center"/>
        <w:rPr>
          <w:rFonts w:ascii="Verdana" w:hAnsi="Verdana" w:cs="Verdana"/>
          <w:b/>
          <w:bCs/>
          <w:color w:val="000000"/>
          <w:lang w:val="ru-RU"/>
        </w:rPr>
      </w:pPr>
      <w:r w:rsidRPr="00A270BD">
        <w:rPr>
          <w:rFonts w:ascii="Verdana" w:hAnsi="Verdana" w:cs="Verdana"/>
          <w:b/>
          <w:bCs/>
          <w:color w:val="000000"/>
          <w:lang w:val="ru-RU"/>
        </w:rPr>
        <w:t xml:space="preserve">ПОЛОЖЕНИЕ О </w:t>
      </w:r>
    </w:p>
    <w:p w:rsidR="00370B52" w:rsidRPr="00EF4B6E" w:rsidRDefault="00A270BD" w:rsidP="00FC012D">
      <w:pPr>
        <w:jc w:val="center"/>
        <w:rPr>
          <w:rFonts w:ascii="Verdana" w:hAnsi="Verdana"/>
          <w:b/>
          <w:lang w:val="ru-RU"/>
        </w:rPr>
      </w:pPr>
      <w:r w:rsidRPr="00FC012D">
        <w:rPr>
          <w:rFonts w:ascii="Verdana" w:hAnsi="Verdana" w:cs="Verdana"/>
          <w:b/>
          <w:bCs/>
          <w:color w:val="000000"/>
          <w:lang w:val="ru-RU"/>
        </w:rPr>
        <w:t xml:space="preserve"> </w:t>
      </w:r>
      <w:r w:rsidR="00370B52" w:rsidRPr="00EF4B6E">
        <w:rPr>
          <w:rFonts w:ascii="Verdana" w:hAnsi="Verdana"/>
          <w:b/>
          <w:lang w:val="ru-RU"/>
        </w:rPr>
        <w:t>ИСПОЛЬЗОВАНИИ ИНФОРМАЦИОННЫХ ТЕХНОЛОГИЙ</w:t>
      </w:r>
    </w:p>
    <w:p w:rsidR="00370B52" w:rsidRDefault="00370B52" w:rsidP="00FC012D">
      <w:pPr>
        <w:pStyle w:val="Heading1"/>
      </w:pPr>
    </w:p>
    <w:p w:rsidR="00370B52" w:rsidRPr="00870185" w:rsidRDefault="00370B52" w:rsidP="00370B52">
      <w:pPr>
        <w:jc w:val="both"/>
        <w:rPr>
          <w:rFonts w:ascii="Arial" w:hAnsi="Arial" w:cs="Arial"/>
          <w:b/>
          <w:sz w:val="22"/>
          <w:szCs w:val="22"/>
          <w:lang w:val="ru-RU"/>
        </w:rPr>
      </w:pPr>
    </w:p>
    <w:p w:rsidR="00370B52" w:rsidRPr="007564E9" w:rsidRDefault="00B50880" w:rsidP="00B50880">
      <w:pPr>
        <w:pStyle w:val="UzPECPP"/>
      </w:pPr>
      <w:r>
        <w:t>ЦЕЛЬ</w:t>
      </w:r>
    </w:p>
    <w:p w:rsidR="00370B52" w:rsidRPr="007564E9" w:rsidRDefault="00370B52" w:rsidP="00B50880">
      <w:pPr>
        <w:tabs>
          <w:tab w:val="num" w:pos="0"/>
        </w:tabs>
        <w:ind w:right="9"/>
        <w:jc w:val="both"/>
        <w:rPr>
          <w:rFonts w:ascii="Verdana" w:hAnsi="Verdana"/>
          <w:sz w:val="22"/>
          <w:szCs w:val="22"/>
          <w:lang w:val="ru-RU"/>
        </w:rPr>
      </w:pPr>
    </w:p>
    <w:p w:rsidR="00370B52" w:rsidRPr="00EF4B6E" w:rsidRDefault="00370B52" w:rsidP="00B50880">
      <w:pPr>
        <w:tabs>
          <w:tab w:val="num" w:pos="0"/>
        </w:tabs>
        <w:ind w:right="9"/>
        <w:jc w:val="both"/>
        <w:rPr>
          <w:rFonts w:ascii="Verdana" w:hAnsi="Verdana"/>
          <w:sz w:val="22"/>
          <w:szCs w:val="22"/>
          <w:lang w:val="ru-RU"/>
        </w:rPr>
      </w:pPr>
      <w:r w:rsidRPr="007564E9">
        <w:rPr>
          <w:rFonts w:ascii="Verdana" w:hAnsi="Verdana"/>
          <w:sz w:val="22"/>
          <w:szCs w:val="22"/>
          <w:lang w:val="ru-RU"/>
        </w:rPr>
        <w:t>Настоящее</w:t>
      </w:r>
      <w:r w:rsidRPr="00EF4B6E">
        <w:rPr>
          <w:rFonts w:ascii="Verdana" w:hAnsi="Verdana"/>
          <w:sz w:val="22"/>
          <w:szCs w:val="22"/>
          <w:lang w:val="ru-RU"/>
        </w:rPr>
        <w:t xml:space="preserve"> Положение разработано и принято в целях определения обязательств и ответственности персонала Компании </w:t>
      </w:r>
      <w:r w:rsidR="00EF4B6E">
        <w:rPr>
          <w:rFonts w:ascii="Verdana" w:hAnsi="Verdana"/>
          <w:sz w:val="22"/>
          <w:szCs w:val="22"/>
          <w:lang w:val="ru-RU"/>
        </w:rPr>
        <w:t>______</w:t>
      </w:r>
      <w:r w:rsidRPr="00EF4B6E">
        <w:rPr>
          <w:rFonts w:ascii="Verdana" w:hAnsi="Verdana"/>
          <w:sz w:val="22"/>
          <w:szCs w:val="22"/>
          <w:lang w:val="ru-RU"/>
        </w:rPr>
        <w:t xml:space="preserve"> (далее Компании) в отношении использования информационных технологий (далее ИТ) и средств связи.</w:t>
      </w:r>
    </w:p>
    <w:p w:rsidR="00370B52" w:rsidRPr="00EF4B6E" w:rsidRDefault="00370B52" w:rsidP="00B50880">
      <w:pPr>
        <w:tabs>
          <w:tab w:val="num" w:pos="0"/>
        </w:tabs>
        <w:ind w:right="9"/>
        <w:jc w:val="both"/>
        <w:rPr>
          <w:rFonts w:ascii="Verdana" w:hAnsi="Verdana"/>
          <w:sz w:val="22"/>
          <w:szCs w:val="22"/>
          <w:lang w:val="ru-RU"/>
        </w:rPr>
      </w:pPr>
    </w:p>
    <w:p w:rsidR="00370B52" w:rsidRPr="00EF4B6E" w:rsidRDefault="00370B52" w:rsidP="00B50880">
      <w:pPr>
        <w:tabs>
          <w:tab w:val="num" w:pos="0"/>
        </w:tabs>
        <w:ind w:right="9"/>
        <w:jc w:val="both"/>
        <w:rPr>
          <w:rFonts w:ascii="Verdana" w:hAnsi="Verdana"/>
          <w:sz w:val="22"/>
          <w:szCs w:val="22"/>
          <w:lang w:val="ru-RU"/>
        </w:rPr>
      </w:pPr>
      <w:r w:rsidRPr="00870185">
        <w:rPr>
          <w:rFonts w:ascii="Verdana" w:hAnsi="Verdana"/>
          <w:sz w:val="22"/>
          <w:szCs w:val="22"/>
          <w:lang w:val="ru-RU"/>
        </w:rPr>
        <w:t xml:space="preserve">Положение не включает в себя требования, установленные законодательством Республики </w:t>
      </w:r>
      <w:r w:rsidR="00EF4B6E">
        <w:rPr>
          <w:rFonts w:ascii="Verdana" w:hAnsi="Verdana"/>
          <w:sz w:val="22"/>
          <w:szCs w:val="22"/>
          <w:lang w:val="ru-RU"/>
        </w:rPr>
        <w:t>Казахстан</w:t>
      </w:r>
      <w:r w:rsidRPr="00870185">
        <w:rPr>
          <w:rFonts w:ascii="Verdana" w:hAnsi="Verdana"/>
          <w:sz w:val="22"/>
          <w:szCs w:val="22"/>
          <w:lang w:val="ru-RU"/>
        </w:rPr>
        <w:t xml:space="preserve"> в отношении приобретения и эксплуатации указанных средств, которые должны соблюдаться при любых обстоятельствах.</w:t>
      </w:r>
    </w:p>
    <w:p w:rsidR="00370B52" w:rsidRPr="00EF4B6E" w:rsidRDefault="00370B52" w:rsidP="00B50880">
      <w:pPr>
        <w:tabs>
          <w:tab w:val="num" w:pos="0"/>
        </w:tabs>
        <w:ind w:right="9"/>
        <w:jc w:val="both"/>
        <w:rPr>
          <w:rFonts w:ascii="Verdana" w:hAnsi="Verdana"/>
          <w:sz w:val="22"/>
          <w:szCs w:val="22"/>
          <w:lang w:val="ru-RU"/>
        </w:rPr>
      </w:pPr>
    </w:p>
    <w:p w:rsidR="00370B52" w:rsidRPr="007564E9" w:rsidRDefault="00B50880" w:rsidP="00B50880">
      <w:pPr>
        <w:pStyle w:val="UzPECPP"/>
      </w:pPr>
      <w:r>
        <w:t>ОБОРУДОВАНИЕ</w:t>
      </w:r>
    </w:p>
    <w:p w:rsidR="00FC012D" w:rsidRPr="007564E9" w:rsidRDefault="00FC012D" w:rsidP="00B50880">
      <w:pPr>
        <w:tabs>
          <w:tab w:val="num" w:pos="0"/>
        </w:tabs>
        <w:ind w:right="9"/>
        <w:jc w:val="both"/>
        <w:rPr>
          <w:rFonts w:ascii="Verdana" w:hAnsi="Verdana"/>
          <w:sz w:val="22"/>
          <w:szCs w:val="22"/>
        </w:rPr>
      </w:pP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Компания предоставляет каждому работнику (далее Работник) оборудование в соответствии с его профессиональными обязанностями, включая использование персональных компьютеров (далее ПК), принтеров, ксероксов и средств связи. Все оборудование легализовано и стандартизировано, и является собственностью Компании. Использование нестандартизированного и другого оборудования в системе запрещено.</w:t>
      </w:r>
    </w:p>
    <w:p w:rsidR="00370B52" w:rsidRPr="007564E9" w:rsidRDefault="00370B52" w:rsidP="00B50880">
      <w:pPr>
        <w:tabs>
          <w:tab w:val="num" w:pos="0"/>
        </w:tabs>
        <w:ind w:right="9"/>
        <w:jc w:val="both"/>
        <w:rPr>
          <w:rFonts w:ascii="Verdana" w:hAnsi="Verdana"/>
          <w:sz w:val="22"/>
          <w:szCs w:val="22"/>
        </w:rPr>
      </w:pP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Оборудование закрепляется за Работником, и он несет за него персональную ответственность. </w:t>
      </w:r>
    </w:p>
    <w:p w:rsidR="00370B52" w:rsidRPr="007564E9" w:rsidRDefault="00370B52" w:rsidP="00B50880">
      <w:pPr>
        <w:tabs>
          <w:tab w:val="num" w:pos="0"/>
        </w:tabs>
        <w:ind w:right="9"/>
        <w:jc w:val="both"/>
        <w:rPr>
          <w:rFonts w:ascii="Verdana" w:hAnsi="Verdana"/>
          <w:sz w:val="22"/>
          <w:szCs w:val="22"/>
        </w:rPr>
      </w:pP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В случае утери или порчи оборудования по собственной вине, Работник возмещает Компании стоимость оборудования.</w:t>
      </w:r>
    </w:p>
    <w:p w:rsidR="00FC012D" w:rsidRPr="007564E9" w:rsidRDefault="00FC012D" w:rsidP="00B50880">
      <w:pPr>
        <w:tabs>
          <w:tab w:val="num" w:pos="0"/>
        </w:tabs>
        <w:ind w:right="9"/>
        <w:jc w:val="both"/>
        <w:rPr>
          <w:rFonts w:ascii="Verdana" w:hAnsi="Verdana"/>
          <w:sz w:val="22"/>
          <w:szCs w:val="22"/>
        </w:rPr>
      </w:pP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Оборудование Компании (настольные ПК, ноутбуки, и рабочие станции) подлежат замене каждые 4 года.</w:t>
      </w:r>
    </w:p>
    <w:p w:rsidR="00370B52" w:rsidRPr="007564E9" w:rsidRDefault="00370B52" w:rsidP="00B50880">
      <w:pPr>
        <w:tabs>
          <w:tab w:val="num" w:pos="0"/>
        </w:tabs>
        <w:ind w:right="9"/>
        <w:jc w:val="both"/>
        <w:rPr>
          <w:rFonts w:ascii="Verdana" w:hAnsi="Verdana"/>
          <w:sz w:val="22"/>
          <w:szCs w:val="22"/>
        </w:rPr>
      </w:pPr>
    </w:p>
    <w:p w:rsidR="00370B52" w:rsidRPr="007564E9" w:rsidRDefault="00370B52" w:rsidP="00B50880">
      <w:pPr>
        <w:tabs>
          <w:tab w:val="num" w:pos="0"/>
        </w:tabs>
        <w:ind w:right="9"/>
        <w:jc w:val="both"/>
        <w:rPr>
          <w:rFonts w:ascii="Verdana" w:hAnsi="Verdana"/>
          <w:sz w:val="22"/>
          <w:szCs w:val="22"/>
        </w:rPr>
      </w:pPr>
    </w:p>
    <w:p w:rsidR="00370B52" w:rsidRPr="007564E9" w:rsidRDefault="00B50880" w:rsidP="00B50880">
      <w:pPr>
        <w:pStyle w:val="UzPECPP"/>
      </w:pPr>
      <w:r>
        <w:t>ДОСТУП К</w:t>
      </w:r>
      <w:r w:rsidR="00370B52" w:rsidRPr="007564E9">
        <w:t xml:space="preserve"> ИТ </w:t>
      </w:r>
      <w:r>
        <w:t>ОТДЕЛУ</w:t>
      </w:r>
    </w:p>
    <w:p w:rsidR="00370B52" w:rsidRPr="007564E9" w:rsidRDefault="00370B52" w:rsidP="00B50880">
      <w:pPr>
        <w:tabs>
          <w:tab w:val="num" w:pos="0"/>
        </w:tabs>
        <w:ind w:right="9"/>
        <w:jc w:val="both"/>
        <w:rPr>
          <w:rFonts w:ascii="Verdana" w:hAnsi="Verdana"/>
          <w:sz w:val="22"/>
          <w:szCs w:val="22"/>
        </w:rPr>
      </w:pPr>
    </w:p>
    <w:p w:rsidR="00370B52" w:rsidRDefault="00370B52" w:rsidP="00B50880">
      <w:pPr>
        <w:tabs>
          <w:tab w:val="num" w:pos="0"/>
        </w:tabs>
        <w:ind w:right="9"/>
        <w:jc w:val="both"/>
        <w:rPr>
          <w:rFonts w:ascii="Verdana" w:hAnsi="Verdana"/>
          <w:sz w:val="22"/>
          <w:szCs w:val="22"/>
          <w:lang w:val="ru-RU"/>
        </w:rPr>
      </w:pPr>
      <w:r w:rsidRPr="00870185">
        <w:rPr>
          <w:rFonts w:ascii="Verdana" w:hAnsi="Verdana"/>
          <w:sz w:val="22"/>
          <w:szCs w:val="22"/>
          <w:lang w:val="ru-RU"/>
        </w:rPr>
        <w:t>Доступ к отделу ИТ ограничен следующим кругом лиц:</w:t>
      </w:r>
    </w:p>
    <w:p w:rsidR="007564E9" w:rsidRPr="007564E9" w:rsidRDefault="007564E9" w:rsidP="00B50880">
      <w:pPr>
        <w:pStyle w:val="Default"/>
        <w:tabs>
          <w:tab w:val="num" w:pos="0"/>
        </w:tabs>
        <w:ind w:right="9"/>
        <w:rPr>
          <w:lang w:val="ru-RU"/>
        </w:rPr>
      </w:pPr>
    </w:p>
    <w:p w:rsidR="00370B52" w:rsidRPr="00B50880" w:rsidRDefault="00EF4B6E" w:rsidP="00B50880">
      <w:pPr>
        <w:pStyle w:val="UzPECPP"/>
        <w:numPr>
          <w:ilvl w:val="1"/>
          <w:numId w:val="17"/>
        </w:numPr>
        <w:rPr>
          <w:b w:val="0"/>
        </w:rPr>
      </w:pPr>
      <w:r>
        <w:rPr>
          <w:b w:val="0"/>
        </w:rPr>
        <w:t>Генеральный Директор</w:t>
      </w:r>
    </w:p>
    <w:p w:rsidR="00370B52" w:rsidRPr="00B50880" w:rsidRDefault="00EF4B6E" w:rsidP="00B50880">
      <w:pPr>
        <w:pStyle w:val="UzPECPP"/>
        <w:numPr>
          <w:ilvl w:val="1"/>
          <w:numId w:val="17"/>
        </w:numPr>
        <w:rPr>
          <w:b w:val="0"/>
        </w:rPr>
      </w:pPr>
      <w:r>
        <w:rPr>
          <w:b w:val="0"/>
        </w:rPr>
        <w:t>Директор по административным вопросам</w:t>
      </w:r>
    </w:p>
    <w:p w:rsidR="00370B52" w:rsidRPr="00B50880" w:rsidRDefault="00EF4B6E" w:rsidP="00B50880">
      <w:pPr>
        <w:pStyle w:val="UzPECPP"/>
        <w:numPr>
          <w:ilvl w:val="1"/>
          <w:numId w:val="17"/>
        </w:numPr>
        <w:rPr>
          <w:b w:val="0"/>
        </w:rPr>
      </w:pPr>
      <w:r>
        <w:rPr>
          <w:b w:val="0"/>
        </w:rPr>
        <w:t>Операционный Директор</w:t>
      </w:r>
    </w:p>
    <w:p w:rsidR="00370B52" w:rsidRPr="00B50880" w:rsidRDefault="00370B52" w:rsidP="00B50880">
      <w:pPr>
        <w:pStyle w:val="UzPECPP"/>
        <w:numPr>
          <w:ilvl w:val="1"/>
          <w:numId w:val="17"/>
        </w:numPr>
        <w:rPr>
          <w:b w:val="0"/>
        </w:rPr>
      </w:pPr>
      <w:r w:rsidRPr="00B50880">
        <w:rPr>
          <w:b w:val="0"/>
        </w:rPr>
        <w:t>Менеджер ИТ</w:t>
      </w:r>
    </w:p>
    <w:p w:rsidR="00370B52" w:rsidRPr="007564E9" w:rsidRDefault="00370B52" w:rsidP="00B50880">
      <w:pPr>
        <w:tabs>
          <w:tab w:val="num" w:pos="0"/>
        </w:tabs>
        <w:ind w:right="9"/>
        <w:jc w:val="both"/>
        <w:rPr>
          <w:rFonts w:ascii="Verdana" w:hAnsi="Verdana"/>
          <w:sz w:val="22"/>
          <w:szCs w:val="22"/>
          <w:lang w:val="ru-RU"/>
        </w:rPr>
      </w:pPr>
    </w:p>
    <w:p w:rsidR="00370B52" w:rsidRDefault="00B50880" w:rsidP="00B50880">
      <w:pPr>
        <w:pStyle w:val="UzPECPP"/>
      </w:pPr>
      <w:r>
        <w:t>ДОСТУП К</w:t>
      </w:r>
      <w:r w:rsidRPr="007564E9">
        <w:t xml:space="preserve"> ИТ</w:t>
      </w:r>
      <w:r>
        <w:t xml:space="preserve"> СИСТЕМЕ</w:t>
      </w:r>
    </w:p>
    <w:p w:rsidR="00B50880" w:rsidRPr="00B50880" w:rsidRDefault="00B50880" w:rsidP="00B50880">
      <w:pPr>
        <w:pStyle w:val="Default"/>
        <w:rPr>
          <w:lang w:val="ru-RU"/>
        </w:rPr>
      </w:pPr>
    </w:p>
    <w:p w:rsidR="00370B52" w:rsidRPr="007564E9" w:rsidRDefault="00370B52" w:rsidP="00B50880">
      <w:pPr>
        <w:tabs>
          <w:tab w:val="num" w:pos="0"/>
        </w:tabs>
        <w:ind w:right="9"/>
        <w:jc w:val="both"/>
        <w:rPr>
          <w:rFonts w:ascii="Verdana" w:hAnsi="Verdana"/>
          <w:sz w:val="22"/>
          <w:szCs w:val="22"/>
          <w:lang w:val="ru-RU"/>
        </w:rPr>
      </w:pPr>
      <w:r w:rsidRPr="00D876F3">
        <w:rPr>
          <w:rFonts w:ascii="Verdana" w:hAnsi="Verdana"/>
          <w:sz w:val="22"/>
          <w:szCs w:val="22"/>
          <w:lang w:val="ru-RU"/>
        </w:rPr>
        <w:t>Работник</w:t>
      </w:r>
      <w:r w:rsidR="00D876F3">
        <w:rPr>
          <w:rFonts w:ascii="Verdana" w:hAnsi="Verdana"/>
          <w:sz w:val="22"/>
          <w:szCs w:val="22"/>
          <w:lang w:val="ru-RU"/>
        </w:rPr>
        <w:t xml:space="preserve">и </w:t>
      </w:r>
      <w:r w:rsidR="00EF4B6E">
        <w:rPr>
          <w:rFonts w:ascii="Verdana" w:hAnsi="Verdana"/>
          <w:sz w:val="22"/>
          <w:szCs w:val="22"/>
          <w:lang w:val="ru-RU"/>
        </w:rPr>
        <w:t>_______</w:t>
      </w:r>
      <w:r w:rsidRPr="00D876F3">
        <w:rPr>
          <w:rFonts w:ascii="Verdana" w:hAnsi="Verdana"/>
          <w:sz w:val="22"/>
          <w:szCs w:val="22"/>
          <w:lang w:val="ru-RU"/>
        </w:rPr>
        <w:t xml:space="preserve"> име</w:t>
      </w:r>
      <w:r w:rsidR="00D876F3">
        <w:rPr>
          <w:rFonts w:ascii="Verdana" w:hAnsi="Verdana"/>
          <w:sz w:val="22"/>
          <w:szCs w:val="22"/>
          <w:lang w:val="ru-RU"/>
        </w:rPr>
        <w:t>ю</w:t>
      </w:r>
      <w:r w:rsidRPr="00D876F3">
        <w:rPr>
          <w:rFonts w:ascii="Verdana" w:hAnsi="Verdana"/>
          <w:sz w:val="22"/>
          <w:szCs w:val="22"/>
          <w:lang w:val="ru-RU"/>
        </w:rPr>
        <w:t>т регулируемый доступ к ИТ системе Компании в пределах требований отдела и</w:t>
      </w:r>
      <w:r w:rsidR="00D876F3">
        <w:rPr>
          <w:rFonts w:ascii="Verdana" w:hAnsi="Verdana"/>
          <w:sz w:val="22"/>
          <w:szCs w:val="22"/>
          <w:lang w:val="ru-RU"/>
        </w:rPr>
        <w:t>х</w:t>
      </w:r>
      <w:r w:rsidRPr="00D876F3">
        <w:rPr>
          <w:rFonts w:ascii="Verdana" w:hAnsi="Verdana"/>
          <w:sz w:val="22"/>
          <w:szCs w:val="22"/>
          <w:lang w:val="ru-RU"/>
        </w:rPr>
        <w:t xml:space="preserve"> профессиональных обязанностей. </w:t>
      </w:r>
      <w:r w:rsidRPr="007564E9">
        <w:rPr>
          <w:rFonts w:ascii="Verdana" w:hAnsi="Verdana"/>
          <w:sz w:val="22"/>
          <w:szCs w:val="22"/>
          <w:lang w:val="ru-RU"/>
        </w:rPr>
        <w:t xml:space="preserve">Система включает в себя локальную сеть между всеми ПК компании, включая офисы и месторождения, голосовую, факсимильную связь, а также электронную почту и </w:t>
      </w:r>
      <w:r w:rsidR="00D876F3">
        <w:rPr>
          <w:rFonts w:ascii="Verdana" w:hAnsi="Verdana"/>
          <w:sz w:val="22"/>
          <w:szCs w:val="22"/>
          <w:lang w:val="ru-RU"/>
        </w:rPr>
        <w:t>И</w:t>
      </w:r>
      <w:r w:rsidR="00D876F3" w:rsidRPr="007564E9">
        <w:rPr>
          <w:rFonts w:ascii="Verdana" w:hAnsi="Verdana"/>
          <w:sz w:val="22"/>
          <w:szCs w:val="22"/>
          <w:lang w:val="ru-RU"/>
        </w:rPr>
        <w:t>нтернет</w:t>
      </w:r>
      <w:r w:rsidRPr="007564E9">
        <w:rPr>
          <w:rFonts w:ascii="Verdana" w:hAnsi="Verdana"/>
          <w:sz w:val="22"/>
          <w:szCs w:val="22"/>
          <w:lang w:val="ru-RU"/>
        </w:rPr>
        <w:t>.</w:t>
      </w:r>
    </w:p>
    <w:p w:rsidR="00370B52" w:rsidRPr="00D876F3" w:rsidRDefault="00370B52" w:rsidP="00B50880">
      <w:pPr>
        <w:tabs>
          <w:tab w:val="num" w:pos="0"/>
        </w:tabs>
        <w:ind w:right="9"/>
        <w:jc w:val="both"/>
        <w:rPr>
          <w:rFonts w:ascii="Verdana" w:hAnsi="Verdana"/>
          <w:sz w:val="22"/>
          <w:szCs w:val="22"/>
          <w:lang w:val="ru-RU"/>
        </w:rPr>
      </w:pPr>
      <w:r w:rsidRPr="00D876F3">
        <w:rPr>
          <w:rFonts w:ascii="Verdana" w:hAnsi="Verdana"/>
          <w:sz w:val="22"/>
          <w:szCs w:val="22"/>
          <w:lang w:val="ru-RU"/>
        </w:rPr>
        <w:t xml:space="preserve">Вид доступа </w:t>
      </w:r>
      <w:r w:rsidR="00D876F3">
        <w:rPr>
          <w:rFonts w:ascii="Verdana" w:hAnsi="Verdana"/>
          <w:sz w:val="22"/>
          <w:szCs w:val="22"/>
          <w:lang w:val="ru-RU"/>
        </w:rPr>
        <w:t xml:space="preserve">определяется </w:t>
      </w:r>
      <w:r w:rsidR="00EF4B6E">
        <w:rPr>
          <w:rFonts w:ascii="Verdana" w:hAnsi="Verdana"/>
          <w:sz w:val="22"/>
          <w:szCs w:val="22"/>
          <w:lang w:val="ru-RU"/>
        </w:rPr>
        <w:t>Генеральным Директором</w:t>
      </w:r>
      <w:r w:rsidR="00D876F3">
        <w:rPr>
          <w:rFonts w:ascii="Verdana" w:hAnsi="Verdana"/>
          <w:sz w:val="22"/>
          <w:szCs w:val="22"/>
          <w:lang w:val="ru-RU"/>
        </w:rPr>
        <w:t xml:space="preserve"> и </w:t>
      </w:r>
      <w:r w:rsidR="00EF4B6E">
        <w:rPr>
          <w:rFonts w:ascii="Verdana" w:hAnsi="Verdana"/>
          <w:sz w:val="22"/>
          <w:szCs w:val="22"/>
          <w:lang w:val="ru-RU"/>
        </w:rPr>
        <w:t>Директором</w:t>
      </w:r>
      <w:r w:rsidR="00D876F3">
        <w:rPr>
          <w:rFonts w:ascii="Verdana" w:hAnsi="Verdana"/>
          <w:sz w:val="22"/>
          <w:szCs w:val="22"/>
          <w:lang w:val="ru-RU"/>
        </w:rPr>
        <w:t xml:space="preserve"> по административным вопросам,</w:t>
      </w:r>
      <w:r w:rsidRPr="00D876F3">
        <w:rPr>
          <w:rFonts w:ascii="Verdana" w:hAnsi="Verdana"/>
          <w:sz w:val="22"/>
          <w:szCs w:val="22"/>
          <w:lang w:val="ru-RU"/>
        </w:rPr>
        <w:t xml:space="preserve"> на основании профессиональных обязанностей Работника. </w:t>
      </w:r>
    </w:p>
    <w:p w:rsidR="00370B52" w:rsidRPr="00D876F3" w:rsidRDefault="00370B52" w:rsidP="00B50880">
      <w:pPr>
        <w:tabs>
          <w:tab w:val="num" w:pos="0"/>
        </w:tabs>
        <w:ind w:right="9"/>
        <w:jc w:val="both"/>
        <w:rPr>
          <w:rFonts w:ascii="Verdana" w:hAnsi="Verdana"/>
          <w:sz w:val="22"/>
          <w:szCs w:val="22"/>
          <w:lang w:val="ru-RU"/>
        </w:rPr>
      </w:pPr>
      <w:r w:rsidRPr="00D876F3">
        <w:rPr>
          <w:rFonts w:ascii="Verdana" w:hAnsi="Verdana"/>
          <w:sz w:val="22"/>
          <w:szCs w:val="22"/>
          <w:lang w:val="ru-RU"/>
        </w:rPr>
        <w:t xml:space="preserve">Менеджер ИТ имеет право доступа ко всем системам, используемым Компанией. </w:t>
      </w:r>
    </w:p>
    <w:p w:rsidR="00370B52" w:rsidRPr="007D2E03" w:rsidRDefault="00370B52" w:rsidP="00B50880">
      <w:pPr>
        <w:tabs>
          <w:tab w:val="num" w:pos="0"/>
        </w:tabs>
        <w:ind w:right="9"/>
        <w:jc w:val="both"/>
        <w:rPr>
          <w:rFonts w:ascii="Verdana" w:hAnsi="Verdana"/>
          <w:sz w:val="22"/>
          <w:szCs w:val="22"/>
          <w:lang w:val="ru-RU"/>
        </w:rPr>
      </w:pPr>
      <w:r w:rsidRPr="007D2E03">
        <w:rPr>
          <w:rFonts w:ascii="Verdana" w:hAnsi="Verdana"/>
          <w:sz w:val="22"/>
          <w:szCs w:val="22"/>
          <w:lang w:val="ru-RU"/>
        </w:rPr>
        <w:t>В силу ограничений на количество данных, которые могут храниться в Компьютерной системе, Компания</w:t>
      </w:r>
      <w:r w:rsidR="007D2E03">
        <w:rPr>
          <w:rFonts w:ascii="Verdana" w:hAnsi="Verdana"/>
          <w:sz w:val="22"/>
          <w:szCs w:val="22"/>
          <w:lang w:val="ru-RU"/>
        </w:rPr>
        <w:t xml:space="preserve"> может запросить сотрудников скопировать данные на </w:t>
      </w:r>
      <w:r w:rsidR="00EF4B6E">
        <w:rPr>
          <w:rFonts w:ascii="Verdana" w:hAnsi="Verdana"/>
          <w:sz w:val="22"/>
          <w:szCs w:val="22"/>
          <w:lang w:val="ru-RU"/>
        </w:rPr>
        <w:t>выносной</w:t>
      </w:r>
      <w:r w:rsidR="007D2E03">
        <w:rPr>
          <w:rFonts w:ascii="Verdana" w:hAnsi="Verdana"/>
          <w:sz w:val="22"/>
          <w:szCs w:val="22"/>
          <w:lang w:val="ru-RU"/>
        </w:rPr>
        <w:t xml:space="preserve"> диск с целью удаления оригиналов из системы</w:t>
      </w:r>
      <w:r w:rsidRPr="007D2E03">
        <w:rPr>
          <w:rFonts w:ascii="Verdana" w:hAnsi="Verdana"/>
          <w:sz w:val="22"/>
          <w:szCs w:val="22"/>
          <w:lang w:val="ru-RU"/>
        </w:rPr>
        <w:t xml:space="preserve">. </w:t>
      </w:r>
    </w:p>
    <w:p w:rsidR="00370B52" w:rsidRPr="007D2E03" w:rsidRDefault="00370B52" w:rsidP="00B50880">
      <w:pPr>
        <w:tabs>
          <w:tab w:val="num" w:pos="0"/>
        </w:tabs>
        <w:ind w:right="9"/>
        <w:jc w:val="both"/>
        <w:rPr>
          <w:rFonts w:ascii="Verdana" w:hAnsi="Verdana"/>
          <w:sz w:val="22"/>
          <w:szCs w:val="22"/>
          <w:lang w:val="ru-RU"/>
        </w:rPr>
      </w:pPr>
      <w:r w:rsidRPr="007D2E03">
        <w:rPr>
          <w:rFonts w:ascii="Verdana" w:hAnsi="Verdana"/>
          <w:sz w:val="22"/>
          <w:szCs w:val="22"/>
          <w:lang w:val="ru-RU"/>
        </w:rPr>
        <w:t xml:space="preserve">Компания вправе в любой момент отказать любому пользователю в доступе к Компьютерной системе, Системе электронной почты, или  к любым другим источникам информации (таким как Интернет или автоматизированная система факсимильной связи) </w:t>
      </w:r>
      <w:r w:rsidR="007D2E03">
        <w:rPr>
          <w:rFonts w:ascii="Verdana" w:hAnsi="Verdana"/>
          <w:sz w:val="22"/>
          <w:szCs w:val="22"/>
          <w:lang w:val="ru-RU"/>
        </w:rPr>
        <w:t>в случаи нарушения сотрудником требований данного положения</w:t>
      </w:r>
      <w:r w:rsidRPr="007D2E03">
        <w:rPr>
          <w:rFonts w:ascii="Verdana" w:hAnsi="Verdana"/>
          <w:sz w:val="22"/>
          <w:szCs w:val="22"/>
          <w:lang w:val="ru-RU"/>
        </w:rPr>
        <w:t xml:space="preserve">. </w:t>
      </w:r>
    </w:p>
    <w:p w:rsidR="00370B52" w:rsidRPr="007D2E03" w:rsidRDefault="00370B52" w:rsidP="00B50880">
      <w:pPr>
        <w:tabs>
          <w:tab w:val="num" w:pos="0"/>
        </w:tabs>
        <w:ind w:right="9"/>
        <w:jc w:val="both"/>
        <w:rPr>
          <w:rFonts w:ascii="Verdana" w:hAnsi="Verdana"/>
          <w:sz w:val="22"/>
          <w:szCs w:val="22"/>
          <w:lang w:val="ru-RU"/>
        </w:rPr>
      </w:pPr>
    </w:p>
    <w:p w:rsidR="00370B52" w:rsidRPr="007564E9" w:rsidRDefault="00370B52" w:rsidP="00B50880">
      <w:pPr>
        <w:pStyle w:val="UzPECPP"/>
      </w:pPr>
      <w:r w:rsidRPr="007564E9">
        <w:t>И</w:t>
      </w:r>
      <w:r w:rsidR="00B50880">
        <w:t>НТЕЛЕКТУАЛЬНАЯ СОБСТВЕННОСТЬ И БЕЗОПАСНОСТЬ</w:t>
      </w:r>
    </w:p>
    <w:p w:rsidR="00370B52" w:rsidRPr="007564E9" w:rsidRDefault="00370B52" w:rsidP="00B50880">
      <w:pPr>
        <w:tabs>
          <w:tab w:val="num" w:pos="0"/>
        </w:tabs>
        <w:ind w:right="9"/>
        <w:jc w:val="both"/>
        <w:rPr>
          <w:rFonts w:ascii="Verdana" w:hAnsi="Verdana"/>
          <w:sz w:val="22"/>
          <w:szCs w:val="22"/>
        </w:rPr>
      </w:pPr>
    </w:p>
    <w:p w:rsidR="00370B52" w:rsidRPr="007D2E03" w:rsidRDefault="00370B52" w:rsidP="00B50880">
      <w:pPr>
        <w:tabs>
          <w:tab w:val="num" w:pos="0"/>
        </w:tabs>
        <w:ind w:right="9"/>
        <w:jc w:val="both"/>
        <w:rPr>
          <w:rFonts w:ascii="Verdana" w:hAnsi="Verdana"/>
          <w:sz w:val="22"/>
          <w:szCs w:val="22"/>
          <w:lang w:val="ru-RU"/>
        </w:rPr>
      </w:pPr>
      <w:r w:rsidRPr="007D2E03">
        <w:rPr>
          <w:rFonts w:ascii="Verdana" w:hAnsi="Verdana"/>
          <w:sz w:val="22"/>
          <w:szCs w:val="22"/>
          <w:lang w:val="ru-RU"/>
        </w:rPr>
        <w:t>Все файлы, созданные на и сохраненные в ПК и</w:t>
      </w:r>
      <w:r w:rsidR="007D2E03">
        <w:rPr>
          <w:rFonts w:ascii="Verdana" w:hAnsi="Verdana"/>
          <w:sz w:val="22"/>
          <w:szCs w:val="22"/>
          <w:lang w:val="ru-RU"/>
        </w:rPr>
        <w:t>ли</w:t>
      </w:r>
      <w:r w:rsidRPr="007D2E03">
        <w:rPr>
          <w:rFonts w:ascii="Verdana" w:hAnsi="Verdana"/>
          <w:sz w:val="22"/>
          <w:szCs w:val="22"/>
          <w:lang w:val="ru-RU"/>
        </w:rPr>
        <w:t xml:space="preserve"> Сети, а также программы и установленное оборудование, являются собственностью Компании.</w:t>
      </w:r>
    </w:p>
    <w:p w:rsidR="00370B52" w:rsidRPr="007D2E03" w:rsidRDefault="00370B52" w:rsidP="00B50880">
      <w:pPr>
        <w:tabs>
          <w:tab w:val="num" w:pos="0"/>
        </w:tabs>
        <w:ind w:right="9"/>
        <w:jc w:val="both"/>
        <w:rPr>
          <w:rFonts w:ascii="Verdana" w:hAnsi="Verdana"/>
          <w:sz w:val="22"/>
          <w:szCs w:val="22"/>
          <w:lang w:val="ru-RU"/>
        </w:rPr>
      </w:pPr>
      <w:r w:rsidRPr="007D2E03">
        <w:rPr>
          <w:rFonts w:ascii="Verdana" w:hAnsi="Verdana"/>
          <w:sz w:val="22"/>
          <w:szCs w:val="22"/>
          <w:lang w:val="ru-RU"/>
        </w:rPr>
        <w:t>Для обеспечения сохранности информации</w:t>
      </w:r>
      <w:r w:rsidR="007D2E03">
        <w:rPr>
          <w:rFonts w:ascii="Verdana" w:hAnsi="Verdana"/>
          <w:sz w:val="22"/>
          <w:szCs w:val="22"/>
          <w:lang w:val="ru-RU"/>
        </w:rPr>
        <w:t>,</w:t>
      </w:r>
      <w:r w:rsidRPr="007D2E03">
        <w:rPr>
          <w:rFonts w:ascii="Verdana" w:hAnsi="Verdana"/>
          <w:sz w:val="22"/>
          <w:szCs w:val="22"/>
          <w:lang w:val="ru-RU"/>
        </w:rPr>
        <w:t xml:space="preserve"> сотрудники должны хранить защищенные паролем копии важных документов на файл-сервере Компании. Правила пользования файл-сервером приведены в Приложении № 2.</w:t>
      </w:r>
    </w:p>
    <w:p w:rsidR="00370B52" w:rsidRPr="007D2E03" w:rsidRDefault="00370B52" w:rsidP="00B50880">
      <w:pPr>
        <w:tabs>
          <w:tab w:val="num" w:pos="0"/>
        </w:tabs>
        <w:ind w:right="9"/>
        <w:jc w:val="both"/>
        <w:rPr>
          <w:rFonts w:ascii="Verdana" w:hAnsi="Verdana"/>
          <w:sz w:val="22"/>
          <w:szCs w:val="22"/>
          <w:lang w:val="ru-RU"/>
        </w:rPr>
      </w:pPr>
      <w:r w:rsidRPr="007D2E03">
        <w:rPr>
          <w:rFonts w:ascii="Verdana" w:hAnsi="Verdana"/>
          <w:sz w:val="22"/>
          <w:szCs w:val="22"/>
          <w:lang w:val="ru-RU"/>
        </w:rPr>
        <w:t xml:space="preserve">Работники не имеют права выносить из офиса электронные материалы, содержащие важные данные без разрешения их непосредственных руководителей и </w:t>
      </w:r>
      <w:r w:rsidR="00D876F3">
        <w:rPr>
          <w:rFonts w:ascii="Verdana" w:hAnsi="Verdana"/>
          <w:sz w:val="22"/>
          <w:szCs w:val="22"/>
          <w:lang w:val="ru-RU"/>
        </w:rPr>
        <w:t xml:space="preserve">без подписи </w:t>
      </w:r>
      <w:r w:rsidR="00EF4B6E">
        <w:rPr>
          <w:rFonts w:ascii="Verdana" w:hAnsi="Verdana"/>
          <w:sz w:val="22"/>
          <w:szCs w:val="22"/>
          <w:lang w:val="ru-RU"/>
        </w:rPr>
        <w:t>Генерального Директора</w:t>
      </w:r>
      <w:r w:rsidR="00D876F3">
        <w:rPr>
          <w:rFonts w:ascii="Verdana" w:hAnsi="Verdana"/>
          <w:sz w:val="22"/>
          <w:szCs w:val="22"/>
          <w:lang w:val="ru-RU"/>
        </w:rPr>
        <w:t xml:space="preserve"> или </w:t>
      </w:r>
      <w:r w:rsidR="00EF4B6E">
        <w:rPr>
          <w:rFonts w:ascii="Verdana" w:hAnsi="Verdana"/>
          <w:sz w:val="22"/>
          <w:szCs w:val="22"/>
          <w:lang w:val="ru-RU"/>
        </w:rPr>
        <w:t>Директора</w:t>
      </w:r>
      <w:r w:rsidR="00D876F3">
        <w:rPr>
          <w:rFonts w:ascii="Verdana" w:hAnsi="Verdana"/>
          <w:sz w:val="22"/>
          <w:szCs w:val="22"/>
          <w:lang w:val="ru-RU"/>
        </w:rPr>
        <w:t xml:space="preserve"> по административным вопросам</w:t>
      </w:r>
      <w:r w:rsidRPr="007D2E03">
        <w:rPr>
          <w:rFonts w:ascii="Verdana" w:hAnsi="Verdana"/>
          <w:sz w:val="22"/>
          <w:szCs w:val="22"/>
          <w:lang w:val="ru-RU"/>
        </w:rPr>
        <w:t>.</w:t>
      </w:r>
    </w:p>
    <w:p w:rsidR="00370B52" w:rsidRPr="007D2E03" w:rsidRDefault="00370B52" w:rsidP="00B50880">
      <w:pPr>
        <w:tabs>
          <w:tab w:val="num" w:pos="0"/>
        </w:tabs>
        <w:ind w:right="9"/>
        <w:jc w:val="both"/>
        <w:rPr>
          <w:rFonts w:ascii="Verdana" w:hAnsi="Verdana"/>
          <w:sz w:val="22"/>
          <w:szCs w:val="22"/>
          <w:lang w:val="ru-RU"/>
        </w:rPr>
      </w:pPr>
      <w:r w:rsidRPr="007D2E03">
        <w:rPr>
          <w:rFonts w:ascii="Verdana" w:hAnsi="Verdana"/>
          <w:sz w:val="22"/>
          <w:szCs w:val="22"/>
          <w:lang w:val="ru-RU"/>
        </w:rPr>
        <w:t xml:space="preserve">Использование и вынос ноутбуков за пределы офиса разрешается только </w:t>
      </w:r>
      <w:r w:rsidR="00EF4B6E">
        <w:rPr>
          <w:rFonts w:ascii="Verdana" w:hAnsi="Verdana"/>
          <w:sz w:val="22"/>
          <w:szCs w:val="22"/>
          <w:lang w:val="ru-RU"/>
        </w:rPr>
        <w:t xml:space="preserve">тем </w:t>
      </w:r>
      <w:r w:rsidR="007D2E03">
        <w:rPr>
          <w:rFonts w:ascii="Verdana" w:hAnsi="Verdana"/>
          <w:sz w:val="22"/>
          <w:szCs w:val="22"/>
          <w:lang w:val="ru-RU"/>
        </w:rPr>
        <w:t xml:space="preserve">работникам, </w:t>
      </w:r>
      <w:r w:rsidR="00EF4B6E">
        <w:rPr>
          <w:rFonts w:ascii="Verdana" w:hAnsi="Verdana"/>
          <w:sz w:val="22"/>
          <w:szCs w:val="22"/>
          <w:lang w:val="ru-RU"/>
        </w:rPr>
        <w:t>чья работа связана</w:t>
      </w:r>
      <w:r w:rsidR="007D2E03">
        <w:rPr>
          <w:rFonts w:ascii="Verdana" w:hAnsi="Verdana"/>
          <w:sz w:val="22"/>
          <w:szCs w:val="22"/>
          <w:lang w:val="ru-RU"/>
        </w:rPr>
        <w:t xml:space="preserve"> с выполнением их служебных обязанностей и имеется соответствующее разрешение начальника их департамента</w:t>
      </w:r>
      <w:r w:rsidRPr="007D2E03">
        <w:rPr>
          <w:rFonts w:ascii="Verdana" w:hAnsi="Verdana"/>
          <w:sz w:val="22"/>
          <w:szCs w:val="22"/>
          <w:lang w:val="ru-RU"/>
        </w:rPr>
        <w:t>.</w:t>
      </w:r>
    </w:p>
    <w:p w:rsidR="00370B52" w:rsidRPr="00826714" w:rsidRDefault="00370B52" w:rsidP="00B50880">
      <w:pPr>
        <w:tabs>
          <w:tab w:val="num" w:pos="0"/>
        </w:tabs>
        <w:ind w:right="9"/>
        <w:jc w:val="both"/>
        <w:rPr>
          <w:rFonts w:ascii="Verdana" w:hAnsi="Verdana"/>
          <w:sz w:val="22"/>
          <w:szCs w:val="22"/>
          <w:lang w:val="ru-RU"/>
        </w:rPr>
      </w:pPr>
      <w:r w:rsidRPr="00826714">
        <w:rPr>
          <w:rFonts w:ascii="Verdana" w:hAnsi="Verdana"/>
          <w:sz w:val="22"/>
          <w:szCs w:val="22"/>
          <w:lang w:val="ru-RU"/>
        </w:rPr>
        <w:t>Работникам, прекращающим трудовые отношения с Компанией, запрещается копирование и дальнейшее использование любых вышеуказанных материалов или программного обеспечения.</w:t>
      </w:r>
    </w:p>
    <w:p w:rsidR="00370B52" w:rsidRPr="00D876F3" w:rsidRDefault="00370B52" w:rsidP="00B50880">
      <w:pPr>
        <w:tabs>
          <w:tab w:val="num" w:pos="0"/>
        </w:tabs>
        <w:ind w:right="9"/>
        <w:jc w:val="both"/>
        <w:rPr>
          <w:rFonts w:ascii="Verdana" w:hAnsi="Verdana"/>
          <w:sz w:val="22"/>
          <w:szCs w:val="22"/>
          <w:lang w:val="ru-RU"/>
        </w:rPr>
      </w:pPr>
      <w:r w:rsidRPr="00826714">
        <w:rPr>
          <w:rFonts w:ascii="Verdana" w:hAnsi="Verdana"/>
          <w:sz w:val="22"/>
          <w:szCs w:val="22"/>
          <w:lang w:val="ru-RU"/>
        </w:rPr>
        <w:t xml:space="preserve">Все материалы, хранящиеся в Компьютерной системе или в сообщениях Электронной почты, </w:t>
      </w:r>
      <w:r w:rsidR="00826714">
        <w:rPr>
          <w:rFonts w:ascii="Verdana" w:hAnsi="Verdana"/>
          <w:sz w:val="22"/>
          <w:szCs w:val="22"/>
          <w:lang w:val="ru-RU"/>
        </w:rPr>
        <w:t>являются собственностью</w:t>
      </w:r>
      <w:r w:rsidRPr="00826714">
        <w:rPr>
          <w:rFonts w:ascii="Verdana" w:hAnsi="Verdana"/>
          <w:sz w:val="22"/>
          <w:szCs w:val="22"/>
          <w:lang w:val="ru-RU"/>
        </w:rPr>
        <w:t xml:space="preserve"> Компании. </w:t>
      </w:r>
      <w:r w:rsidRPr="00D876F3">
        <w:rPr>
          <w:rFonts w:ascii="Verdana" w:hAnsi="Verdana"/>
          <w:sz w:val="22"/>
          <w:szCs w:val="22"/>
          <w:lang w:val="ru-RU"/>
        </w:rPr>
        <w:t xml:space="preserve">Считается, что используя Компьютерную систему, все пользователи тем самым дали согласие на просмотр Руководством Компании любого сообщения Электронной почты, посланного или полученного пользователями Системы электронной почты, а </w:t>
      </w:r>
      <w:r w:rsidRPr="00D876F3">
        <w:rPr>
          <w:rFonts w:ascii="Verdana" w:hAnsi="Verdana"/>
          <w:sz w:val="22"/>
          <w:szCs w:val="22"/>
          <w:lang w:val="ru-RU"/>
        </w:rPr>
        <w:lastRenderedPageBreak/>
        <w:t xml:space="preserve">также на просмотр материалов, хранящихся в Компьютерной системе. Считается, что такой просмотр разрешен в печатной или любой другой форме или  любым другим средством. </w:t>
      </w:r>
    </w:p>
    <w:p w:rsidR="00370B52" w:rsidRPr="00F66EF2" w:rsidRDefault="00370B52" w:rsidP="00B50880">
      <w:pPr>
        <w:tabs>
          <w:tab w:val="num" w:pos="0"/>
        </w:tabs>
        <w:ind w:right="9"/>
        <w:jc w:val="both"/>
        <w:rPr>
          <w:rFonts w:ascii="Verdana" w:hAnsi="Verdana"/>
          <w:sz w:val="22"/>
          <w:szCs w:val="22"/>
          <w:lang w:val="ru-RU"/>
        </w:rPr>
      </w:pPr>
      <w:r w:rsidRPr="00D876F3">
        <w:rPr>
          <w:rFonts w:ascii="Verdana" w:hAnsi="Verdana"/>
          <w:sz w:val="22"/>
          <w:szCs w:val="22"/>
          <w:lang w:val="ru-RU"/>
        </w:rPr>
        <w:t xml:space="preserve">Компания может периодически контролировать использование Компьютерной системы и Системы электронной почты и других систем связи. </w:t>
      </w:r>
      <w:r w:rsidRPr="00F66EF2">
        <w:rPr>
          <w:rFonts w:ascii="Verdana" w:hAnsi="Verdana"/>
          <w:sz w:val="22"/>
          <w:szCs w:val="22"/>
          <w:lang w:val="ru-RU"/>
        </w:rPr>
        <w:t xml:space="preserve">Нарушение </w:t>
      </w:r>
      <w:r w:rsidR="00F66EF2">
        <w:rPr>
          <w:rFonts w:ascii="Verdana" w:hAnsi="Verdana"/>
          <w:sz w:val="22"/>
          <w:szCs w:val="22"/>
          <w:lang w:val="ru-RU"/>
        </w:rPr>
        <w:t>настоящего Положения</w:t>
      </w:r>
      <w:r w:rsidRPr="00F66EF2">
        <w:rPr>
          <w:rFonts w:ascii="Verdana" w:hAnsi="Verdana"/>
          <w:sz w:val="22"/>
          <w:szCs w:val="22"/>
          <w:lang w:val="ru-RU"/>
        </w:rPr>
        <w:t>, выявленное в ходе такого контроля, может послужить основанием для  дисциплинарного взыскания в  соответствии с применяемыми в данном случае законами.</w:t>
      </w:r>
    </w:p>
    <w:p w:rsidR="00370B52" w:rsidRPr="00F66EF2" w:rsidRDefault="00370B52" w:rsidP="00B50880">
      <w:pPr>
        <w:tabs>
          <w:tab w:val="num" w:pos="0"/>
        </w:tabs>
        <w:ind w:right="9"/>
        <w:jc w:val="both"/>
        <w:rPr>
          <w:rFonts w:ascii="Verdana" w:hAnsi="Verdana"/>
          <w:sz w:val="22"/>
          <w:szCs w:val="22"/>
          <w:lang w:val="ru-RU"/>
        </w:rPr>
      </w:pPr>
      <w:r w:rsidRPr="00D876F3">
        <w:rPr>
          <w:rFonts w:ascii="Verdana" w:hAnsi="Verdana"/>
          <w:sz w:val="22"/>
          <w:szCs w:val="22"/>
          <w:lang w:val="ru-RU"/>
        </w:rPr>
        <w:t xml:space="preserve">Данные, хранящиеся в Компьютерной системе или в сообщениях Электронной почты, в соответствии с законом могут считаться деловыми документами Компании и могут подлежать принудительному истребованию или раскрытию на законных основаниях в судебном или законодательном порядке. На такие данные может распространяться политика и правила Компании по хранению архивов, а также законы и правительственные постановления, касающиеся хранения информации и архивов. </w:t>
      </w:r>
      <w:r w:rsidRPr="00F66EF2">
        <w:rPr>
          <w:rFonts w:ascii="Verdana" w:hAnsi="Verdana"/>
          <w:sz w:val="22"/>
          <w:szCs w:val="22"/>
          <w:lang w:val="ru-RU"/>
        </w:rPr>
        <w:t>Все лица, пользующиеся Компьютерной системо</w:t>
      </w:r>
      <w:r w:rsidR="00F66EF2" w:rsidRPr="00F66EF2">
        <w:rPr>
          <w:rFonts w:ascii="Verdana" w:hAnsi="Verdana"/>
          <w:sz w:val="22"/>
          <w:szCs w:val="22"/>
          <w:lang w:val="ru-RU"/>
        </w:rPr>
        <w:t>й, обязаны соблюдать действующ</w:t>
      </w:r>
      <w:r w:rsidR="00F66EF2">
        <w:rPr>
          <w:rFonts w:ascii="Verdana" w:hAnsi="Verdana"/>
          <w:sz w:val="22"/>
          <w:szCs w:val="22"/>
          <w:lang w:val="ru-RU"/>
        </w:rPr>
        <w:t>ее</w:t>
      </w:r>
      <w:r w:rsidRPr="00F66EF2">
        <w:rPr>
          <w:rFonts w:ascii="Verdana" w:hAnsi="Verdana"/>
          <w:sz w:val="22"/>
          <w:szCs w:val="22"/>
          <w:lang w:val="ru-RU"/>
        </w:rPr>
        <w:t xml:space="preserve"> </w:t>
      </w:r>
      <w:r w:rsidR="00F66EF2">
        <w:rPr>
          <w:rFonts w:ascii="Verdana" w:hAnsi="Verdana"/>
          <w:sz w:val="22"/>
          <w:szCs w:val="22"/>
          <w:lang w:val="ru-RU"/>
        </w:rPr>
        <w:t>Положение</w:t>
      </w:r>
      <w:r w:rsidRPr="00F66EF2">
        <w:rPr>
          <w:rFonts w:ascii="Verdana" w:hAnsi="Verdana"/>
          <w:sz w:val="22"/>
          <w:szCs w:val="22"/>
          <w:lang w:val="ru-RU"/>
        </w:rPr>
        <w:t xml:space="preserve"> и правила Компании, а также законы и постановления, касающиеся хранения данных, архивов и информации в Компьютерной системе. </w:t>
      </w:r>
    </w:p>
    <w:p w:rsidR="00370B52" w:rsidRPr="00F66EF2" w:rsidRDefault="00370B52" w:rsidP="00B50880">
      <w:pPr>
        <w:tabs>
          <w:tab w:val="num" w:pos="0"/>
        </w:tabs>
        <w:ind w:right="9"/>
        <w:jc w:val="both"/>
        <w:rPr>
          <w:rFonts w:ascii="Verdana" w:hAnsi="Verdana"/>
          <w:sz w:val="22"/>
          <w:szCs w:val="22"/>
          <w:lang w:val="ru-RU"/>
        </w:rPr>
      </w:pPr>
    </w:p>
    <w:p w:rsidR="00370B52" w:rsidRPr="007564E9" w:rsidRDefault="007564E9" w:rsidP="00B50880">
      <w:pPr>
        <w:pStyle w:val="UzPECPP"/>
      </w:pPr>
      <w:r w:rsidRPr="007564E9">
        <w:t>П</w:t>
      </w:r>
      <w:r w:rsidR="00B50880">
        <w:t>АРОЛИ</w:t>
      </w:r>
    </w:p>
    <w:p w:rsidR="00370B52" w:rsidRPr="007564E9" w:rsidRDefault="00370B52" w:rsidP="00B50880">
      <w:pPr>
        <w:tabs>
          <w:tab w:val="num" w:pos="0"/>
        </w:tabs>
        <w:ind w:right="9"/>
        <w:jc w:val="both"/>
        <w:rPr>
          <w:rFonts w:ascii="Verdana" w:hAnsi="Verdana"/>
          <w:sz w:val="22"/>
          <w:szCs w:val="22"/>
        </w:rPr>
      </w:pPr>
    </w:p>
    <w:p w:rsidR="00370B52" w:rsidRPr="00F66EF2" w:rsidRDefault="00370B52" w:rsidP="00B50880">
      <w:pPr>
        <w:tabs>
          <w:tab w:val="num" w:pos="0"/>
        </w:tabs>
        <w:ind w:right="9"/>
        <w:jc w:val="both"/>
        <w:rPr>
          <w:rFonts w:ascii="Verdana" w:hAnsi="Verdana"/>
          <w:sz w:val="22"/>
          <w:szCs w:val="22"/>
          <w:lang w:val="ru-RU"/>
        </w:rPr>
      </w:pPr>
      <w:r w:rsidRPr="00F66EF2">
        <w:rPr>
          <w:rFonts w:ascii="Verdana" w:hAnsi="Verdana"/>
          <w:sz w:val="22"/>
          <w:szCs w:val="22"/>
          <w:lang w:val="ru-RU"/>
        </w:rPr>
        <w:t>Каждый Работник отвечает за сохранение своих паролей в секрете и не должен сообщать его другим Работникам</w:t>
      </w:r>
      <w:r w:rsidR="00F66EF2">
        <w:rPr>
          <w:rFonts w:ascii="Verdana" w:hAnsi="Verdana"/>
          <w:sz w:val="22"/>
          <w:szCs w:val="22"/>
          <w:lang w:val="ru-RU"/>
        </w:rPr>
        <w:t xml:space="preserve"> Компании</w:t>
      </w:r>
      <w:r w:rsidRPr="00F66EF2">
        <w:rPr>
          <w:rFonts w:ascii="Verdana" w:hAnsi="Verdana"/>
          <w:sz w:val="22"/>
          <w:szCs w:val="22"/>
          <w:lang w:val="ru-RU"/>
        </w:rPr>
        <w:t xml:space="preserve"> за исключением Менеджера ИТ.</w:t>
      </w:r>
      <w:r w:rsidR="00D876F3">
        <w:rPr>
          <w:rFonts w:ascii="Verdana" w:hAnsi="Verdana"/>
          <w:sz w:val="22"/>
          <w:szCs w:val="22"/>
          <w:lang w:val="ru-RU"/>
        </w:rPr>
        <w:t xml:space="preserve"> </w:t>
      </w:r>
      <w:r w:rsidRPr="00F66EF2">
        <w:rPr>
          <w:rFonts w:ascii="Verdana" w:hAnsi="Verdana"/>
          <w:sz w:val="22"/>
          <w:szCs w:val="22"/>
          <w:lang w:val="ru-RU"/>
        </w:rPr>
        <w:t>Использование Работником Пароля другого Работника строго запрещено.</w:t>
      </w:r>
      <w:r w:rsidR="00D876F3">
        <w:rPr>
          <w:rFonts w:ascii="Verdana" w:hAnsi="Verdana"/>
          <w:sz w:val="22"/>
          <w:szCs w:val="22"/>
          <w:lang w:val="ru-RU"/>
        </w:rPr>
        <w:t xml:space="preserve"> </w:t>
      </w:r>
      <w:r w:rsidRPr="00F66EF2">
        <w:rPr>
          <w:rFonts w:ascii="Verdana" w:hAnsi="Verdana"/>
          <w:sz w:val="22"/>
          <w:szCs w:val="22"/>
          <w:lang w:val="ru-RU"/>
        </w:rPr>
        <w:t>По требованию Руководства Компании</w:t>
      </w:r>
      <w:r w:rsidR="00F66EF2">
        <w:rPr>
          <w:rFonts w:ascii="Verdana" w:hAnsi="Verdana"/>
          <w:sz w:val="22"/>
          <w:szCs w:val="22"/>
          <w:lang w:val="ru-RU"/>
        </w:rPr>
        <w:t>,</w:t>
      </w:r>
      <w:r w:rsidRPr="00F66EF2">
        <w:rPr>
          <w:rFonts w:ascii="Verdana" w:hAnsi="Verdana"/>
          <w:sz w:val="22"/>
          <w:szCs w:val="22"/>
          <w:lang w:val="ru-RU"/>
        </w:rPr>
        <w:t xml:space="preserve"> все </w:t>
      </w:r>
      <w:r w:rsidR="00F66EF2">
        <w:rPr>
          <w:rFonts w:ascii="Verdana" w:hAnsi="Verdana"/>
          <w:sz w:val="22"/>
          <w:szCs w:val="22"/>
          <w:lang w:val="ru-RU"/>
        </w:rPr>
        <w:t xml:space="preserve">работники </w:t>
      </w:r>
      <w:r w:rsidRPr="00F66EF2">
        <w:rPr>
          <w:rFonts w:ascii="Verdana" w:hAnsi="Verdana"/>
          <w:sz w:val="22"/>
          <w:szCs w:val="22"/>
          <w:lang w:val="ru-RU"/>
        </w:rPr>
        <w:t xml:space="preserve">обязаны сообщать </w:t>
      </w:r>
      <w:r w:rsidR="00F66EF2" w:rsidRPr="00F66EF2">
        <w:rPr>
          <w:rFonts w:ascii="Verdana" w:hAnsi="Verdana"/>
          <w:sz w:val="22"/>
          <w:szCs w:val="22"/>
          <w:lang w:val="ru-RU"/>
        </w:rPr>
        <w:t>Менеджер</w:t>
      </w:r>
      <w:r w:rsidR="00F66EF2">
        <w:rPr>
          <w:rFonts w:ascii="Verdana" w:hAnsi="Verdana"/>
          <w:sz w:val="22"/>
          <w:szCs w:val="22"/>
          <w:lang w:val="ru-RU"/>
        </w:rPr>
        <w:t xml:space="preserve">у </w:t>
      </w:r>
      <w:r w:rsidR="00F66EF2" w:rsidRPr="00F66EF2">
        <w:rPr>
          <w:rFonts w:ascii="Verdana" w:hAnsi="Verdana"/>
          <w:sz w:val="22"/>
          <w:szCs w:val="22"/>
          <w:lang w:val="ru-RU"/>
        </w:rPr>
        <w:t>ИТ</w:t>
      </w:r>
      <w:r w:rsidRPr="00F66EF2">
        <w:rPr>
          <w:rFonts w:ascii="Verdana" w:hAnsi="Verdana"/>
          <w:sz w:val="22"/>
          <w:szCs w:val="22"/>
          <w:lang w:val="ru-RU"/>
        </w:rPr>
        <w:t xml:space="preserve"> пароли доступа к защищенным документам или файлам в Компьютерной системе. </w:t>
      </w:r>
    </w:p>
    <w:p w:rsidR="00370B52" w:rsidRPr="00F66EF2" w:rsidRDefault="00370B52" w:rsidP="00B50880">
      <w:pPr>
        <w:tabs>
          <w:tab w:val="num" w:pos="0"/>
        </w:tabs>
        <w:ind w:right="9"/>
        <w:jc w:val="both"/>
        <w:rPr>
          <w:rFonts w:ascii="Verdana" w:hAnsi="Verdana"/>
          <w:sz w:val="22"/>
          <w:szCs w:val="22"/>
          <w:lang w:val="ru-RU"/>
        </w:rPr>
      </w:pPr>
    </w:p>
    <w:p w:rsidR="00370B52" w:rsidRPr="007564E9" w:rsidRDefault="007564E9" w:rsidP="00B50880">
      <w:pPr>
        <w:pStyle w:val="UzPECPP"/>
      </w:pPr>
      <w:r w:rsidRPr="007564E9">
        <w:t>И</w:t>
      </w:r>
      <w:r w:rsidR="00B50880">
        <w:t>НТЕРНЕТ</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 </w:t>
      </w:r>
    </w:p>
    <w:p w:rsidR="00370B52" w:rsidRPr="00D876F3" w:rsidRDefault="00370B52" w:rsidP="00B50880">
      <w:pPr>
        <w:tabs>
          <w:tab w:val="num" w:pos="0"/>
        </w:tabs>
        <w:ind w:right="9"/>
        <w:jc w:val="both"/>
        <w:rPr>
          <w:rFonts w:ascii="Verdana" w:hAnsi="Verdana"/>
          <w:sz w:val="22"/>
          <w:szCs w:val="22"/>
          <w:lang w:val="ru-RU"/>
        </w:rPr>
      </w:pPr>
      <w:r w:rsidRPr="00D876F3">
        <w:rPr>
          <w:rFonts w:ascii="Verdana" w:hAnsi="Verdana"/>
          <w:sz w:val="22"/>
          <w:szCs w:val="22"/>
          <w:lang w:val="ru-RU"/>
        </w:rPr>
        <w:t xml:space="preserve">Работникам Компании предоставляется ограниченное право доступа к Интернету, определяемое Президентом </w:t>
      </w:r>
      <w:r w:rsidR="00D876F3" w:rsidRPr="00D876F3">
        <w:rPr>
          <w:rFonts w:ascii="Verdana" w:hAnsi="Verdana"/>
          <w:sz w:val="22"/>
          <w:szCs w:val="22"/>
          <w:lang w:val="ru-RU"/>
        </w:rPr>
        <w:t xml:space="preserve">и </w:t>
      </w:r>
      <w:r w:rsidR="00EF4B6E">
        <w:rPr>
          <w:rFonts w:ascii="Verdana" w:hAnsi="Verdana"/>
          <w:sz w:val="22"/>
          <w:szCs w:val="22"/>
          <w:lang w:val="ru-RU"/>
        </w:rPr>
        <w:t>Директором</w:t>
      </w:r>
      <w:r w:rsidR="00D876F3">
        <w:rPr>
          <w:rFonts w:ascii="Verdana" w:hAnsi="Verdana"/>
          <w:sz w:val="22"/>
          <w:szCs w:val="22"/>
          <w:lang w:val="ru-RU"/>
        </w:rPr>
        <w:t xml:space="preserve"> по административным вопросам</w:t>
      </w:r>
      <w:r w:rsidRPr="00D876F3">
        <w:rPr>
          <w:rFonts w:ascii="Verdana" w:hAnsi="Verdana"/>
          <w:sz w:val="22"/>
          <w:szCs w:val="22"/>
          <w:lang w:val="ru-RU"/>
        </w:rPr>
        <w:t>. Использование Интернета в личных целях запрещается.</w:t>
      </w:r>
      <w:r w:rsidR="00D876F3">
        <w:rPr>
          <w:rFonts w:ascii="Verdana" w:hAnsi="Verdana"/>
          <w:sz w:val="22"/>
          <w:szCs w:val="22"/>
          <w:lang w:val="ru-RU"/>
        </w:rPr>
        <w:t xml:space="preserve"> </w:t>
      </w:r>
      <w:r w:rsidRPr="00D876F3">
        <w:rPr>
          <w:rFonts w:ascii="Verdana" w:hAnsi="Verdana"/>
          <w:sz w:val="22"/>
          <w:szCs w:val="22"/>
          <w:lang w:val="ru-RU"/>
        </w:rPr>
        <w:t>Работникам запрещается доступ к ресурсам непристойного характера, а также сохранение и распространение подобной информации.</w:t>
      </w:r>
      <w:r w:rsidR="00D876F3">
        <w:rPr>
          <w:rFonts w:ascii="Verdana" w:hAnsi="Verdana"/>
          <w:sz w:val="22"/>
          <w:szCs w:val="22"/>
          <w:lang w:val="ru-RU"/>
        </w:rPr>
        <w:t xml:space="preserve"> </w:t>
      </w:r>
      <w:r w:rsidRPr="00D876F3">
        <w:rPr>
          <w:rFonts w:ascii="Verdana" w:hAnsi="Verdana"/>
          <w:sz w:val="22"/>
          <w:szCs w:val="22"/>
          <w:lang w:val="ru-RU"/>
        </w:rPr>
        <w:t>Работникам компании запрещается загрузка из Интернет музыки, фильмов, а также игровых программ любого типа. В случае обнаружения подобных материалов</w:t>
      </w:r>
      <w:r w:rsidR="00D876F3">
        <w:rPr>
          <w:rFonts w:ascii="Verdana" w:hAnsi="Verdana"/>
          <w:sz w:val="22"/>
          <w:szCs w:val="22"/>
          <w:lang w:val="ru-RU"/>
        </w:rPr>
        <w:t>,</w:t>
      </w:r>
      <w:r w:rsidRPr="00D876F3">
        <w:rPr>
          <w:rFonts w:ascii="Verdana" w:hAnsi="Verdana"/>
          <w:sz w:val="22"/>
          <w:szCs w:val="22"/>
          <w:lang w:val="ru-RU"/>
        </w:rPr>
        <w:t xml:space="preserve"> Менеджер ИТ обязан удалить их.</w:t>
      </w:r>
    </w:p>
    <w:p w:rsidR="00370B52" w:rsidRPr="00D876F3" w:rsidRDefault="00370B52" w:rsidP="00B50880">
      <w:pPr>
        <w:tabs>
          <w:tab w:val="num" w:pos="0"/>
        </w:tabs>
        <w:ind w:right="9"/>
        <w:jc w:val="both"/>
        <w:rPr>
          <w:rFonts w:ascii="Verdana" w:hAnsi="Verdana"/>
          <w:sz w:val="22"/>
          <w:szCs w:val="22"/>
          <w:lang w:val="ru-RU"/>
        </w:rPr>
      </w:pPr>
    </w:p>
    <w:p w:rsidR="00370B52" w:rsidRPr="007564E9" w:rsidRDefault="007564E9" w:rsidP="00B50880">
      <w:pPr>
        <w:pStyle w:val="UzPECPP"/>
      </w:pPr>
      <w:r w:rsidRPr="007564E9">
        <w:t>Э</w:t>
      </w:r>
      <w:r w:rsidR="00B50880">
        <w:t>ЛЕКТРОННАЯ ПОЧТА</w:t>
      </w:r>
    </w:p>
    <w:p w:rsidR="00370B52" w:rsidRPr="007564E9" w:rsidRDefault="00370B52" w:rsidP="00B50880">
      <w:pPr>
        <w:tabs>
          <w:tab w:val="num" w:pos="0"/>
        </w:tabs>
        <w:ind w:right="9"/>
        <w:jc w:val="both"/>
        <w:rPr>
          <w:rFonts w:ascii="Verdana" w:hAnsi="Verdana"/>
          <w:sz w:val="22"/>
          <w:szCs w:val="22"/>
        </w:rPr>
      </w:pPr>
    </w:p>
    <w:p w:rsidR="00370B52" w:rsidRPr="00820B80" w:rsidRDefault="00370B52" w:rsidP="00B50880">
      <w:pPr>
        <w:tabs>
          <w:tab w:val="num" w:pos="0"/>
        </w:tabs>
        <w:ind w:right="9"/>
        <w:jc w:val="both"/>
        <w:rPr>
          <w:rFonts w:ascii="Verdana" w:hAnsi="Verdana"/>
          <w:sz w:val="22"/>
          <w:szCs w:val="22"/>
          <w:lang w:val="ru-RU"/>
        </w:rPr>
      </w:pPr>
      <w:r w:rsidRPr="00D876F3">
        <w:rPr>
          <w:rFonts w:ascii="Verdana" w:hAnsi="Verdana"/>
          <w:sz w:val="22"/>
          <w:szCs w:val="22"/>
          <w:lang w:val="ru-RU"/>
        </w:rPr>
        <w:t>Электронная почта, включая все приложения, должна быть производственного характера и не должна содержать информации порнографического, расистского, аморального, противоправного, или челов</w:t>
      </w:r>
      <w:r w:rsidR="00D876F3" w:rsidRPr="00D876F3">
        <w:rPr>
          <w:rFonts w:ascii="Verdana" w:hAnsi="Verdana"/>
          <w:sz w:val="22"/>
          <w:szCs w:val="22"/>
          <w:lang w:val="ru-RU"/>
        </w:rPr>
        <w:t>еконенавистнического характера.</w:t>
      </w:r>
      <w:r w:rsidR="00D876F3">
        <w:rPr>
          <w:rFonts w:ascii="Verdana" w:hAnsi="Verdana"/>
          <w:sz w:val="22"/>
          <w:szCs w:val="22"/>
          <w:lang w:val="ru-RU"/>
        </w:rPr>
        <w:t xml:space="preserve"> </w:t>
      </w:r>
      <w:r w:rsidRPr="00D876F3">
        <w:rPr>
          <w:rFonts w:ascii="Verdana" w:hAnsi="Verdana"/>
          <w:sz w:val="22"/>
          <w:szCs w:val="22"/>
          <w:lang w:val="ru-RU"/>
        </w:rPr>
        <w:t>Работники должны, по возможности, ограничивать размеры приложений в целях обеспечения устойчивой работы системы.</w:t>
      </w:r>
      <w:r w:rsidR="00D876F3">
        <w:rPr>
          <w:rFonts w:ascii="Verdana" w:hAnsi="Verdana"/>
          <w:sz w:val="22"/>
          <w:szCs w:val="22"/>
          <w:lang w:val="ru-RU"/>
        </w:rPr>
        <w:t xml:space="preserve"> </w:t>
      </w:r>
      <w:r w:rsidRPr="00D876F3">
        <w:rPr>
          <w:rFonts w:ascii="Verdana" w:hAnsi="Verdana"/>
          <w:sz w:val="22"/>
          <w:szCs w:val="22"/>
          <w:lang w:val="ru-RU"/>
        </w:rPr>
        <w:t>Компания с пониманием относится к необходимости ограниченного использования Системы электронной почты для личных целей, таких как</w:t>
      </w:r>
      <w:r w:rsidR="00D876F3">
        <w:rPr>
          <w:rFonts w:ascii="Verdana" w:hAnsi="Verdana"/>
          <w:sz w:val="22"/>
          <w:szCs w:val="22"/>
          <w:lang w:val="ru-RU"/>
        </w:rPr>
        <w:t>,</w:t>
      </w:r>
      <w:r w:rsidRPr="00D876F3">
        <w:rPr>
          <w:rFonts w:ascii="Verdana" w:hAnsi="Verdana"/>
          <w:sz w:val="22"/>
          <w:szCs w:val="22"/>
          <w:lang w:val="ru-RU"/>
        </w:rPr>
        <w:t xml:space="preserve"> рассылка приглашений на частные празднования, вечера и пр</w:t>
      </w:r>
      <w:r w:rsidR="00820B80">
        <w:rPr>
          <w:rFonts w:ascii="Verdana" w:hAnsi="Verdana"/>
          <w:sz w:val="22"/>
          <w:szCs w:val="22"/>
          <w:lang w:val="ru-RU"/>
        </w:rPr>
        <w:t>очее</w:t>
      </w:r>
      <w:r w:rsidRPr="00D876F3">
        <w:rPr>
          <w:rFonts w:ascii="Verdana" w:hAnsi="Verdana"/>
          <w:sz w:val="22"/>
          <w:szCs w:val="22"/>
          <w:lang w:val="ru-RU"/>
        </w:rPr>
        <w:t xml:space="preserve">. </w:t>
      </w:r>
      <w:r w:rsidRPr="009F27AF">
        <w:rPr>
          <w:rFonts w:ascii="Verdana" w:hAnsi="Verdana"/>
          <w:sz w:val="22"/>
          <w:szCs w:val="22"/>
          <w:lang w:val="ru-RU"/>
        </w:rPr>
        <w:t xml:space="preserve">Компания разрешает такое использование при условии, что оно имеет эпизодический характер и не </w:t>
      </w:r>
      <w:r w:rsidRPr="009F27AF">
        <w:rPr>
          <w:rFonts w:ascii="Verdana" w:hAnsi="Verdana"/>
          <w:sz w:val="22"/>
          <w:szCs w:val="22"/>
          <w:lang w:val="ru-RU"/>
        </w:rPr>
        <w:lastRenderedPageBreak/>
        <w:t xml:space="preserve">связано со стремлением участвовать в предприятиях, благотворительных учреждениях, членстве в организациях, акциях </w:t>
      </w:r>
      <w:r w:rsidR="00820B80" w:rsidRPr="009F27AF">
        <w:rPr>
          <w:rFonts w:ascii="Verdana" w:hAnsi="Verdana"/>
          <w:sz w:val="22"/>
          <w:szCs w:val="22"/>
          <w:lang w:val="ru-RU"/>
        </w:rPr>
        <w:t>политического</w:t>
      </w:r>
      <w:r w:rsidRPr="009F27AF">
        <w:rPr>
          <w:rFonts w:ascii="Verdana" w:hAnsi="Verdana"/>
          <w:sz w:val="22"/>
          <w:szCs w:val="22"/>
          <w:lang w:val="ru-RU"/>
        </w:rPr>
        <w:t xml:space="preserve"> или религиозного характера, или других делах, не связанных с деятельностью Компании, и исключает передачу неподобающих или оскорбительных сообщений Электронной почтой. </w:t>
      </w:r>
      <w:r w:rsidRPr="00820B80">
        <w:rPr>
          <w:rFonts w:ascii="Verdana" w:hAnsi="Verdana"/>
          <w:sz w:val="22"/>
          <w:szCs w:val="22"/>
          <w:lang w:val="ru-RU"/>
        </w:rPr>
        <w:t>Кроме того, при  условии  соблюдения  установленных Компанией правил, разрешается использование Электронной почты для связи со своими семьями вахтующимися и</w:t>
      </w:r>
      <w:r w:rsidR="00820B80">
        <w:rPr>
          <w:rFonts w:ascii="Verdana" w:hAnsi="Verdana"/>
          <w:sz w:val="22"/>
          <w:szCs w:val="22"/>
          <w:lang w:val="ru-RU"/>
        </w:rPr>
        <w:t>ли</w:t>
      </w:r>
      <w:r w:rsidRPr="00820B80">
        <w:rPr>
          <w:rFonts w:ascii="Verdana" w:hAnsi="Verdana"/>
          <w:sz w:val="22"/>
          <w:szCs w:val="22"/>
          <w:lang w:val="ru-RU"/>
        </w:rPr>
        <w:t xml:space="preserve"> постоянно проживающими иностранными сотрудниками. </w:t>
      </w:r>
    </w:p>
    <w:p w:rsidR="00370B52" w:rsidRPr="00820B80" w:rsidRDefault="00370B52" w:rsidP="00B50880">
      <w:pPr>
        <w:tabs>
          <w:tab w:val="num" w:pos="0"/>
        </w:tabs>
        <w:ind w:right="9"/>
        <w:jc w:val="both"/>
        <w:rPr>
          <w:rFonts w:ascii="Verdana" w:hAnsi="Verdana"/>
          <w:sz w:val="22"/>
          <w:szCs w:val="22"/>
          <w:lang w:val="ru-RU"/>
        </w:rPr>
      </w:pPr>
      <w:r w:rsidRPr="00820B80">
        <w:rPr>
          <w:rFonts w:ascii="Verdana" w:hAnsi="Verdana"/>
          <w:sz w:val="22"/>
          <w:szCs w:val="22"/>
          <w:lang w:val="ru-RU"/>
        </w:rPr>
        <w:t>Рекомендации по использованию электронной почты приведены в приложении № 1.</w:t>
      </w:r>
    </w:p>
    <w:p w:rsidR="00370B52" w:rsidRPr="00820B80" w:rsidRDefault="00370B52" w:rsidP="00B50880">
      <w:pPr>
        <w:tabs>
          <w:tab w:val="num" w:pos="0"/>
        </w:tabs>
        <w:ind w:right="9"/>
        <w:jc w:val="both"/>
        <w:rPr>
          <w:rFonts w:ascii="Verdana" w:hAnsi="Verdana"/>
          <w:sz w:val="22"/>
          <w:szCs w:val="22"/>
          <w:lang w:val="ru-RU"/>
        </w:rPr>
      </w:pPr>
    </w:p>
    <w:p w:rsidR="00370B52" w:rsidRPr="007564E9" w:rsidRDefault="00370B52" w:rsidP="00B50880">
      <w:pPr>
        <w:pStyle w:val="UzPECPP"/>
      </w:pPr>
      <w:r w:rsidRPr="007564E9">
        <w:t>Т</w:t>
      </w:r>
      <w:r w:rsidR="00B50880">
        <w:t>ЕЛЕФОННАЯ СВЯЗЬ</w:t>
      </w:r>
    </w:p>
    <w:p w:rsidR="00370B52" w:rsidRPr="007564E9" w:rsidRDefault="00370B52" w:rsidP="00B50880">
      <w:pPr>
        <w:tabs>
          <w:tab w:val="num" w:pos="0"/>
        </w:tabs>
        <w:ind w:right="9"/>
        <w:jc w:val="both"/>
        <w:rPr>
          <w:rFonts w:ascii="Verdana" w:hAnsi="Verdana"/>
          <w:sz w:val="22"/>
          <w:szCs w:val="22"/>
        </w:rPr>
      </w:pPr>
    </w:p>
    <w:p w:rsidR="00370B52" w:rsidRPr="00820B80" w:rsidRDefault="00370B52" w:rsidP="00B50880">
      <w:pPr>
        <w:tabs>
          <w:tab w:val="num" w:pos="0"/>
        </w:tabs>
        <w:ind w:right="9"/>
        <w:jc w:val="both"/>
        <w:rPr>
          <w:rFonts w:ascii="Verdana" w:hAnsi="Verdana"/>
          <w:sz w:val="22"/>
          <w:szCs w:val="22"/>
          <w:lang w:val="ru-RU"/>
        </w:rPr>
      </w:pPr>
      <w:r w:rsidRPr="00820B80">
        <w:rPr>
          <w:rFonts w:ascii="Verdana" w:hAnsi="Verdana"/>
          <w:sz w:val="22"/>
          <w:szCs w:val="22"/>
          <w:lang w:val="ru-RU"/>
        </w:rPr>
        <w:t xml:space="preserve">Доступ к услугам междугородней и международной телефонной, а также мобильной связи ограничивается кругом Работников, для которых использование таких услуг необходимо для выполнения их профессиональных обязанностей. </w:t>
      </w:r>
      <w:r w:rsidRPr="009F27AF">
        <w:rPr>
          <w:rFonts w:ascii="Verdana" w:hAnsi="Verdana"/>
          <w:sz w:val="22"/>
          <w:szCs w:val="22"/>
          <w:lang w:val="ru-RU"/>
        </w:rPr>
        <w:t xml:space="preserve">Список этих Работников утверждается </w:t>
      </w:r>
      <w:r w:rsidR="00EF4B6E">
        <w:rPr>
          <w:rFonts w:ascii="Verdana" w:hAnsi="Verdana"/>
          <w:sz w:val="22"/>
          <w:szCs w:val="22"/>
          <w:lang w:val="ru-RU"/>
        </w:rPr>
        <w:t>Генеральным Директором</w:t>
      </w:r>
      <w:r w:rsidRPr="009F27AF">
        <w:rPr>
          <w:rFonts w:ascii="Verdana" w:hAnsi="Verdana"/>
          <w:sz w:val="22"/>
          <w:szCs w:val="22"/>
          <w:lang w:val="ru-RU"/>
        </w:rPr>
        <w:t xml:space="preserve"> </w:t>
      </w:r>
      <w:r w:rsidR="009F27AF">
        <w:rPr>
          <w:rFonts w:ascii="Verdana" w:hAnsi="Verdana"/>
          <w:sz w:val="22"/>
          <w:szCs w:val="22"/>
          <w:lang w:val="ru-RU"/>
        </w:rPr>
        <w:t>компании</w:t>
      </w:r>
      <w:r w:rsidRPr="009F27AF">
        <w:rPr>
          <w:rFonts w:ascii="Verdana" w:hAnsi="Verdana"/>
          <w:sz w:val="22"/>
          <w:szCs w:val="22"/>
          <w:lang w:val="ru-RU"/>
        </w:rPr>
        <w:t>.</w:t>
      </w:r>
      <w:r w:rsidR="00820B80">
        <w:rPr>
          <w:rFonts w:ascii="Verdana" w:hAnsi="Verdana"/>
          <w:sz w:val="22"/>
          <w:szCs w:val="22"/>
          <w:lang w:val="ru-RU"/>
        </w:rPr>
        <w:t xml:space="preserve"> </w:t>
      </w:r>
      <w:r w:rsidRPr="00820B80">
        <w:rPr>
          <w:rFonts w:ascii="Verdana" w:hAnsi="Verdana"/>
          <w:sz w:val="22"/>
          <w:szCs w:val="22"/>
          <w:lang w:val="ru-RU"/>
        </w:rPr>
        <w:t>Необходимые частные звонки разрешаются, однако ненормированное использование телефонов Компании в личных целях запрещается.</w:t>
      </w:r>
    </w:p>
    <w:p w:rsidR="00370B52" w:rsidRPr="00820B80" w:rsidRDefault="00370B52" w:rsidP="00B50880">
      <w:pPr>
        <w:tabs>
          <w:tab w:val="num" w:pos="0"/>
        </w:tabs>
        <w:ind w:right="9"/>
        <w:jc w:val="both"/>
        <w:rPr>
          <w:rFonts w:ascii="Verdana" w:hAnsi="Verdana"/>
          <w:sz w:val="22"/>
          <w:szCs w:val="22"/>
          <w:lang w:val="ru-RU"/>
        </w:rPr>
      </w:pPr>
      <w:r w:rsidRPr="00820B80">
        <w:rPr>
          <w:rFonts w:ascii="Verdana" w:hAnsi="Verdana"/>
          <w:sz w:val="22"/>
          <w:szCs w:val="22"/>
          <w:lang w:val="ru-RU"/>
        </w:rPr>
        <w:t>Менеджер ИТ несет ответственность за наличие постоянной и исправной системы телефонной связи Компании между офисом и месторождением.</w:t>
      </w:r>
    </w:p>
    <w:p w:rsidR="00370B52" w:rsidRPr="00820B80" w:rsidRDefault="00370B52" w:rsidP="00B50880">
      <w:pPr>
        <w:tabs>
          <w:tab w:val="num" w:pos="0"/>
        </w:tabs>
        <w:ind w:right="9"/>
        <w:jc w:val="both"/>
        <w:rPr>
          <w:rFonts w:ascii="Verdana" w:hAnsi="Verdana"/>
          <w:sz w:val="22"/>
          <w:szCs w:val="22"/>
          <w:lang w:val="ru-RU"/>
        </w:rPr>
      </w:pPr>
    </w:p>
    <w:p w:rsidR="00370B52" w:rsidRPr="007564E9" w:rsidRDefault="007564E9" w:rsidP="00B50880">
      <w:pPr>
        <w:pStyle w:val="UzPECPP"/>
      </w:pPr>
      <w:r w:rsidRPr="007564E9">
        <w:t>П</w:t>
      </w:r>
      <w:r w:rsidR="00B50880">
        <w:t>РОГРАМНОЕ ОБЕСПЕЧЕНИЕ</w:t>
      </w:r>
    </w:p>
    <w:p w:rsidR="00370B52" w:rsidRPr="007564E9" w:rsidRDefault="00370B52" w:rsidP="00B50880">
      <w:pPr>
        <w:tabs>
          <w:tab w:val="num" w:pos="0"/>
        </w:tabs>
        <w:ind w:right="9"/>
        <w:jc w:val="both"/>
        <w:rPr>
          <w:rFonts w:ascii="Verdana" w:hAnsi="Verdana"/>
          <w:sz w:val="22"/>
          <w:szCs w:val="22"/>
        </w:rPr>
      </w:pPr>
    </w:p>
    <w:p w:rsidR="00370B52" w:rsidRPr="00820B80" w:rsidRDefault="00370B52" w:rsidP="00B50880">
      <w:pPr>
        <w:tabs>
          <w:tab w:val="num" w:pos="0"/>
        </w:tabs>
        <w:ind w:right="9"/>
        <w:jc w:val="both"/>
        <w:rPr>
          <w:rFonts w:ascii="Verdana" w:hAnsi="Verdana"/>
          <w:sz w:val="22"/>
          <w:szCs w:val="22"/>
          <w:lang w:val="ru-RU"/>
        </w:rPr>
      </w:pPr>
      <w:r w:rsidRPr="00820B80">
        <w:rPr>
          <w:rFonts w:ascii="Verdana" w:hAnsi="Verdana"/>
          <w:sz w:val="22"/>
          <w:szCs w:val="22"/>
          <w:lang w:val="ru-RU"/>
        </w:rPr>
        <w:t>Компания поддерживает лицензии на все используемое программное обеспечение (далее ПО).</w:t>
      </w:r>
      <w:r w:rsidR="00820B80">
        <w:rPr>
          <w:rFonts w:ascii="Verdana" w:hAnsi="Verdana"/>
          <w:sz w:val="22"/>
          <w:szCs w:val="22"/>
          <w:lang w:val="ru-RU"/>
        </w:rPr>
        <w:t xml:space="preserve"> </w:t>
      </w:r>
      <w:r w:rsidRPr="00820B80">
        <w:rPr>
          <w:rFonts w:ascii="Verdana" w:hAnsi="Verdana"/>
          <w:sz w:val="22"/>
          <w:szCs w:val="22"/>
          <w:lang w:val="ru-RU"/>
        </w:rPr>
        <w:t>Инсталляция любого нелицензионного программно</w:t>
      </w:r>
      <w:r w:rsidR="00820B80" w:rsidRPr="00820B80">
        <w:rPr>
          <w:rFonts w:ascii="Verdana" w:hAnsi="Verdana"/>
          <w:sz w:val="22"/>
          <w:szCs w:val="22"/>
          <w:lang w:val="ru-RU"/>
        </w:rPr>
        <w:t>го обеспечения на ПК запрещена.</w:t>
      </w:r>
      <w:r w:rsidR="00820B80">
        <w:rPr>
          <w:rFonts w:ascii="Verdana" w:hAnsi="Verdana"/>
          <w:sz w:val="22"/>
          <w:szCs w:val="22"/>
          <w:lang w:val="ru-RU"/>
        </w:rPr>
        <w:t xml:space="preserve"> </w:t>
      </w:r>
      <w:r w:rsidRPr="00820B80">
        <w:rPr>
          <w:rFonts w:ascii="Verdana" w:hAnsi="Verdana"/>
          <w:sz w:val="22"/>
          <w:szCs w:val="22"/>
          <w:lang w:val="ru-RU"/>
        </w:rPr>
        <w:t>Также</w:t>
      </w:r>
      <w:r w:rsidR="00820B80">
        <w:rPr>
          <w:rFonts w:ascii="Verdana" w:hAnsi="Verdana"/>
          <w:sz w:val="22"/>
          <w:szCs w:val="22"/>
          <w:lang w:val="ru-RU"/>
        </w:rPr>
        <w:t>,</w:t>
      </w:r>
      <w:r w:rsidRPr="00820B80">
        <w:rPr>
          <w:rFonts w:ascii="Verdana" w:hAnsi="Verdana"/>
          <w:sz w:val="22"/>
          <w:szCs w:val="22"/>
          <w:lang w:val="ru-RU"/>
        </w:rPr>
        <w:t xml:space="preserve"> работникам запрещается самостоятельная инсталляция ПО, включая компьютерные игры, анимации, кодеки, справочные системы и т.д.</w:t>
      </w:r>
      <w:r w:rsidR="00820B80">
        <w:rPr>
          <w:rFonts w:ascii="Verdana" w:hAnsi="Verdana"/>
          <w:sz w:val="22"/>
          <w:szCs w:val="22"/>
          <w:lang w:val="ru-RU"/>
        </w:rPr>
        <w:t xml:space="preserve"> </w:t>
      </w:r>
      <w:r w:rsidRPr="00820B80">
        <w:rPr>
          <w:rFonts w:ascii="Verdana" w:hAnsi="Verdana"/>
          <w:sz w:val="22"/>
          <w:szCs w:val="22"/>
          <w:lang w:val="ru-RU"/>
        </w:rPr>
        <w:t>Запрещается любое использование материалов порнографического или оскорбительного характера.</w:t>
      </w:r>
      <w:r w:rsidR="00820B80">
        <w:rPr>
          <w:rFonts w:ascii="Verdana" w:hAnsi="Verdana"/>
          <w:sz w:val="22"/>
          <w:szCs w:val="22"/>
          <w:lang w:val="ru-RU"/>
        </w:rPr>
        <w:t xml:space="preserve"> </w:t>
      </w:r>
      <w:r w:rsidRPr="00820B80">
        <w:rPr>
          <w:rFonts w:ascii="Verdana" w:hAnsi="Verdana"/>
          <w:sz w:val="22"/>
          <w:szCs w:val="22"/>
          <w:lang w:val="ru-RU"/>
        </w:rPr>
        <w:t>Установка необходимого ПО производится после согласования с руководством и Менеджером ИТ.</w:t>
      </w:r>
    </w:p>
    <w:p w:rsidR="00370B52" w:rsidRPr="00820B80" w:rsidRDefault="00370B52" w:rsidP="00B50880">
      <w:pPr>
        <w:tabs>
          <w:tab w:val="num" w:pos="0"/>
        </w:tabs>
        <w:ind w:right="9"/>
        <w:jc w:val="both"/>
        <w:rPr>
          <w:rFonts w:ascii="Verdana" w:hAnsi="Verdana"/>
          <w:sz w:val="22"/>
          <w:szCs w:val="22"/>
          <w:lang w:val="ru-RU"/>
        </w:rPr>
      </w:pPr>
      <w:r w:rsidRPr="00820B80">
        <w:rPr>
          <w:rFonts w:ascii="Verdana" w:hAnsi="Verdana"/>
          <w:sz w:val="22"/>
          <w:szCs w:val="22"/>
          <w:lang w:val="ru-RU"/>
        </w:rPr>
        <w:t>Следующий комплект программного обеспечения, может быть использован в любых комбинациях на ПК пользователей и рабочих станциях:</w:t>
      </w:r>
    </w:p>
    <w:p w:rsidR="00370B52" w:rsidRPr="00820B80" w:rsidRDefault="00370B52" w:rsidP="00B50880">
      <w:pPr>
        <w:tabs>
          <w:tab w:val="num" w:pos="0"/>
        </w:tabs>
        <w:ind w:right="9"/>
        <w:jc w:val="both"/>
        <w:rPr>
          <w:rFonts w:ascii="Verdana" w:hAnsi="Verdana"/>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BF" w:firstRow="1" w:lastRow="0" w:firstColumn="1" w:lastColumn="0" w:noHBand="0" w:noVBand="0"/>
      </w:tblPr>
      <w:tblGrid>
        <w:gridCol w:w="3870"/>
        <w:gridCol w:w="5490"/>
      </w:tblGrid>
      <w:tr w:rsidR="007564E9" w:rsidRPr="00820B80">
        <w:tblPrEx>
          <w:tblCellMar>
            <w:top w:w="0" w:type="dxa"/>
            <w:bottom w:w="0" w:type="dxa"/>
          </w:tblCellMar>
        </w:tblPrEx>
        <w:tc>
          <w:tcPr>
            <w:tcW w:w="3870" w:type="dxa"/>
          </w:tcPr>
          <w:p w:rsidR="00370B52" w:rsidRPr="00820B80" w:rsidRDefault="00370B52" w:rsidP="00B50880">
            <w:pPr>
              <w:tabs>
                <w:tab w:val="num" w:pos="0"/>
              </w:tabs>
              <w:ind w:right="9"/>
              <w:jc w:val="center"/>
              <w:rPr>
                <w:rFonts w:ascii="Verdana" w:hAnsi="Verdana"/>
                <w:b/>
                <w:sz w:val="22"/>
                <w:szCs w:val="22"/>
              </w:rPr>
            </w:pPr>
            <w:r w:rsidRPr="00820B80">
              <w:rPr>
                <w:rFonts w:ascii="Verdana" w:hAnsi="Verdana"/>
                <w:b/>
                <w:sz w:val="22"/>
                <w:szCs w:val="22"/>
              </w:rPr>
              <w:t>Програмное обеспечение</w:t>
            </w:r>
          </w:p>
        </w:tc>
        <w:tc>
          <w:tcPr>
            <w:tcW w:w="5490" w:type="dxa"/>
          </w:tcPr>
          <w:p w:rsidR="00370B52" w:rsidRPr="00820B80" w:rsidRDefault="00370B52" w:rsidP="00B50880">
            <w:pPr>
              <w:tabs>
                <w:tab w:val="num" w:pos="0"/>
              </w:tabs>
              <w:ind w:right="9"/>
              <w:jc w:val="center"/>
              <w:rPr>
                <w:rFonts w:ascii="Verdana" w:hAnsi="Verdana"/>
                <w:b/>
                <w:sz w:val="22"/>
                <w:szCs w:val="22"/>
              </w:rPr>
            </w:pPr>
            <w:r w:rsidRPr="00820B80">
              <w:rPr>
                <w:rFonts w:ascii="Verdana" w:hAnsi="Verdana"/>
                <w:b/>
                <w:sz w:val="22"/>
                <w:szCs w:val="22"/>
              </w:rPr>
              <w:t>Приложение</w:t>
            </w:r>
          </w:p>
        </w:tc>
      </w:tr>
      <w:tr w:rsidR="007564E9" w:rsidRPr="007564E9">
        <w:tblPrEx>
          <w:tblCellMar>
            <w:top w:w="0" w:type="dxa"/>
            <w:bottom w:w="0" w:type="dxa"/>
          </w:tblCellMar>
        </w:tblPrEx>
        <w:tc>
          <w:tcPr>
            <w:tcW w:w="3870" w:type="dxa"/>
          </w:tcPr>
          <w:p w:rsidR="00370B52" w:rsidRPr="007564E9" w:rsidRDefault="00370B52" w:rsidP="00B50880">
            <w:pPr>
              <w:tabs>
                <w:tab w:val="num" w:pos="0"/>
              </w:tabs>
              <w:ind w:right="9"/>
              <w:rPr>
                <w:rFonts w:ascii="Verdana" w:hAnsi="Verdana"/>
                <w:sz w:val="22"/>
                <w:szCs w:val="22"/>
              </w:rPr>
            </w:pPr>
            <w:r w:rsidRPr="007564E9">
              <w:rPr>
                <w:rFonts w:ascii="Verdana" w:hAnsi="Verdana"/>
                <w:sz w:val="22"/>
                <w:szCs w:val="22"/>
              </w:rPr>
              <w:t>Операционные системы для ПК, Рабочих станций, Серверов</w:t>
            </w:r>
          </w:p>
        </w:tc>
        <w:tc>
          <w:tcPr>
            <w:tcW w:w="5490" w:type="dxa"/>
          </w:tcPr>
          <w:p w:rsidR="00370B52" w:rsidRPr="00EF4B6E" w:rsidRDefault="00370B52" w:rsidP="00EF4B6E">
            <w:pPr>
              <w:tabs>
                <w:tab w:val="num" w:pos="0"/>
              </w:tabs>
              <w:ind w:right="9"/>
              <w:rPr>
                <w:rFonts w:ascii="Verdana" w:hAnsi="Verdana"/>
                <w:sz w:val="22"/>
                <w:szCs w:val="22"/>
                <w:lang w:val="ru-RU"/>
              </w:rPr>
            </w:pPr>
            <w:r w:rsidRPr="007564E9">
              <w:rPr>
                <w:rFonts w:ascii="Verdana" w:hAnsi="Verdana"/>
                <w:sz w:val="22"/>
                <w:szCs w:val="22"/>
              </w:rPr>
              <w:t>MS Server 20</w:t>
            </w:r>
            <w:r w:rsidR="00EF4B6E">
              <w:rPr>
                <w:rFonts w:ascii="Verdana" w:hAnsi="Verdana"/>
                <w:sz w:val="22"/>
                <w:szCs w:val="22"/>
                <w:lang w:val="ru-RU"/>
              </w:rPr>
              <w:t>__</w:t>
            </w:r>
            <w:r w:rsidRPr="007564E9">
              <w:rPr>
                <w:rFonts w:ascii="Verdana" w:hAnsi="Verdana"/>
                <w:sz w:val="22"/>
                <w:szCs w:val="22"/>
              </w:rPr>
              <w:t xml:space="preserve">, MS Windows </w:t>
            </w:r>
            <w:r w:rsidR="00EF4B6E">
              <w:rPr>
                <w:rFonts w:ascii="Verdana" w:hAnsi="Verdana"/>
                <w:sz w:val="22"/>
                <w:szCs w:val="22"/>
                <w:lang w:val="ru-RU"/>
              </w:rPr>
              <w:t>__</w:t>
            </w:r>
          </w:p>
        </w:tc>
      </w:tr>
      <w:tr w:rsidR="007564E9" w:rsidRPr="007564E9">
        <w:tblPrEx>
          <w:tblCellMar>
            <w:top w:w="0" w:type="dxa"/>
            <w:bottom w:w="0" w:type="dxa"/>
          </w:tblCellMar>
        </w:tblPrEx>
        <w:tc>
          <w:tcPr>
            <w:tcW w:w="3870" w:type="dxa"/>
          </w:tcPr>
          <w:p w:rsidR="00370B52" w:rsidRPr="007564E9" w:rsidRDefault="00370B52" w:rsidP="00B50880">
            <w:pPr>
              <w:tabs>
                <w:tab w:val="num" w:pos="0"/>
              </w:tabs>
              <w:ind w:right="9"/>
              <w:rPr>
                <w:rFonts w:ascii="Verdana" w:hAnsi="Verdana"/>
                <w:sz w:val="22"/>
                <w:szCs w:val="22"/>
              </w:rPr>
            </w:pPr>
            <w:r w:rsidRPr="007564E9">
              <w:rPr>
                <w:rFonts w:ascii="Verdana" w:hAnsi="Verdana"/>
                <w:sz w:val="22"/>
                <w:szCs w:val="22"/>
              </w:rPr>
              <w:t>Офисное ПО</w:t>
            </w:r>
          </w:p>
        </w:tc>
        <w:tc>
          <w:tcPr>
            <w:tcW w:w="5490" w:type="dxa"/>
          </w:tcPr>
          <w:p w:rsidR="00370B52" w:rsidRPr="007564E9" w:rsidRDefault="00370B52" w:rsidP="00B50880">
            <w:pPr>
              <w:tabs>
                <w:tab w:val="num" w:pos="0"/>
              </w:tabs>
              <w:ind w:right="9"/>
              <w:rPr>
                <w:rFonts w:ascii="Verdana" w:hAnsi="Verdana"/>
                <w:sz w:val="22"/>
                <w:szCs w:val="22"/>
              </w:rPr>
            </w:pPr>
            <w:r w:rsidRPr="007564E9">
              <w:rPr>
                <w:rFonts w:ascii="Verdana" w:hAnsi="Verdana"/>
                <w:sz w:val="22"/>
                <w:szCs w:val="22"/>
              </w:rPr>
              <w:t>Microsoft Office (Word, Excel, Power Point, Access, Visio, Microsoft Project), Adobe Acrobat reader</w:t>
            </w:r>
          </w:p>
        </w:tc>
      </w:tr>
      <w:tr w:rsidR="007564E9" w:rsidRPr="007564E9">
        <w:tblPrEx>
          <w:tblCellMar>
            <w:top w:w="0" w:type="dxa"/>
            <w:bottom w:w="0" w:type="dxa"/>
          </w:tblCellMar>
        </w:tblPrEx>
        <w:tc>
          <w:tcPr>
            <w:tcW w:w="3870" w:type="dxa"/>
          </w:tcPr>
          <w:p w:rsidR="00370B52" w:rsidRPr="007564E9" w:rsidRDefault="00370B52" w:rsidP="00B50880">
            <w:pPr>
              <w:tabs>
                <w:tab w:val="num" w:pos="0"/>
              </w:tabs>
              <w:ind w:right="9"/>
              <w:rPr>
                <w:rFonts w:ascii="Verdana" w:hAnsi="Verdana"/>
                <w:sz w:val="22"/>
                <w:szCs w:val="22"/>
              </w:rPr>
            </w:pPr>
            <w:r w:rsidRPr="007564E9">
              <w:rPr>
                <w:rFonts w:ascii="Verdana" w:hAnsi="Verdana"/>
                <w:sz w:val="22"/>
                <w:szCs w:val="22"/>
              </w:rPr>
              <w:t>Интернет</w:t>
            </w:r>
          </w:p>
        </w:tc>
        <w:tc>
          <w:tcPr>
            <w:tcW w:w="5490" w:type="dxa"/>
          </w:tcPr>
          <w:p w:rsidR="00370B52" w:rsidRPr="00BD68B2" w:rsidRDefault="00EF4B6E" w:rsidP="00B50880">
            <w:pPr>
              <w:tabs>
                <w:tab w:val="num" w:pos="0"/>
              </w:tabs>
              <w:ind w:right="9"/>
              <w:rPr>
                <w:rFonts w:ascii="Verdana" w:hAnsi="Verdana"/>
                <w:sz w:val="22"/>
                <w:szCs w:val="22"/>
              </w:rPr>
            </w:pPr>
            <w:r>
              <w:rPr>
                <w:rFonts w:ascii="Verdana" w:hAnsi="Verdana"/>
                <w:sz w:val="22"/>
                <w:szCs w:val="22"/>
              </w:rPr>
              <w:t xml:space="preserve">Google, </w:t>
            </w:r>
            <w:r w:rsidR="00370B52" w:rsidRPr="007564E9">
              <w:rPr>
                <w:rFonts w:ascii="Verdana" w:hAnsi="Verdana"/>
                <w:sz w:val="22"/>
                <w:szCs w:val="22"/>
              </w:rPr>
              <w:t>FireFox Browser</w:t>
            </w:r>
            <w:r w:rsidR="00BD68B2" w:rsidRPr="00EF4B6E">
              <w:rPr>
                <w:rFonts w:ascii="Verdana" w:hAnsi="Verdana"/>
                <w:sz w:val="22"/>
                <w:szCs w:val="22"/>
              </w:rPr>
              <w:t xml:space="preserve">, </w:t>
            </w:r>
            <w:r w:rsidR="00BD68B2">
              <w:rPr>
                <w:rFonts w:ascii="Verdana" w:hAnsi="Verdana"/>
                <w:sz w:val="22"/>
                <w:szCs w:val="22"/>
              </w:rPr>
              <w:t>Internet Explore</w:t>
            </w:r>
          </w:p>
        </w:tc>
      </w:tr>
      <w:tr w:rsidR="007564E9" w:rsidRPr="007564E9">
        <w:tblPrEx>
          <w:tblCellMar>
            <w:top w:w="0" w:type="dxa"/>
            <w:bottom w:w="0" w:type="dxa"/>
          </w:tblCellMar>
        </w:tblPrEx>
        <w:tc>
          <w:tcPr>
            <w:tcW w:w="3870" w:type="dxa"/>
          </w:tcPr>
          <w:p w:rsidR="00370B52" w:rsidRPr="007564E9" w:rsidRDefault="00370B52" w:rsidP="00B50880">
            <w:pPr>
              <w:tabs>
                <w:tab w:val="num" w:pos="0"/>
              </w:tabs>
              <w:ind w:right="9"/>
              <w:rPr>
                <w:rFonts w:ascii="Verdana" w:hAnsi="Verdana"/>
                <w:sz w:val="22"/>
                <w:szCs w:val="22"/>
              </w:rPr>
            </w:pPr>
            <w:r w:rsidRPr="007564E9">
              <w:rPr>
                <w:rFonts w:ascii="Verdana" w:hAnsi="Verdana"/>
                <w:sz w:val="22"/>
                <w:szCs w:val="22"/>
              </w:rPr>
              <w:t>Электронная почта</w:t>
            </w:r>
          </w:p>
        </w:tc>
        <w:tc>
          <w:tcPr>
            <w:tcW w:w="5490" w:type="dxa"/>
          </w:tcPr>
          <w:p w:rsidR="00370B52" w:rsidRPr="007564E9" w:rsidRDefault="00370B52" w:rsidP="00B50880">
            <w:pPr>
              <w:tabs>
                <w:tab w:val="num" w:pos="0"/>
              </w:tabs>
              <w:ind w:right="9"/>
              <w:rPr>
                <w:rFonts w:ascii="Verdana" w:hAnsi="Verdana"/>
                <w:sz w:val="22"/>
                <w:szCs w:val="22"/>
              </w:rPr>
            </w:pPr>
            <w:r w:rsidRPr="007564E9">
              <w:rPr>
                <w:rFonts w:ascii="Verdana" w:hAnsi="Verdana"/>
                <w:sz w:val="22"/>
                <w:szCs w:val="22"/>
              </w:rPr>
              <w:t>Microsoft Outlook, The Bat, FireFox</w:t>
            </w:r>
            <w:r w:rsidR="00EF4B6E">
              <w:rPr>
                <w:rFonts w:ascii="Verdana" w:hAnsi="Verdana"/>
                <w:sz w:val="22"/>
                <w:szCs w:val="22"/>
              </w:rPr>
              <w:t xml:space="preserve">, </w:t>
            </w:r>
            <w:r w:rsidR="00C44080">
              <w:rPr>
                <w:rFonts w:ascii="Verdana" w:hAnsi="Verdana"/>
                <w:sz w:val="22"/>
                <w:szCs w:val="22"/>
              </w:rPr>
              <w:t>GMail</w:t>
            </w:r>
          </w:p>
        </w:tc>
      </w:tr>
      <w:tr w:rsidR="007564E9" w:rsidRPr="007564E9">
        <w:tblPrEx>
          <w:tblCellMar>
            <w:top w:w="0" w:type="dxa"/>
            <w:bottom w:w="0" w:type="dxa"/>
          </w:tblCellMar>
        </w:tblPrEx>
        <w:tc>
          <w:tcPr>
            <w:tcW w:w="3870" w:type="dxa"/>
          </w:tcPr>
          <w:p w:rsidR="00370B52" w:rsidRPr="007564E9" w:rsidRDefault="00370B52" w:rsidP="00B50880">
            <w:pPr>
              <w:tabs>
                <w:tab w:val="num" w:pos="0"/>
              </w:tabs>
              <w:ind w:right="9"/>
              <w:rPr>
                <w:rFonts w:ascii="Verdana" w:hAnsi="Verdana"/>
                <w:sz w:val="22"/>
                <w:szCs w:val="22"/>
              </w:rPr>
            </w:pPr>
            <w:r w:rsidRPr="007564E9">
              <w:rPr>
                <w:rFonts w:ascii="Verdana" w:hAnsi="Verdana"/>
                <w:sz w:val="22"/>
                <w:szCs w:val="22"/>
              </w:rPr>
              <w:t>Архивирование</w:t>
            </w:r>
          </w:p>
        </w:tc>
        <w:tc>
          <w:tcPr>
            <w:tcW w:w="5490" w:type="dxa"/>
          </w:tcPr>
          <w:p w:rsidR="00370B52" w:rsidRPr="007564E9" w:rsidRDefault="00BD68B2" w:rsidP="00B50880">
            <w:pPr>
              <w:tabs>
                <w:tab w:val="num" w:pos="0"/>
              </w:tabs>
              <w:ind w:right="9"/>
              <w:rPr>
                <w:rFonts w:ascii="Verdana" w:hAnsi="Verdana"/>
                <w:sz w:val="22"/>
                <w:szCs w:val="22"/>
              </w:rPr>
            </w:pPr>
            <w:r>
              <w:rPr>
                <w:rFonts w:ascii="Verdana" w:hAnsi="Verdana"/>
                <w:sz w:val="22"/>
                <w:szCs w:val="22"/>
              </w:rPr>
              <w:t>ZIP</w:t>
            </w:r>
          </w:p>
        </w:tc>
      </w:tr>
      <w:tr w:rsidR="007564E9" w:rsidRPr="007564E9">
        <w:tblPrEx>
          <w:tblCellMar>
            <w:top w:w="0" w:type="dxa"/>
            <w:bottom w:w="0" w:type="dxa"/>
          </w:tblCellMar>
        </w:tblPrEx>
        <w:tc>
          <w:tcPr>
            <w:tcW w:w="3870" w:type="dxa"/>
          </w:tcPr>
          <w:p w:rsidR="00370B52" w:rsidRPr="007564E9" w:rsidRDefault="00370B52" w:rsidP="00B50880">
            <w:pPr>
              <w:tabs>
                <w:tab w:val="num" w:pos="0"/>
              </w:tabs>
              <w:ind w:right="9"/>
              <w:rPr>
                <w:rFonts w:ascii="Verdana" w:hAnsi="Verdana"/>
                <w:sz w:val="22"/>
                <w:szCs w:val="22"/>
              </w:rPr>
            </w:pPr>
            <w:r w:rsidRPr="007564E9">
              <w:rPr>
                <w:rFonts w:ascii="Verdana" w:hAnsi="Verdana"/>
                <w:sz w:val="22"/>
                <w:szCs w:val="22"/>
              </w:rPr>
              <w:t>Бухгалтерия</w:t>
            </w:r>
          </w:p>
        </w:tc>
        <w:tc>
          <w:tcPr>
            <w:tcW w:w="5490" w:type="dxa"/>
          </w:tcPr>
          <w:p w:rsidR="00370B52" w:rsidRPr="007564E9" w:rsidRDefault="00370B52" w:rsidP="00B50880">
            <w:pPr>
              <w:tabs>
                <w:tab w:val="num" w:pos="0"/>
              </w:tabs>
              <w:ind w:right="9"/>
              <w:rPr>
                <w:rFonts w:ascii="Verdana" w:hAnsi="Verdana"/>
                <w:sz w:val="22"/>
                <w:szCs w:val="22"/>
              </w:rPr>
            </w:pPr>
            <w:r w:rsidRPr="007564E9">
              <w:rPr>
                <w:rFonts w:ascii="Verdana" w:hAnsi="Verdana"/>
                <w:sz w:val="22"/>
                <w:szCs w:val="22"/>
              </w:rPr>
              <w:t>Intuit Quick Books</w:t>
            </w:r>
          </w:p>
        </w:tc>
      </w:tr>
      <w:tr w:rsidR="007564E9" w:rsidRPr="007564E9">
        <w:tblPrEx>
          <w:tblCellMar>
            <w:top w:w="0" w:type="dxa"/>
            <w:bottom w:w="0" w:type="dxa"/>
          </w:tblCellMar>
        </w:tblPrEx>
        <w:tc>
          <w:tcPr>
            <w:tcW w:w="3870" w:type="dxa"/>
          </w:tcPr>
          <w:p w:rsidR="00370B52" w:rsidRPr="007564E9" w:rsidRDefault="00370B52" w:rsidP="00B50880">
            <w:pPr>
              <w:tabs>
                <w:tab w:val="num" w:pos="0"/>
              </w:tabs>
              <w:ind w:right="9"/>
              <w:rPr>
                <w:rFonts w:ascii="Verdana" w:hAnsi="Verdana"/>
                <w:sz w:val="22"/>
                <w:szCs w:val="22"/>
              </w:rPr>
            </w:pPr>
            <w:r w:rsidRPr="007564E9">
              <w:rPr>
                <w:rFonts w:ascii="Verdana" w:hAnsi="Verdana"/>
                <w:sz w:val="22"/>
                <w:szCs w:val="22"/>
              </w:rPr>
              <w:t>Геологическая база данных (картография/геофизика)</w:t>
            </w:r>
          </w:p>
        </w:tc>
        <w:tc>
          <w:tcPr>
            <w:tcW w:w="5490" w:type="dxa"/>
          </w:tcPr>
          <w:p w:rsidR="00370B52" w:rsidRPr="007564E9" w:rsidRDefault="00370B52" w:rsidP="00B50880">
            <w:pPr>
              <w:tabs>
                <w:tab w:val="num" w:pos="0"/>
              </w:tabs>
              <w:ind w:right="9"/>
              <w:rPr>
                <w:rFonts w:ascii="Verdana" w:hAnsi="Verdana"/>
                <w:sz w:val="22"/>
                <w:szCs w:val="22"/>
              </w:rPr>
            </w:pPr>
            <w:r w:rsidRPr="007564E9">
              <w:rPr>
                <w:rFonts w:ascii="Verdana" w:hAnsi="Verdana"/>
                <w:sz w:val="22"/>
                <w:szCs w:val="22"/>
              </w:rPr>
              <w:t>The Kingdom Suite – 2D/3DPak-EarthPAK;  Golden Software – Surfer; Palisade Corp. -  @RISK</w:t>
            </w:r>
          </w:p>
        </w:tc>
      </w:tr>
      <w:tr w:rsidR="007564E9" w:rsidRPr="007564E9">
        <w:tblPrEx>
          <w:tblCellMar>
            <w:top w:w="0" w:type="dxa"/>
            <w:bottom w:w="0" w:type="dxa"/>
          </w:tblCellMar>
        </w:tblPrEx>
        <w:tc>
          <w:tcPr>
            <w:tcW w:w="3870" w:type="dxa"/>
          </w:tcPr>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lastRenderedPageBreak/>
              <w:t>База данных</w:t>
            </w:r>
          </w:p>
        </w:tc>
        <w:tc>
          <w:tcPr>
            <w:tcW w:w="5490" w:type="dxa"/>
          </w:tcPr>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SQL</w:t>
            </w:r>
          </w:p>
        </w:tc>
      </w:tr>
      <w:tr w:rsidR="007564E9" w:rsidRPr="007564E9">
        <w:tblPrEx>
          <w:tblCellMar>
            <w:top w:w="0" w:type="dxa"/>
            <w:bottom w:w="0" w:type="dxa"/>
          </w:tblCellMar>
        </w:tblPrEx>
        <w:tc>
          <w:tcPr>
            <w:tcW w:w="3870" w:type="dxa"/>
          </w:tcPr>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Антивирус</w:t>
            </w:r>
          </w:p>
        </w:tc>
        <w:tc>
          <w:tcPr>
            <w:tcW w:w="5490" w:type="dxa"/>
          </w:tcPr>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Symantec Norton Antivirus</w:t>
            </w:r>
          </w:p>
        </w:tc>
      </w:tr>
    </w:tbl>
    <w:p w:rsidR="00370B52" w:rsidRPr="007564E9" w:rsidRDefault="00370B52" w:rsidP="00B50880">
      <w:pPr>
        <w:tabs>
          <w:tab w:val="num" w:pos="0"/>
        </w:tabs>
        <w:ind w:right="9"/>
        <w:jc w:val="both"/>
        <w:rPr>
          <w:rFonts w:ascii="Verdana" w:hAnsi="Verdana"/>
          <w:sz w:val="22"/>
          <w:szCs w:val="22"/>
        </w:rPr>
      </w:pPr>
    </w:p>
    <w:p w:rsidR="00370B52" w:rsidRPr="007564E9" w:rsidRDefault="007564E9" w:rsidP="00B50880">
      <w:pPr>
        <w:pStyle w:val="UzPECPP"/>
      </w:pPr>
      <w:r w:rsidRPr="007564E9">
        <w:t>И</w:t>
      </w:r>
      <w:r w:rsidR="00B50880">
        <w:t>СПОЛНЕНИЕ</w:t>
      </w:r>
    </w:p>
    <w:p w:rsidR="00370B52" w:rsidRPr="007564E9" w:rsidRDefault="00370B52" w:rsidP="00B50880">
      <w:pPr>
        <w:tabs>
          <w:tab w:val="num" w:pos="0"/>
        </w:tabs>
        <w:ind w:right="9"/>
        <w:jc w:val="both"/>
        <w:rPr>
          <w:rFonts w:ascii="Verdana" w:hAnsi="Verdana"/>
          <w:sz w:val="22"/>
          <w:szCs w:val="22"/>
        </w:rPr>
      </w:pPr>
    </w:p>
    <w:p w:rsidR="00370B52" w:rsidRDefault="00370B52" w:rsidP="00B50880">
      <w:pPr>
        <w:tabs>
          <w:tab w:val="num" w:pos="0"/>
        </w:tabs>
        <w:ind w:right="9"/>
        <w:jc w:val="both"/>
        <w:rPr>
          <w:rFonts w:ascii="Verdana" w:hAnsi="Verdana"/>
          <w:sz w:val="22"/>
          <w:szCs w:val="22"/>
          <w:lang w:val="ru-RU"/>
        </w:rPr>
      </w:pPr>
      <w:r w:rsidRPr="00BD68B2">
        <w:rPr>
          <w:rFonts w:ascii="Verdana" w:hAnsi="Verdana"/>
          <w:sz w:val="22"/>
          <w:szCs w:val="22"/>
          <w:lang w:val="ru-RU"/>
        </w:rPr>
        <w:t xml:space="preserve">За нарушение </w:t>
      </w:r>
      <w:r w:rsidR="00BD68B2">
        <w:rPr>
          <w:rFonts w:ascii="Verdana" w:hAnsi="Verdana"/>
          <w:sz w:val="22"/>
          <w:szCs w:val="22"/>
          <w:lang w:val="ru-RU"/>
        </w:rPr>
        <w:t>данного Положения,</w:t>
      </w:r>
      <w:r w:rsidRPr="00BD68B2">
        <w:rPr>
          <w:rFonts w:ascii="Verdana" w:hAnsi="Verdana"/>
          <w:sz w:val="22"/>
          <w:szCs w:val="22"/>
          <w:lang w:val="ru-RU"/>
        </w:rPr>
        <w:t xml:space="preserve"> Работники могут быть привлечены к административной ответственности вплоть до расторжения индивидуальных трудовых договоров.</w:t>
      </w:r>
      <w:r w:rsidR="00820B80">
        <w:rPr>
          <w:rFonts w:ascii="Verdana" w:hAnsi="Verdana"/>
          <w:sz w:val="22"/>
          <w:szCs w:val="22"/>
          <w:lang w:val="ru-RU"/>
        </w:rPr>
        <w:t xml:space="preserve"> </w:t>
      </w:r>
      <w:r w:rsidR="00BD68B2">
        <w:rPr>
          <w:rFonts w:ascii="Verdana" w:hAnsi="Verdana"/>
          <w:sz w:val="22"/>
          <w:szCs w:val="22"/>
          <w:lang w:val="ru-RU"/>
        </w:rPr>
        <w:t>Настоящее</w:t>
      </w:r>
      <w:r w:rsidRPr="00BD68B2">
        <w:rPr>
          <w:rFonts w:ascii="Verdana" w:hAnsi="Verdana"/>
          <w:sz w:val="22"/>
          <w:szCs w:val="22"/>
          <w:lang w:val="ru-RU"/>
        </w:rPr>
        <w:t xml:space="preserve"> </w:t>
      </w:r>
      <w:r w:rsidR="00BD68B2">
        <w:rPr>
          <w:rFonts w:ascii="Verdana" w:hAnsi="Verdana"/>
          <w:sz w:val="22"/>
          <w:szCs w:val="22"/>
          <w:lang w:val="ru-RU"/>
        </w:rPr>
        <w:t>положение</w:t>
      </w:r>
      <w:r w:rsidRPr="00BD68B2">
        <w:rPr>
          <w:rFonts w:ascii="Verdana" w:hAnsi="Verdana"/>
          <w:sz w:val="22"/>
          <w:szCs w:val="22"/>
          <w:lang w:val="ru-RU"/>
        </w:rPr>
        <w:t xml:space="preserve"> подлежит </w:t>
      </w:r>
      <w:r w:rsidR="00820B80">
        <w:rPr>
          <w:rFonts w:ascii="Verdana" w:hAnsi="Verdana"/>
          <w:sz w:val="22"/>
          <w:szCs w:val="22"/>
          <w:lang w:val="ru-RU"/>
        </w:rPr>
        <w:t>ис</w:t>
      </w:r>
      <w:r w:rsidRPr="00BD68B2">
        <w:rPr>
          <w:rFonts w:ascii="Verdana" w:hAnsi="Verdana"/>
          <w:sz w:val="22"/>
          <w:szCs w:val="22"/>
          <w:lang w:val="ru-RU"/>
        </w:rPr>
        <w:t>полнению всеми без исключения</w:t>
      </w:r>
      <w:r w:rsidR="00820B80">
        <w:rPr>
          <w:rFonts w:ascii="Verdana" w:hAnsi="Verdana"/>
          <w:sz w:val="22"/>
          <w:szCs w:val="22"/>
          <w:lang w:val="ru-RU"/>
        </w:rPr>
        <w:t xml:space="preserve"> работниками </w:t>
      </w:r>
      <w:r w:rsidR="00C44080">
        <w:rPr>
          <w:rFonts w:ascii="Verdana" w:hAnsi="Verdana"/>
          <w:sz w:val="22"/>
          <w:szCs w:val="22"/>
        </w:rPr>
        <w:t>_______</w:t>
      </w:r>
      <w:r w:rsidRPr="00BD68B2">
        <w:rPr>
          <w:rFonts w:ascii="Verdana" w:hAnsi="Verdana"/>
          <w:sz w:val="22"/>
          <w:szCs w:val="22"/>
          <w:lang w:val="ru-RU"/>
        </w:rPr>
        <w:t xml:space="preserve">. К компьютерному оборудованию, не принадлежащему Компании, которое в любое время подключено или связано с </w:t>
      </w:r>
      <w:r w:rsidR="00BD68B2" w:rsidRPr="00BD68B2">
        <w:rPr>
          <w:rFonts w:ascii="Verdana" w:hAnsi="Verdana"/>
          <w:sz w:val="22"/>
          <w:szCs w:val="22"/>
          <w:lang w:val="ru-RU"/>
        </w:rPr>
        <w:t>Компьютерной</w:t>
      </w:r>
      <w:r w:rsidRPr="00BD68B2">
        <w:rPr>
          <w:rFonts w:ascii="Verdana" w:hAnsi="Verdana"/>
          <w:sz w:val="22"/>
          <w:szCs w:val="22"/>
          <w:lang w:val="ru-RU"/>
        </w:rPr>
        <w:t xml:space="preserve"> системой, настоящ</w:t>
      </w:r>
      <w:r w:rsidR="00BD68B2">
        <w:rPr>
          <w:rFonts w:ascii="Verdana" w:hAnsi="Verdana"/>
          <w:sz w:val="22"/>
          <w:szCs w:val="22"/>
          <w:lang w:val="ru-RU"/>
        </w:rPr>
        <w:t>ее</w:t>
      </w:r>
      <w:r w:rsidRPr="00BD68B2">
        <w:rPr>
          <w:rFonts w:ascii="Verdana" w:hAnsi="Verdana"/>
          <w:sz w:val="22"/>
          <w:szCs w:val="22"/>
          <w:lang w:val="ru-RU"/>
        </w:rPr>
        <w:t xml:space="preserve"> Пол</w:t>
      </w:r>
      <w:r w:rsidR="00BD68B2">
        <w:rPr>
          <w:rFonts w:ascii="Verdana" w:hAnsi="Verdana"/>
          <w:sz w:val="22"/>
          <w:szCs w:val="22"/>
          <w:lang w:val="ru-RU"/>
        </w:rPr>
        <w:t>ожение</w:t>
      </w:r>
      <w:r w:rsidRPr="00BD68B2">
        <w:rPr>
          <w:rFonts w:ascii="Verdana" w:hAnsi="Verdana"/>
          <w:sz w:val="22"/>
          <w:szCs w:val="22"/>
          <w:lang w:val="ru-RU"/>
        </w:rPr>
        <w:t xml:space="preserve"> примен</w:t>
      </w:r>
      <w:r w:rsidR="00BD68B2">
        <w:rPr>
          <w:rFonts w:ascii="Verdana" w:hAnsi="Verdana"/>
          <w:sz w:val="22"/>
          <w:szCs w:val="22"/>
          <w:lang w:val="ru-RU"/>
        </w:rPr>
        <w:t>имо</w:t>
      </w:r>
      <w:r w:rsidRPr="00BD68B2">
        <w:rPr>
          <w:rFonts w:ascii="Verdana" w:hAnsi="Verdana"/>
          <w:sz w:val="22"/>
          <w:szCs w:val="22"/>
          <w:lang w:val="ru-RU"/>
        </w:rPr>
        <w:t xml:space="preserve"> в той мере, в какой этого требует защита законных деловых интересов Компании; факт такого подключения или связи между не принадлежащим Компании оборудованием и Компьютерной системой</w:t>
      </w:r>
      <w:r w:rsidR="00820B80">
        <w:rPr>
          <w:rFonts w:ascii="Verdana" w:hAnsi="Verdana"/>
          <w:sz w:val="22"/>
          <w:szCs w:val="22"/>
          <w:lang w:val="ru-RU"/>
        </w:rPr>
        <w:t>,</w:t>
      </w:r>
      <w:r w:rsidRPr="00BD68B2">
        <w:rPr>
          <w:rFonts w:ascii="Verdana" w:hAnsi="Verdana"/>
          <w:sz w:val="22"/>
          <w:szCs w:val="22"/>
          <w:lang w:val="ru-RU"/>
        </w:rPr>
        <w:t xml:space="preserve"> </w:t>
      </w:r>
      <w:r w:rsidR="00820B80">
        <w:rPr>
          <w:rFonts w:ascii="Verdana" w:hAnsi="Verdana"/>
          <w:sz w:val="22"/>
          <w:szCs w:val="22"/>
          <w:lang w:val="ru-RU"/>
        </w:rPr>
        <w:t>рассматривается</w:t>
      </w:r>
      <w:r w:rsidRPr="00BD68B2">
        <w:rPr>
          <w:rFonts w:ascii="Verdana" w:hAnsi="Verdana"/>
          <w:sz w:val="22"/>
          <w:szCs w:val="22"/>
          <w:lang w:val="ru-RU"/>
        </w:rPr>
        <w:t xml:space="preserve"> как согласие пользователя такого компьютерного оборудования подчиняться требованиям настояще</w:t>
      </w:r>
      <w:r w:rsidR="00BD68B2">
        <w:rPr>
          <w:rFonts w:ascii="Verdana" w:hAnsi="Verdana"/>
          <w:sz w:val="22"/>
          <w:szCs w:val="22"/>
          <w:lang w:val="ru-RU"/>
        </w:rPr>
        <w:t>го</w:t>
      </w:r>
      <w:r w:rsidRPr="00BD68B2">
        <w:rPr>
          <w:rFonts w:ascii="Verdana" w:hAnsi="Verdana"/>
          <w:sz w:val="22"/>
          <w:szCs w:val="22"/>
          <w:lang w:val="ru-RU"/>
        </w:rPr>
        <w:t xml:space="preserve"> Пол</w:t>
      </w:r>
      <w:r w:rsidR="00BD68B2">
        <w:rPr>
          <w:rFonts w:ascii="Verdana" w:hAnsi="Verdana"/>
          <w:sz w:val="22"/>
          <w:szCs w:val="22"/>
          <w:lang w:val="ru-RU"/>
        </w:rPr>
        <w:t>ожения</w:t>
      </w:r>
      <w:r w:rsidRPr="00BD68B2">
        <w:rPr>
          <w:rFonts w:ascii="Verdana" w:hAnsi="Verdana"/>
          <w:sz w:val="22"/>
          <w:szCs w:val="22"/>
          <w:lang w:val="ru-RU"/>
        </w:rPr>
        <w:t xml:space="preserve">. </w:t>
      </w:r>
    </w:p>
    <w:p w:rsidR="00BD68B2" w:rsidRDefault="00BD68B2" w:rsidP="00B50880">
      <w:pPr>
        <w:pStyle w:val="Default"/>
        <w:tabs>
          <w:tab w:val="num" w:pos="0"/>
        </w:tabs>
        <w:ind w:right="9"/>
        <w:rPr>
          <w:lang w:val="ru-RU"/>
        </w:rPr>
      </w:pPr>
    </w:p>
    <w:p w:rsidR="00BD68B2" w:rsidRPr="00BD68B2" w:rsidRDefault="00B50880" w:rsidP="00B50880">
      <w:pPr>
        <w:pStyle w:val="UzPECPP"/>
      </w:pPr>
      <w:r>
        <w:t>ДАТА ВСТУПЛЕНИЯ В СИЛУ</w:t>
      </w:r>
    </w:p>
    <w:p w:rsidR="00BD68B2" w:rsidRPr="00BD68B2" w:rsidRDefault="00BD68B2" w:rsidP="00B50880">
      <w:pPr>
        <w:pStyle w:val="Default"/>
        <w:tabs>
          <w:tab w:val="num" w:pos="0"/>
        </w:tabs>
        <w:ind w:right="9"/>
        <w:rPr>
          <w:lang w:val="ru-RU"/>
        </w:rPr>
      </w:pPr>
    </w:p>
    <w:p w:rsidR="00370B52" w:rsidRPr="00BD68B2" w:rsidRDefault="00370B52" w:rsidP="00B50880">
      <w:pPr>
        <w:tabs>
          <w:tab w:val="num" w:pos="0"/>
        </w:tabs>
        <w:ind w:right="9"/>
        <w:jc w:val="both"/>
        <w:rPr>
          <w:rFonts w:ascii="Verdana" w:hAnsi="Verdana"/>
          <w:sz w:val="22"/>
          <w:szCs w:val="22"/>
          <w:lang w:val="ru-RU"/>
        </w:rPr>
      </w:pPr>
      <w:r w:rsidRPr="00BD68B2">
        <w:rPr>
          <w:rFonts w:ascii="Verdana" w:hAnsi="Verdana"/>
          <w:sz w:val="22"/>
          <w:szCs w:val="22"/>
          <w:lang w:val="ru-RU"/>
        </w:rPr>
        <w:t>Пол</w:t>
      </w:r>
      <w:r w:rsidR="00BD68B2">
        <w:rPr>
          <w:rFonts w:ascii="Verdana" w:hAnsi="Verdana"/>
          <w:sz w:val="22"/>
          <w:szCs w:val="22"/>
          <w:lang w:val="ru-RU"/>
        </w:rPr>
        <w:t>ожение</w:t>
      </w:r>
      <w:r w:rsidRPr="00BD68B2">
        <w:rPr>
          <w:rFonts w:ascii="Verdana" w:hAnsi="Verdana"/>
          <w:sz w:val="22"/>
          <w:szCs w:val="22"/>
          <w:lang w:val="ru-RU"/>
        </w:rPr>
        <w:t xml:space="preserve"> вступает в силу </w:t>
      </w:r>
      <w:r w:rsidR="00BD68B2">
        <w:rPr>
          <w:rFonts w:ascii="Verdana" w:hAnsi="Verdana"/>
          <w:sz w:val="22"/>
          <w:szCs w:val="22"/>
          <w:lang w:val="ru-RU"/>
        </w:rPr>
        <w:t>после</w:t>
      </w:r>
      <w:r w:rsidRPr="00BD68B2">
        <w:rPr>
          <w:rFonts w:ascii="Verdana" w:hAnsi="Verdana"/>
          <w:sz w:val="22"/>
          <w:szCs w:val="22"/>
          <w:lang w:val="ru-RU"/>
        </w:rPr>
        <w:t xml:space="preserve"> утверждения, и е</w:t>
      </w:r>
      <w:r w:rsidR="00BD68B2">
        <w:rPr>
          <w:rFonts w:ascii="Verdana" w:hAnsi="Verdana"/>
          <w:sz w:val="22"/>
          <w:szCs w:val="22"/>
          <w:lang w:val="ru-RU"/>
        </w:rPr>
        <w:t>го</w:t>
      </w:r>
      <w:r w:rsidRPr="00BD68B2">
        <w:rPr>
          <w:rFonts w:ascii="Verdana" w:hAnsi="Verdana"/>
          <w:sz w:val="22"/>
          <w:szCs w:val="22"/>
          <w:lang w:val="ru-RU"/>
        </w:rPr>
        <w:t xml:space="preserve"> соблюдение является обязательным при осуществлении всех видов работ </w:t>
      </w:r>
      <w:r w:rsidR="00820B80">
        <w:rPr>
          <w:rFonts w:ascii="Verdana" w:hAnsi="Verdana"/>
          <w:sz w:val="22"/>
          <w:szCs w:val="22"/>
          <w:lang w:val="ru-RU"/>
        </w:rPr>
        <w:t>в Компании</w:t>
      </w:r>
      <w:r w:rsidRPr="00BD68B2">
        <w:rPr>
          <w:rFonts w:ascii="Verdana" w:hAnsi="Verdana"/>
          <w:sz w:val="22"/>
          <w:szCs w:val="22"/>
          <w:lang w:val="ru-RU"/>
        </w:rPr>
        <w:t>.</w:t>
      </w:r>
    </w:p>
    <w:p w:rsidR="00370B52" w:rsidRPr="00BD68B2" w:rsidRDefault="00370B52" w:rsidP="00B50880">
      <w:pPr>
        <w:tabs>
          <w:tab w:val="num" w:pos="0"/>
        </w:tabs>
        <w:ind w:right="9"/>
        <w:jc w:val="both"/>
        <w:rPr>
          <w:rFonts w:ascii="Verdana" w:hAnsi="Verdana"/>
          <w:sz w:val="22"/>
          <w:szCs w:val="22"/>
          <w:lang w:val="ru-RU"/>
        </w:rPr>
      </w:pPr>
    </w:p>
    <w:p w:rsidR="00370B52" w:rsidRPr="007564E9" w:rsidRDefault="00370B52" w:rsidP="00B50880">
      <w:pPr>
        <w:pStyle w:val="UzPECPP"/>
      </w:pPr>
      <w:r w:rsidRPr="007564E9">
        <w:t>И</w:t>
      </w:r>
      <w:r w:rsidR="00B50880">
        <w:t>СКЛЮЧЕНИЯ</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 </w:t>
      </w:r>
    </w:p>
    <w:p w:rsidR="00370B52" w:rsidRPr="00BD68B2" w:rsidRDefault="00370B52" w:rsidP="00B50880">
      <w:pPr>
        <w:tabs>
          <w:tab w:val="num" w:pos="0"/>
        </w:tabs>
        <w:ind w:right="9"/>
        <w:jc w:val="both"/>
        <w:rPr>
          <w:rFonts w:ascii="Verdana" w:hAnsi="Verdana"/>
          <w:sz w:val="22"/>
          <w:szCs w:val="22"/>
          <w:lang w:val="ru-RU"/>
        </w:rPr>
      </w:pPr>
      <w:r w:rsidRPr="00BD68B2">
        <w:rPr>
          <w:rFonts w:ascii="Verdana" w:hAnsi="Verdana"/>
          <w:sz w:val="22"/>
          <w:szCs w:val="22"/>
          <w:lang w:val="ru-RU"/>
        </w:rPr>
        <w:t>Исключения из настояще</w:t>
      </w:r>
      <w:r w:rsidR="00BD68B2">
        <w:rPr>
          <w:rFonts w:ascii="Verdana" w:hAnsi="Verdana"/>
          <w:sz w:val="22"/>
          <w:szCs w:val="22"/>
          <w:lang w:val="ru-RU"/>
        </w:rPr>
        <w:t>го</w:t>
      </w:r>
      <w:r w:rsidRPr="00BD68B2">
        <w:rPr>
          <w:rFonts w:ascii="Verdana" w:hAnsi="Verdana"/>
          <w:sz w:val="22"/>
          <w:szCs w:val="22"/>
          <w:lang w:val="ru-RU"/>
        </w:rPr>
        <w:t xml:space="preserve"> Пол</w:t>
      </w:r>
      <w:r w:rsidR="00BD68B2">
        <w:rPr>
          <w:rFonts w:ascii="Verdana" w:hAnsi="Verdana"/>
          <w:sz w:val="22"/>
          <w:szCs w:val="22"/>
          <w:lang w:val="ru-RU"/>
        </w:rPr>
        <w:t>ожения</w:t>
      </w:r>
      <w:r w:rsidRPr="00BD68B2">
        <w:rPr>
          <w:rFonts w:ascii="Verdana" w:hAnsi="Verdana"/>
          <w:sz w:val="22"/>
          <w:szCs w:val="22"/>
          <w:lang w:val="ru-RU"/>
        </w:rPr>
        <w:t xml:space="preserve"> разрешаются только с одобрения </w:t>
      </w:r>
      <w:r w:rsidR="00C44080">
        <w:rPr>
          <w:rFonts w:ascii="Verdana" w:hAnsi="Verdana"/>
          <w:sz w:val="22"/>
          <w:szCs w:val="22"/>
          <w:lang w:val="ru-RU"/>
        </w:rPr>
        <w:t>Генерального Директора</w:t>
      </w:r>
      <w:r w:rsidRPr="00BD68B2">
        <w:rPr>
          <w:rFonts w:ascii="Verdana" w:hAnsi="Verdana"/>
          <w:sz w:val="22"/>
          <w:szCs w:val="22"/>
          <w:lang w:val="ru-RU"/>
        </w:rPr>
        <w:t xml:space="preserve">. </w:t>
      </w:r>
    </w:p>
    <w:p w:rsidR="00370B52" w:rsidRPr="00BD68B2" w:rsidRDefault="00370B52" w:rsidP="00B50880">
      <w:pPr>
        <w:tabs>
          <w:tab w:val="num" w:pos="0"/>
        </w:tabs>
        <w:ind w:right="9"/>
        <w:jc w:val="both"/>
        <w:rPr>
          <w:rFonts w:ascii="Verdana" w:hAnsi="Verdana"/>
          <w:sz w:val="22"/>
          <w:szCs w:val="22"/>
          <w:lang w:val="ru-RU"/>
        </w:rPr>
      </w:pPr>
      <w:r w:rsidRPr="00BD68B2">
        <w:rPr>
          <w:rFonts w:ascii="Verdana" w:hAnsi="Verdana"/>
          <w:sz w:val="22"/>
          <w:szCs w:val="22"/>
          <w:lang w:val="ru-RU"/>
        </w:rPr>
        <w:t xml:space="preserve"> </w:t>
      </w:r>
    </w:p>
    <w:p w:rsidR="00370B52" w:rsidRPr="007564E9" w:rsidRDefault="007564E9" w:rsidP="00B50880">
      <w:pPr>
        <w:pStyle w:val="UzPECPP"/>
      </w:pPr>
      <w:r w:rsidRPr="007564E9">
        <w:t>О</w:t>
      </w:r>
      <w:r w:rsidR="00B50880">
        <w:t>ТЧЕТНОСТЬ</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 </w:t>
      </w:r>
    </w:p>
    <w:p w:rsidR="00370B52" w:rsidRPr="00BD68B2" w:rsidRDefault="00370B52" w:rsidP="00B50880">
      <w:pPr>
        <w:tabs>
          <w:tab w:val="num" w:pos="0"/>
        </w:tabs>
        <w:ind w:right="9"/>
        <w:jc w:val="both"/>
        <w:rPr>
          <w:rFonts w:ascii="Verdana" w:hAnsi="Verdana"/>
          <w:sz w:val="22"/>
          <w:szCs w:val="22"/>
          <w:lang w:val="ru-RU"/>
        </w:rPr>
      </w:pPr>
      <w:r w:rsidRPr="00BD68B2">
        <w:rPr>
          <w:rFonts w:ascii="Verdana" w:hAnsi="Verdana"/>
          <w:sz w:val="22"/>
          <w:szCs w:val="22"/>
          <w:lang w:val="ru-RU"/>
        </w:rPr>
        <w:t>О фактах нарушения настояще</w:t>
      </w:r>
      <w:r w:rsidR="00820B80">
        <w:rPr>
          <w:rFonts w:ascii="Verdana" w:hAnsi="Verdana"/>
          <w:sz w:val="22"/>
          <w:szCs w:val="22"/>
          <w:lang w:val="ru-RU"/>
        </w:rPr>
        <w:t>го</w:t>
      </w:r>
      <w:r w:rsidRPr="00BD68B2">
        <w:rPr>
          <w:rFonts w:ascii="Verdana" w:hAnsi="Verdana"/>
          <w:sz w:val="22"/>
          <w:szCs w:val="22"/>
          <w:lang w:val="ru-RU"/>
        </w:rPr>
        <w:t xml:space="preserve"> Пол</w:t>
      </w:r>
      <w:r w:rsidR="00820B80">
        <w:rPr>
          <w:rFonts w:ascii="Verdana" w:hAnsi="Verdana"/>
          <w:sz w:val="22"/>
          <w:szCs w:val="22"/>
          <w:lang w:val="ru-RU"/>
        </w:rPr>
        <w:t>ожения</w:t>
      </w:r>
      <w:r w:rsidRPr="00BD68B2">
        <w:rPr>
          <w:rFonts w:ascii="Verdana" w:hAnsi="Verdana"/>
          <w:sz w:val="22"/>
          <w:szCs w:val="22"/>
          <w:lang w:val="ru-RU"/>
        </w:rPr>
        <w:t xml:space="preserve">, включающих уголовно наказуемые действия, а также нанесение ущерба деловым интересам Компании, необходимо докладывать </w:t>
      </w:r>
      <w:r w:rsidR="00C44080">
        <w:rPr>
          <w:rFonts w:ascii="Verdana" w:hAnsi="Verdana"/>
          <w:sz w:val="22"/>
          <w:szCs w:val="22"/>
          <w:lang w:val="ru-RU"/>
        </w:rPr>
        <w:t>Генеральному Директору</w:t>
      </w:r>
      <w:r w:rsidRPr="00BD68B2">
        <w:rPr>
          <w:rFonts w:ascii="Verdana" w:hAnsi="Verdana"/>
          <w:sz w:val="22"/>
          <w:szCs w:val="22"/>
          <w:lang w:val="ru-RU"/>
        </w:rPr>
        <w:t xml:space="preserve"> и </w:t>
      </w:r>
      <w:r w:rsidR="00C44080">
        <w:rPr>
          <w:rFonts w:ascii="Verdana" w:hAnsi="Verdana"/>
          <w:sz w:val="22"/>
          <w:szCs w:val="22"/>
          <w:lang w:val="ru-RU"/>
        </w:rPr>
        <w:t>Директору</w:t>
      </w:r>
      <w:r w:rsidRPr="00BD68B2">
        <w:rPr>
          <w:rFonts w:ascii="Verdana" w:hAnsi="Verdana"/>
          <w:sz w:val="22"/>
          <w:szCs w:val="22"/>
          <w:lang w:val="ru-RU"/>
        </w:rPr>
        <w:t xml:space="preserve"> </w:t>
      </w:r>
      <w:r w:rsidR="00BD68B2">
        <w:rPr>
          <w:rFonts w:ascii="Verdana" w:hAnsi="Verdana"/>
          <w:sz w:val="22"/>
          <w:szCs w:val="22"/>
          <w:lang w:val="ru-RU"/>
        </w:rPr>
        <w:t>по административным вопросам</w:t>
      </w:r>
      <w:r w:rsidRPr="00BD68B2">
        <w:rPr>
          <w:rFonts w:ascii="Verdana" w:hAnsi="Verdana"/>
          <w:sz w:val="22"/>
          <w:szCs w:val="22"/>
          <w:lang w:val="ru-RU"/>
        </w:rPr>
        <w:t>.</w:t>
      </w:r>
    </w:p>
    <w:p w:rsidR="00370B52" w:rsidRPr="00BD68B2" w:rsidRDefault="00370B52" w:rsidP="00B50880">
      <w:pPr>
        <w:tabs>
          <w:tab w:val="num" w:pos="0"/>
        </w:tabs>
        <w:ind w:right="9"/>
        <w:jc w:val="both"/>
        <w:rPr>
          <w:rFonts w:ascii="Verdana" w:hAnsi="Verdana"/>
          <w:sz w:val="22"/>
          <w:szCs w:val="22"/>
          <w:lang w:val="ru-RU"/>
        </w:rPr>
      </w:pPr>
    </w:p>
    <w:p w:rsidR="00BD68B2" w:rsidRDefault="00BD68B2" w:rsidP="00B50880">
      <w:pPr>
        <w:pStyle w:val="UzPECPP"/>
      </w:pPr>
      <w:r w:rsidRPr="00BD68B2">
        <w:t>С</w:t>
      </w:r>
      <w:r w:rsidR="00B50880">
        <w:t>РОК ДЕЙСТВИЯ</w:t>
      </w:r>
      <w:r>
        <w:t>/</w:t>
      </w:r>
      <w:r w:rsidR="00B50880">
        <w:t>ПЕРЕСМОТРА ПОЛОЖЕНИЯ</w:t>
      </w:r>
    </w:p>
    <w:p w:rsidR="00BD68B2" w:rsidRDefault="00BD68B2" w:rsidP="00B50880">
      <w:pPr>
        <w:pStyle w:val="Default"/>
        <w:tabs>
          <w:tab w:val="num" w:pos="0"/>
        </w:tabs>
        <w:ind w:right="9"/>
        <w:rPr>
          <w:lang w:val="ru-RU"/>
        </w:rPr>
      </w:pPr>
    </w:p>
    <w:p w:rsidR="00BD68B2" w:rsidRPr="00BD68B2" w:rsidRDefault="00BD68B2" w:rsidP="00B50880">
      <w:pPr>
        <w:pStyle w:val="Default"/>
        <w:tabs>
          <w:tab w:val="num" w:pos="0"/>
        </w:tabs>
        <w:ind w:right="9"/>
        <w:rPr>
          <w:rFonts w:ascii="Verdana" w:hAnsi="Verdana"/>
          <w:sz w:val="22"/>
          <w:szCs w:val="22"/>
          <w:lang w:val="ru-RU"/>
        </w:rPr>
      </w:pPr>
      <w:r>
        <w:rPr>
          <w:rFonts w:ascii="Verdana" w:hAnsi="Verdana"/>
          <w:sz w:val="22"/>
          <w:szCs w:val="22"/>
          <w:lang w:val="ru-RU"/>
        </w:rPr>
        <w:t>Положение пересматривается раз в 5 лет или когда Комитет по рассмотрению политик сочтет это необходимым.</w:t>
      </w:r>
    </w:p>
    <w:p w:rsidR="00BD68B2" w:rsidRPr="00BD68B2" w:rsidRDefault="00BD68B2" w:rsidP="00B50880">
      <w:pPr>
        <w:tabs>
          <w:tab w:val="num" w:pos="0"/>
        </w:tabs>
        <w:ind w:right="9"/>
        <w:jc w:val="both"/>
        <w:rPr>
          <w:rFonts w:ascii="Verdana" w:hAnsi="Verdana"/>
          <w:b/>
          <w:sz w:val="22"/>
          <w:szCs w:val="22"/>
          <w:lang w:val="ru-RU"/>
        </w:rPr>
      </w:pPr>
    </w:p>
    <w:p w:rsidR="00BD68B2" w:rsidRPr="00BD68B2" w:rsidRDefault="00BD68B2" w:rsidP="00B50880">
      <w:pPr>
        <w:pStyle w:val="UzPECPP"/>
      </w:pPr>
      <w:r w:rsidRPr="00BD68B2">
        <w:t>К</w:t>
      </w:r>
      <w:r w:rsidR="00B50880">
        <w:t>УРАТОР</w:t>
      </w:r>
    </w:p>
    <w:p w:rsidR="00BD68B2" w:rsidRDefault="00BD68B2" w:rsidP="00B50880">
      <w:pPr>
        <w:tabs>
          <w:tab w:val="num" w:pos="0"/>
        </w:tabs>
        <w:ind w:right="9"/>
        <w:jc w:val="both"/>
        <w:rPr>
          <w:rFonts w:ascii="Verdana" w:hAnsi="Verdana"/>
          <w:sz w:val="22"/>
          <w:szCs w:val="22"/>
          <w:lang w:val="ru-RU"/>
        </w:rPr>
      </w:pPr>
    </w:p>
    <w:p w:rsidR="00BD68B2" w:rsidRPr="00BD68B2" w:rsidRDefault="00C44080" w:rsidP="00B50880">
      <w:pPr>
        <w:pStyle w:val="Default"/>
        <w:tabs>
          <w:tab w:val="num" w:pos="0"/>
        </w:tabs>
        <w:ind w:right="9"/>
        <w:rPr>
          <w:rFonts w:ascii="Verdana" w:hAnsi="Verdana"/>
          <w:sz w:val="22"/>
          <w:szCs w:val="22"/>
          <w:lang w:val="ru-RU"/>
        </w:rPr>
      </w:pPr>
      <w:r>
        <w:rPr>
          <w:rFonts w:ascii="Verdana" w:hAnsi="Verdana"/>
          <w:sz w:val="22"/>
          <w:szCs w:val="22"/>
          <w:lang w:val="ru-RU"/>
        </w:rPr>
        <w:t>Д</w:t>
      </w:r>
      <w:r>
        <w:rPr>
          <w:rFonts w:ascii="Verdana" w:hAnsi="Verdana"/>
          <w:sz w:val="22"/>
          <w:szCs w:val="22"/>
          <w:lang w:val="ru-RU"/>
        </w:rPr>
        <w:t xml:space="preserve">иректор </w:t>
      </w:r>
      <w:r w:rsidR="00BD68B2">
        <w:rPr>
          <w:rFonts w:ascii="Verdana" w:hAnsi="Verdana"/>
          <w:sz w:val="22"/>
          <w:szCs w:val="22"/>
          <w:lang w:val="ru-RU"/>
        </w:rPr>
        <w:t>по административным вопросам</w:t>
      </w:r>
    </w:p>
    <w:p w:rsidR="00370B52" w:rsidRPr="00F73106" w:rsidRDefault="00370B52" w:rsidP="00B50880">
      <w:pPr>
        <w:tabs>
          <w:tab w:val="num" w:pos="0"/>
        </w:tabs>
        <w:ind w:right="9"/>
        <w:jc w:val="center"/>
        <w:rPr>
          <w:rFonts w:ascii="Verdana" w:hAnsi="Verdana"/>
          <w:b/>
          <w:lang w:val="ru-RU"/>
        </w:rPr>
      </w:pPr>
      <w:r w:rsidRPr="00BD68B2">
        <w:rPr>
          <w:rFonts w:ascii="Verdana" w:hAnsi="Verdana"/>
          <w:sz w:val="22"/>
          <w:szCs w:val="22"/>
          <w:lang w:val="ru-RU"/>
        </w:rPr>
        <w:br w:type="page"/>
      </w:r>
      <w:r w:rsidRPr="00F73106">
        <w:rPr>
          <w:rFonts w:ascii="Verdana" w:hAnsi="Verdana"/>
          <w:b/>
        </w:rPr>
        <w:lastRenderedPageBreak/>
        <w:t>ПРИЛОЖЕНИЕ №1</w:t>
      </w:r>
    </w:p>
    <w:p w:rsidR="00F73106" w:rsidRPr="00F73106" w:rsidRDefault="00F73106" w:rsidP="00B50880">
      <w:pPr>
        <w:pStyle w:val="Default"/>
        <w:tabs>
          <w:tab w:val="num" w:pos="0"/>
        </w:tabs>
        <w:ind w:right="9"/>
        <w:rPr>
          <w:lang w:val="ru-RU"/>
        </w:rPr>
      </w:pPr>
    </w:p>
    <w:p w:rsidR="00370B52" w:rsidRPr="00F73106" w:rsidRDefault="00370B52" w:rsidP="00B50880">
      <w:pPr>
        <w:tabs>
          <w:tab w:val="num" w:pos="0"/>
        </w:tabs>
        <w:ind w:right="9"/>
        <w:jc w:val="center"/>
        <w:rPr>
          <w:rFonts w:ascii="Verdana" w:hAnsi="Verdana"/>
          <w:b/>
          <w:sz w:val="22"/>
          <w:szCs w:val="22"/>
        </w:rPr>
      </w:pPr>
      <w:r w:rsidRPr="00F73106">
        <w:rPr>
          <w:rFonts w:ascii="Verdana" w:hAnsi="Verdana"/>
          <w:b/>
          <w:sz w:val="22"/>
          <w:szCs w:val="22"/>
        </w:rPr>
        <w:t>Рекомендации по использованию электронной почты Компании</w:t>
      </w:r>
    </w:p>
    <w:p w:rsidR="00370B52" w:rsidRPr="007564E9" w:rsidRDefault="00370B52" w:rsidP="00B50880">
      <w:pPr>
        <w:tabs>
          <w:tab w:val="num" w:pos="0"/>
        </w:tabs>
        <w:ind w:right="9"/>
        <w:jc w:val="both"/>
        <w:rPr>
          <w:rFonts w:ascii="Verdana" w:hAnsi="Verdana"/>
          <w:sz w:val="22"/>
          <w:szCs w:val="22"/>
        </w:rPr>
      </w:pPr>
    </w:p>
    <w:p w:rsidR="00370B52" w:rsidRPr="007564E9" w:rsidRDefault="00370B52" w:rsidP="00B50880">
      <w:pPr>
        <w:tabs>
          <w:tab w:val="num" w:pos="0"/>
        </w:tabs>
        <w:ind w:right="9"/>
        <w:jc w:val="both"/>
        <w:rPr>
          <w:rFonts w:ascii="Verdana" w:hAnsi="Verdana"/>
          <w:sz w:val="22"/>
          <w:szCs w:val="22"/>
        </w:rPr>
      </w:pPr>
    </w:p>
    <w:p w:rsidR="00370B52" w:rsidRPr="00F73106" w:rsidRDefault="00370B52" w:rsidP="00B50880">
      <w:pPr>
        <w:numPr>
          <w:ilvl w:val="0"/>
          <w:numId w:val="13"/>
        </w:numPr>
        <w:tabs>
          <w:tab w:val="clear" w:pos="360"/>
          <w:tab w:val="num" w:pos="0"/>
        </w:tabs>
        <w:ind w:left="0" w:right="9" w:firstLine="0"/>
        <w:jc w:val="both"/>
        <w:rPr>
          <w:rFonts w:ascii="Verdana" w:hAnsi="Verdana"/>
          <w:b/>
          <w:sz w:val="22"/>
          <w:szCs w:val="22"/>
          <w:lang w:val="ru-RU"/>
        </w:rPr>
      </w:pPr>
      <w:r w:rsidRPr="00F73106">
        <w:rPr>
          <w:rFonts w:ascii="Verdana" w:hAnsi="Verdana"/>
          <w:b/>
          <w:sz w:val="22"/>
          <w:szCs w:val="22"/>
        </w:rPr>
        <w:t>Настройки</w:t>
      </w:r>
    </w:p>
    <w:p w:rsidR="00F73106" w:rsidRPr="00F73106" w:rsidRDefault="00F73106" w:rsidP="00B50880">
      <w:pPr>
        <w:pStyle w:val="Default"/>
        <w:tabs>
          <w:tab w:val="num" w:pos="0"/>
        </w:tabs>
        <w:ind w:right="9"/>
        <w:rPr>
          <w:lang w:val="ru-RU"/>
        </w:rPr>
      </w:pP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Все настройки почтовой системы производятся ИТ Менеджером. В случае если Вы уверены, что сможете настроить свой почтовый клиент, используйте следующую информацию:</w:t>
      </w:r>
    </w:p>
    <w:p w:rsidR="00370B52" w:rsidRPr="00C44080" w:rsidRDefault="00370B52" w:rsidP="00B50880">
      <w:pPr>
        <w:tabs>
          <w:tab w:val="num" w:pos="0"/>
        </w:tabs>
        <w:ind w:right="9"/>
        <w:jc w:val="both"/>
        <w:rPr>
          <w:rFonts w:ascii="Verdana" w:hAnsi="Verdana"/>
          <w:sz w:val="22"/>
          <w:szCs w:val="22"/>
          <w:lang w:val="ru-RU"/>
        </w:rPr>
      </w:pPr>
      <w:r w:rsidRPr="00C44080">
        <w:rPr>
          <w:rFonts w:ascii="Verdana" w:hAnsi="Verdana"/>
          <w:sz w:val="22"/>
          <w:szCs w:val="22"/>
          <w:lang w:val="ru-RU"/>
        </w:rPr>
        <w:t xml:space="preserve">Для работы в локальной сети офиса Компании в </w:t>
      </w:r>
      <w:r w:rsidR="00C44080">
        <w:rPr>
          <w:rFonts w:ascii="Verdana" w:hAnsi="Verdana"/>
          <w:sz w:val="22"/>
          <w:szCs w:val="22"/>
          <w:lang w:val="ru-RU"/>
        </w:rPr>
        <w:t>___________</w:t>
      </w:r>
      <w:r w:rsidRPr="00C44080">
        <w:rPr>
          <w:rFonts w:ascii="Verdana" w:hAnsi="Verdana"/>
          <w:sz w:val="22"/>
          <w:szCs w:val="22"/>
          <w:lang w:val="ru-RU"/>
        </w:rPr>
        <w:t>:</w:t>
      </w:r>
    </w:p>
    <w:p w:rsidR="00370B52" w:rsidRPr="00C44080" w:rsidRDefault="00370B52" w:rsidP="00B50880">
      <w:pPr>
        <w:tabs>
          <w:tab w:val="num" w:pos="0"/>
        </w:tabs>
        <w:ind w:right="9"/>
        <w:jc w:val="both"/>
        <w:rPr>
          <w:rFonts w:ascii="Verdana" w:hAnsi="Verdana"/>
          <w:sz w:val="22"/>
          <w:szCs w:val="22"/>
          <w:lang w:val="ru-RU"/>
        </w:rPr>
      </w:pPr>
      <w:r w:rsidRPr="007564E9">
        <w:rPr>
          <w:rFonts w:ascii="Verdana" w:hAnsi="Verdana"/>
          <w:sz w:val="22"/>
          <w:szCs w:val="22"/>
        </w:rPr>
        <w:t>SMTP server:</w:t>
      </w:r>
      <w:r w:rsidRPr="007564E9">
        <w:rPr>
          <w:rFonts w:ascii="Verdana" w:hAnsi="Verdana"/>
          <w:sz w:val="22"/>
          <w:szCs w:val="22"/>
        </w:rPr>
        <w:tab/>
      </w:r>
      <w:r w:rsidRPr="007564E9">
        <w:rPr>
          <w:rFonts w:ascii="Verdana" w:hAnsi="Verdana"/>
          <w:sz w:val="22"/>
          <w:szCs w:val="22"/>
        </w:rPr>
        <w:tab/>
        <w:t>192.</w:t>
      </w:r>
      <w:r w:rsidR="00C44080">
        <w:rPr>
          <w:rFonts w:ascii="Verdana" w:hAnsi="Verdana"/>
          <w:sz w:val="22"/>
          <w:szCs w:val="22"/>
          <w:lang w:val="ru-RU"/>
        </w:rPr>
        <w:t>___</w:t>
      </w:r>
      <w:r w:rsidRPr="007564E9">
        <w:rPr>
          <w:rFonts w:ascii="Verdana" w:hAnsi="Verdana"/>
          <w:sz w:val="22"/>
          <w:szCs w:val="22"/>
        </w:rPr>
        <w:t>.</w:t>
      </w:r>
      <w:r w:rsidR="00C44080">
        <w:rPr>
          <w:rFonts w:ascii="Verdana" w:hAnsi="Verdana"/>
          <w:sz w:val="22"/>
          <w:szCs w:val="22"/>
          <w:lang w:val="ru-RU"/>
        </w:rPr>
        <w:t>__</w:t>
      </w:r>
      <w:r w:rsidRPr="007564E9">
        <w:rPr>
          <w:rFonts w:ascii="Verdana" w:hAnsi="Verdana"/>
          <w:sz w:val="22"/>
          <w:szCs w:val="22"/>
        </w:rPr>
        <w:t>.</w:t>
      </w:r>
      <w:r w:rsidR="00C44080">
        <w:rPr>
          <w:rFonts w:ascii="Verdana" w:hAnsi="Verdana"/>
          <w:sz w:val="22"/>
          <w:szCs w:val="22"/>
          <w:lang w:val="ru-RU"/>
        </w:rPr>
        <w:t>__</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POP3 server:</w:t>
      </w:r>
      <w:r w:rsidRPr="007564E9">
        <w:rPr>
          <w:rFonts w:ascii="Verdana" w:hAnsi="Verdana"/>
          <w:sz w:val="22"/>
          <w:szCs w:val="22"/>
        </w:rPr>
        <w:tab/>
      </w:r>
      <w:r w:rsidRPr="007564E9">
        <w:rPr>
          <w:rFonts w:ascii="Verdana" w:hAnsi="Verdana"/>
          <w:sz w:val="22"/>
          <w:szCs w:val="22"/>
        </w:rPr>
        <w:tab/>
      </w:r>
      <w:r w:rsidR="00C44080" w:rsidRPr="007564E9">
        <w:rPr>
          <w:rFonts w:ascii="Verdana" w:hAnsi="Verdana"/>
          <w:sz w:val="22"/>
          <w:szCs w:val="22"/>
        </w:rPr>
        <w:t>192.</w:t>
      </w:r>
      <w:r w:rsidR="00C44080">
        <w:rPr>
          <w:rFonts w:ascii="Verdana" w:hAnsi="Verdana"/>
          <w:sz w:val="22"/>
          <w:szCs w:val="22"/>
          <w:lang w:val="ru-RU"/>
        </w:rPr>
        <w:t>___</w:t>
      </w:r>
      <w:r w:rsidR="00C44080" w:rsidRPr="007564E9">
        <w:rPr>
          <w:rFonts w:ascii="Verdana" w:hAnsi="Verdana"/>
          <w:sz w:val="22"/>
          <w:szCs w:val="22"/>
        </w:rPr>
        <w:t>.</w:t>
      </w:r>
      <w:r w:rsidR="00C44080">
        <w:rPr>
          <w:rFonts w:ascii="Verdana" w:hAnsi="Verdana"/>
          <w:sz w:val="22"/>
          <w:szCs w:val="22"/>
          <w:lang w:val="ru-RU"/>
        </w:rPr>
        <w:t>__</w:t>
      </w:r>
      <w:r w:rsidR="00C44080" w:rsidRPr="007564E9">
        <w:rPr>
          <w:rFonts w:ascii="Verdana" w:hAnsi="Verdana"/>
          <w:sz w:val="22"/>
          <w:szCs w:val="22"/>
        </w:rPr>
        <w:t>.</w:t>
      </w:r>
      <w:r w:rsidR="00C44080">
        <w:rPr>
          <w:rFonts w:ascii="Verdana" w:hAnsi="Verdana"/>
          <w:sz w:val="22"/>
          <w:szCs w:val="22"/>
          <w:lang w:val="ru-RU"/>
        </w:rPr>
        <w:t>__</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В случае подключения  по dial-up соединению (не зависимо от места нахождения):</w:t>
      </w:r>
    </w:p>
    <w:p w:rsidR="00370B52" w:rsidRPr="00F73106" w:rsidRDefault="00370B52" w:rsidP="00B50880">
      <w:pPr>
        <w:tabs>
          <w:tab w:val="num" w:pos="0"/>
        </w:tabs>
        <w:ind w:right="9"/>
        <w:jc w:val="both"/>
        <w:rPr>
          <w:rFonts w:ascii="Verdana" w:hAnsi="Verdana"/>
          <w:sz w:val="22"/>
          <w:szCs w:val="22"/>
          <w:lang w:val="ru-RU"/>
        </w:rPr>
      </w:pPr>
      <w:r w:rsidRPr="007564E9">
        <w:rPr>
          <w:rFonts w:ascii="Verdana" w:hAnsi="Verdana"/>
          <w:sz w:val="22"/>
          <w:szCs w:val="22"/>
        </w:rPr>
        <w:t>SMTP</w:t>
      </w:r>
      <w:r w:rsidRPr="00F73106">
        <w:rPr>
          <w:rFonts w:ascii="Verdana" w:hAnsi="Verdana"/>
          <w:sz w:val="22"/>
          <w:szCs w:val="22"/>
          <w:lang w:val="ru-RU"/>
        </w:rPr>
        <w:t xml:space="preserve"> </w:t>
      </w:r>
      <w:r w:rsidRPr="007564E9">
        <w:rPr>
          <w:rFonts w:ascii="Verdana" w:hAnsi="Verdana"/>
          <w:sz w:val="22"/>
          <w:szCs w:val="22"/>
        </w:rPr>
        <w:t>server</w:t>
      </w:r>
      <w:r w:rsidRPr="00F73106">
        <w:rPr>
          <w:rFonts w:ascii="Verdana" w:hAnsi="Verdana"/>
          <w:sz w:val="22"/>
          <w:szCs w:val="22"/>
          <w:lang w:val="ru-RU"/>
        </w:rPr>
        <w:t>:</w:t>
      </w:r>
      <w:r w:rsidRPr="00F73106">
        <w:rPr>
          <w:rFonts w:ascii="Verdana" w:hAnsi="Verdana"/>
          <w:sz w:val="22"/>
          <w:szCs w:val="22"/>
          <w:lang w:val="ru-RU"/>
        </w:rPr>
        <w:tab/>
      </w:r>
      <w:r w:rsidRPr="00F73106">
        <w:rPr>
          <w:rFonts w:ascii="Verdana" w:hAnsi="Verdana"/>
          <w:sz w:val="22"/>
          <w:szCs w:val="22"/>
          <w:lang w:val="ru-RU"/>
        </w:rPr>
        <w:tab/>
      </w:r>
      <w:r w:rsidR="00C44080" w:rsidRPr="007564E9">
        <w:rPr>
          <w:rFonts w:ascii="Verdana" w:hAnsi="Verdana"/>
          <w:sz w:val="22"/>
          <w:szCs w:val="22"/>
        </w:rPr>
        <w:t>192.</w:t>
      </w:r>
      <w:r w:rsidR="00C44080">
        <w:rPr>
          <w:rFonts w:ascii="Verdana" w:hAnsi="Verdana"/>
          <w:sz w:val="22"/>
          <w:szCs w:val="22"/>
          <w:lang w:val="ru-RU"/>
        </w:rPr>
        <w:t>___</w:t>
      </w:r>
      <w:r w:rsidR="00C44080" w:rsidRPr="007564E9">
        <w:rPr>
          <w:rFonts w:ascii="Verdana" w:hAnsi="Verdana"/>
          <w:sz w:val="22"/>
          <w:szCs w:val="22"/>
        </w:rPr>
        <w:t>.</w:t>
      </w:r>
      <w:r w:rsidR="00C44080">
        <w:rPr>
          <w:rFonts w:ascii="Verdana" w:hAnsi="Verdana"/>
          <w:sz w:val="22"/>
          <w:szCs w:val="22"/>
          <w:lang w:val="ru-RU"/>
        </w:rPr>
        <w:t>__</w:t>
      </w:r>
      <w:r w:rsidR="00C44080" w:rsidRPr="007564E9">
        <w:rPr>
          <w:rFonts w:ascii="Verdana" w:hAnsi="Verdana"/>
          <w:sz w:val="22"/>
          <w:szCs w:val="22"/>
        </w:rPr>
        <w:t>.</w:t>
      </w:r>
      <w:r w:rsidR="00C44080">
        <w:rPr>
          <w:rFonts w:ascii="Verdana" w:hAnsi="Verdana"/>
          <w:sz w:val="22"/>
          <w:szCs w:val="22"/>
          <w:lang w:val="ru-RU"/>
        </w:rPr>
        <w:t>__</w:t>
      </w:r>
    </w:p>
    <w:p w:rsidR="00370B52" w:rsidRPr="00F73106" w:rsidRDefault="00370B52" w:rsidP="00B50880">
      <w:pPr>
        <w:tabs>
          <w:tab w:val="num" w:pos="0"/>
        </w:tabs>
        <w:ind w:right="9"/>
        <w:jc w:val="both"/>
        <w:rPr>
          <w:rFonts w:ascii="Verdana" w:hAnsi="Verdana"/>
          <w:sz w:val="22"/>
          <w:szCs w:val="22"/>
          <w:lang w:val="ru-RU"/>
        </w:rPr>
      </w:pPr>
      <w:r w:rsidRPr="007564E9">
        <w:rPr>
          <w:rFonts w:ascii="Verdana" w:hAnsi="Verdana"/>
          <w:sz w:val="22"/>
          <w:szCs w:val="22"/>
        </w:rPr>
        <w:t>POP</w:t>
      </w:r>
      <w:r w:rsidRPr="00F73106">
        <w:rPr>
          <w:rFonts w:ascii="Verdana" w:hAnsi="Verdana"/>
          <w:sz w:val="22"/>
          <w:szCs w:val="22"/>
          <w:lang w:val="ru-RU"/>
        </w:rPr>
        <w:t xml:space="preserve">3 </w:t>
      </w:r>
      <w:r w:rsidRPr="007564E9">
        <w:rPr>
          <w:rFonts w:ascii="Verdana" w:hAnsi="Verdana"/>
          <w:sz w:val="22"/>
          <w:szCs w:val="22"/>
        </w:rPr>
        <w:t>server</w:t>
      </w:r>
      <w:r w:rsidRPr="00F73106">
        <w:rPr>
          <w:rFonts w:ascii="Verdana" w:hAnsi="Verdana"/>
          <w:sz w:val="22"/>
          <w:szCs w:val="22"/>
          <w:lang w:val="ru-RU"/>
        </w:rPr>
        <w:t>:</w:t>
      </w:r>
      <w:r w:rsidRPr="00F73106">
        <w:rPr>
          <w:rFonts w:ascii="Verdana" w:hAnsi="Verdana"/>
          <w:sz w:val="22"/>
          <w:szCs w:val="22"/>
          <w:lang w:val="ru-RU"/>
        </w:rPr>
        <w:tab/>
      </w:r>
      <w:r w:rsidRPr="00F73106">
        <w:rPr>
          <w:rFonts w:ascii="Verdana" w:hAnsi="Verdana"/>
          <w:sz w:val="22"/>
          <w:szCs w:val="22"/>
          <w:lang w:val="ru-RU"/>
        </w:rPr>
        <w:tab/>
      </w:r>
      <w:r w:rsidR="00C44080" w:rsidRPr="007564E9">
        <w:rPr>
          <w:rFonts w:ascii="Verdana" w:hAnsi="Verdana"/>
          <w:sz w:val="22"/>
          <w:szCs w:val="22"/>
        </w:rPr>
        <w:t>192.</w:t>
      </w:r>
      <w:r w:rsidR="00C44080">
        <w:rPr>
          <w:rFonts w:ascii="Verdana" w:hAnsi="Verdana"/>
          <w:sz w:val="22"/>
          <w:szCs w:val="22"/>
          <w:lang w:val="ru-RU"/>
        </w:rPr>
        <w:t>___</w:t>
      </w:r>
      <w:r w:rsidR="00C44080" w:rsidRPr="007564E9">
        <w:rPr>
          <w:rFonts w:ascii="Verdana" w:hAnsi="Verdana"/>
          <w:sz w:val="22"/>
          <w:szCs w:val="22"/>
        </w:rPr>
        <w:t>.</w:t>
      </w:r>
      <w:r w:rsidR="00C44080">
        <w:rPr>
          <w:rFonts w:ascii="Verdana" w:hAnsi="Verdana"/>
          <w:sz w:val="22"/>
          <w:szCs w:val="22"/>
          <w:lang w:val="ru-RU"/>
        </w:rPr>
        <w:t>__</w:t>
      </w:r>
      <w:r w:rsidR="00C44080" w:rsidRPr="007564E9">
        <w:rPr>
          <w:rFonts w:ascii="Verdana" w:hAnsi="Verdana"/>
          <w:sz w:val="22"/>
          <w:szCs w:val="22"/>
        </w:rPr>
        <w:t>.</w:t>
      </w:r>
      <w:r w:rsidR="00C44080">
        <w:rPr>
          <w:rFonts w:ascii="Verdana" w:hAnsi="Verdana"/>
          <w:sz w:val="22"/>
          <w:szCs w:val="22"/>
          <w:lang w:val="ru-RU"/>
        </w:rPr>
        <w:t>__</w:t>
      </w:r>
    </w:p>
    <w:p w:rsidR="00370B52" w:rsidRPr="00F73106" w:rsidRDefault="00370B52" w:rsidP="00B50880">
      <w:pPr>
        <w:tabs>
          <w:tab w:val="num" w:pos="0"/>
        </w:tabs>
        <w:ind w:right="9"/>
        <w:jc w:val="both"/>
        <w:rPr>
          <w:rFonts w:ascii="Verdana" w:hAnsi="Verdana"/>
          <w:sz w:val="22"/>
          <w:szCs w:val="22"/>
          <w:lang w:val="ru-RU"/>
        </w:rPr>
      </w:pPr>
      <w:r w:rsidRPr="00F73106">
        <w:rPr>
          <w:rFonts w:ascii="Verdana" w:hAnsi="Verdana"/>
          <w:sz w:val="22"/>
          <w:szCs w:val="22"/>
          <w:lang w:val="ru-RU"/>
        </w:rPr>
        <w:t>Для работы в локальной сети Компании</w:t>
      </w:r>
      <w:r w:rsidR="00F73106">
        <w:rPr>
          <w:rFonts w:ascii="Verdana" w:hAnsi="Verdana"/>
          <w:sz w:val="22"/>
          <w:szCs w:val="22"/>
          <w:lang w:val="ru-RU"/>
        </w:rPr>
        <w:t xml:space="preserve"> на </w:t>
      </w:r>
      <w:r w:rsidR="00F73106" w:rsidRPr="00F73106">
        <w:rPr>
          <w:rFonts w:ascii="Verdana" w:hAnsi="Verdana"/>
          <w:sz w:val="22"/>
          <w:szCs w:val="22"/>
          <w:lang w:val="ru-RU"/>
        </w:rPr>
        <w:t>месторождени</w:t>
      </w:r>
      <w:r w:rsidR="00F73106">
        <w:rPr>
          <w:rFonts w:ascii="Verdana" w:hAnsi="Verdana"/>
          <w:sz w:val="22"/>
          <w:szCs w:val="22"/>
          <w:lang w:val="ru-RU"/>
        </w:rPr>
        <w:t xml:space="preserve">и </w:t>
      </w:r>
      <w:r w:rsidR="00C44080">
        <w:rPr>
          <w:rFonts w:ascii="Verdana" w:hAnsi="Verdana"/>
          <w:sz w:val="22"/>
          <w:szCs w:val="22"/>
          <w:lang w:val="ru-RU"/>
        </w:rPr>
        <w:t>_________</w:t>
      </w:r>
      <w:r w:rsidRPr="00F73106">
        <w:rPr>
          <w:rFonts w:ascii="Verdana" w:hAnsi="Verdana"/>
          <w:sz w:val="22"/>
          <w:szCs w:val="22"/>
          <w:lang w:val="ru-RU"/>
        </w:rPr>
        <w:t>:</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SMTP server:</w:t>
      </w:r>
      <w:r w:rsidRPr="007564E9">
        <w:rPr>
          <w:rFonts w:ascii="Verdana" w:hAnsi="Verdana"/>
          <w:sz w:val="22"/>
          <w:szCs w:val="22"/>
        </w:rPr>
        <w:tab/>
      </w:r>
      <w:r w:rsidRPr="007564E9">
        <w:rPr>
          <w:rFonts w:ascii="Verdana" w:hAnsi="Verdana"/>
          <w:sz w:val="22"/>
          <w:szCs w:val="22"/>
        </w:rPr>
        <w:tab/>
      </w:r>
      <w:r w:rsidR="00C44080">
        <w:rPr>
          <w:rFonts w:ascii="Verdana" w:hAnsi="Verdana"/>
          <w:sz w:val="22"/>
          <w:szCs w:val="22"/>
          <w:lang w:val="ru-RU"/>
        </w:rPr>
        <w:t>__</w:t>
      </w:r>
      <w:r w:rsidR="00C44080" w:rsidRPr="007564E9">
        <w:rPr>
          <w:rFonts w:ascii="Verdana" w:hAnsi="Verdana"/>
          <w:sz w:val="22"/>
          <w:szCs w:val="22"/>
        </w:rPr>
        <w:t>.</w:t>
      </w:r>
      <w:r w:rsidR="00C44080">
        <w:rPr>
          <w:rFonts w:ascii="Verdana" w:hAnsi="Verdana"/>
          <w:sz w:val="22"/>
          <w:szCs w:val="22"/>
          <w:lang w:val="ru-RU"/>
        </w:rPr>
        <w:t>___</w:t>
      </w:r>
      <w:r w:rsidR="00C44080" w:rsidRPr="007564E9">
        <w:rPr>
          <w:rFonts w:ascii="Verdana" w:hAnsi="Verdana"/>
          <w:sz w:val="22"/>
          <w:szCs w:val="22"/>
        </w:rPr>
        <w:t>.</w:t>
      </w:r>
      <w:r w:rsidR="00C44080">
        <w:rPr>
          <w:rFonts w:ascii="Verdana" w:hAnsi="Verdana"/>
          <w:sz w:val="22"/>
          <w:szCs w:val="22"/>
          <w:lang w:val="ru-RU"/>
        </w:rPr>
        <w:t>__</w:t>
      </w:r>
      <w:r w:rsidR="00C44080" w:rsidRPr="007564E9">
        <w:rPr>
          <w:rFonts w:ascii="Verdana" w:hAnsi="Verdana"/>
          <w:sz w:val="22"/>
          <w:szCs w:val="22"/>
        </w:rPr>
        <w:t>.</w:t>
      </w:r>
      <w:r w:rsidR="00C44080">
        <w:rPr>
          <w:rFonts w:ascii="Verdana" w:hAnsi="Verdana"/>
          <w:sz w:val="22"/>
          <w:szCs w:val="22"/>
          <w:lang w:val="ru-RU"/>
        </w:rPr>
        <w:t>__</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POP3 server:</w:t>
      </w:r>
      <w:r w:rsidRPr="007564E9">
        <w:rPr>
          <w:rFonts w:ascii="Verdana" w:hAnsi="Verdana"/>
          <w:sz w:val="22"/>
          <w:szCs w:val="22"/>
        </w:rPr>
        <w:tab/>
      </w:r>
      <w:r w:rsidRPr="007564E9">
        <w:rPr>
          <w:rFonts w:ascii="Verdana" w:hAnsi="Verdana"/>
          <w:sz w:val="22"/>
          <w:szCs w:val="22"/>
        </w:rPr>
        <w:tab/>
      </w:r>
      <w:r w:rsidR="00C44080">
        <w:rPr>
          <w:rFonts w:ascii="Verdana" w:hAnsi="Verdana"/>
          <w:sz w:val="22"/>
          <w:szCs w:val="22"/>
          <w:lang w:val="ru-RU"/>
        </w:rPr>
        <w:t>__</w:t>
      </w:r>
      <w:r w:rsidR="00C44080" w:rsidRPr="007564E9">
        <w:rPr>
          <w:rFonts w:ascii="Verdana" w:hAnsi="Verdana"/>
          <w:sz w:val="22"/>
          <w:szCs w:val="22"/>
        </w:rPr>
        <w:t>.</w:t>
      </w:r>
      <w:r w:rsidR="00C44080">
        <w:rPr>
          <w:rFonts w:ascii="Verdana" w:hAnsi="Verdana"/>
          <w:sz w:val="22"/>
          <w:szCs w:val="22"/>
          <w:lang w:val="ru-RU"/>
        </w:rPr>
        <w:t>___</w:t>
      </w:r>
      <w:r w:rsidR="00C44080" w:rsidRPr="007564E9">
        <w:rPr>
          <w:rFonts w:ascii="Verdana" w:hAnsi="Verdana"/>
          <w:sz w:val="22"/>
          <w:szCs w:val="22"/>
        </w:rPr>
        <w:t>.</w:t>
      </w:r>
      <w:r w:rsidR="00C44080">
        <w:rPr>
          <w:rFonts w:ascii="Verdana" w:hAnsi="Verdana"/>
          <w:sz w:val="22"/>
          <w:szCs w:val="22"/>
          <w:lang w:val="ru-RU"/>
        </w:rPr>
        <w:t>__</w:t>
      </w:r>
      <w:r w:rsidR="00C44080" w:rsidRPr="007564E9">
        <w:rPr>
          <w:rFonts w:ascii="Verdana" w:hAnsi="Verdana"/>
          <w:sz w:val="22"/>
          <w:szCs w:val="22"/>
        </w:rPr>
        <w:t>.</w:t>
      </w:r>
      <w:r w:rsidR="00C44080">
        <w:rPr>
          <w:rFonts w:ascii="Verdana" w:hAnsi="Verdana"/>
          <w:sz w:val="22"/>
          <w:szCs w:val="22"/>
          <w:lang w:val="ru-RU"/>
        </w:rPr>
        <w:t>__</w:t>
      </w:r>
    </w:p>
    <w:p w:rsidR="00370B52" w:rsidRPr="007564E9" w:rsidRDefault="00370B52" w:rsidP="00B50880">
      <w:pPr>
        <w:tabs>
          <w:tab w:val="num" w:pos="0"/>
        </w:tabs>
        <w:ind w:right="9"/>
        <w:jc w:val="both"/>
        <w:rPr>
          <w:rFonts w:ascii="Verdana" w:hAnsi="Verdana"/>
          <w:sz w:val="22"/>
          <w:szCs w:val="22"/>
        </w:rPr>
      </w:pP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Остальную информацию (логин и пароль) можно получить у Менеджера ИТ после согласования с руководством.</w:t>
      </w:r>
    </w:p>
    <w:p w:rsidR="00370B52" w:rsidRPr="007564E9" w:rsidRDefault="00370B52" w:rsidP="00B50880">
      <w:pPr>
        <w:tabs>
          <w:tab w:val="num" w:pos="0"/>
        </w:tabs>
        <w:ind w:right="9"/>
        <w:jc w:val="both"/>
        <w:rPr>
          <w:rFonts w:ascii="Verdana" w:hAnsi="Verdana"/>
          <w:sz w:val="22"/>
          <w:szCs w:val="22"/>
        </w:rPr>
      </w:pPr>
    </w:p>
    <w:p w:rsidR="00370B52" w:rsidRPr="007564E9" w:rsidRDefault="00370B52" w:rsidP="00B50880">
      <w:pPr>
        <w:tabs>
          <w:tab w:val="num" w:pos="0"/>
        </w:tabs>
        <w:ind w:right="9"/>
        <w:jc w:val="both"/>
        <w:rPr>
          <w:rFonts w:ascii="Verdana" w:hAnsi="Verdana"/>
          <w:sz w:val="22"/>
          <w:szCs w:val="22"/>
        </w:rPr>
      </w:pPr>
    </w:p>
    <w:p w:rsidR="00F73106" w:rsidRPr="00F73106" w:rsidRDefault="00370B52" w:rsidP="00B50880">
      <w:pPr>
        <w:numPr>
          <w:ilvl w:val="0"/>
          <w:numId w:val="13"/>
        </w:numPr>
        <w:tabs>
          <w:tab w:val="clear" w:pos="360"/>
          <w:tab w:val="num" w:pos="0"/>
        </w:tabs>
        <w:ind w:left="0" w:right="9" w:firstLine="0"/>
        <w:jc w:val="both"/>
        <w:rPr>
          <w:rFonts w:ascii="Verdana" w:hAnsi="Verdana"/>
          <w:b/>
          <w:sz w:val="22"/>
          <w:szCs w:val="22"/>
          <w:lang w:val="ru-RU"/>
        </w:rPr>
      </w:pPr>
      <w:r w:rsidRPr="00F73106">
        <w:rPr>
          <w:rFonts w:ascii="Verdana" w:hAnsi="Verdana"/>
          <w:b/>
          <w:sz w:val="22"/>
          <w:szCs w:val="22"/>
        </w:rPr>
        <w:t>Адреса и личные имена</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"Личное имя" ("Отправитель") - это необязательный параметр. Он присоединяется к Вашему электронному адресу просто как текстовый комментарий. Всегда заполняйте это поле: имя отправителя вкупе с электронным адресом позволяют идентифицировать Вас лучше, чем только лишь по одному адресу. </w:t>
      </w:r>
    </w:p>
    <w:p w:rsidR="00370B52" w:rsidRPr="007564E9" w:rsidRDefault="00370B52" w:rsidP="00B50880">
      <w:pPr>
        <w:tabs>
          <w:tab w:val="num" w:pos="0"/>
        </w:tabs>
        <w:ind w:right="9"/>
        <w:jc w:val="both"/>
        <w:rPr>
          <w:rFonts w:ascii="Verdana" w:hAnsi="Verdana"/>
          <w:sz w:val="22"/>
          <w:szCs w:val="22"/>
        </w:rPr>
      </w:pPr>
      <w:r w:rsidRPr="00C44080">
        <w:rPr>
          <w:rFonts w:ascii="Verdana" w:hAnsi="Verdana"/>
          <w:sz w:val="22"/>
          <w:szCs w:val="22"/>
          <w:lang w:val="ru-RU"/>
        </w:rPr>
        <w:t>База данных адресов Компании находится на файл-сервере (\\</w:t>
      </w:r>
      <w:r w:rsidRPr="00C44080">
        <w:rPr>
          <w:rFonts w:ascii="Verdana" w:hAnsi="Verdana"/>
          <w:sz w:val="22"/>
          <w:szCs w:val="22"/>
        </w:rPr>
        <w:t>Storeserver</w:t>
      </w:r>
      <w:r w:rsidRPr="00C44080">
        <w:rPr>
          <w:rFonts w:ascii="Verdana" w:hAnsi="Verdana"/>
          <w:sz w:val="22"/>
          <w:szCs w:val="22"/>
          <w:lang w:val="ru-RU"/>
        </w:rPr>
        <w:t>\</w:t>
      </w:r>
      <w:r w:rsidRPr="00C44080">
        <w:rPr>
          <w:rFonts w:ascii="Verdana" w:hAnsi="Verdana"/>
          <w:sz w:val="22"/>
          <w:szCs w:val="22"/>
        </w:rPr>
        <w:t>Media</w:t>
      </w:r>
      <w:r w:rsidRPr="00C44080">
        <w:rPr>
          <w:rFonts w:ascii="Verdana" w:hAnsi="Verdana"/>
          <w:sz w:val="22"/>
          <w:szCs w:val="22"/>
          <w:lang w:val="ru-RU"/>
        </w:rPr>
        <w:t>\</w:t>
      </w:r>
      <w:r w:rsidRPr="007564E9">
        <w:rPr>
          <w:rFonts w:ascii="Verdana" w:hAnsi="Verdana"/>
          <w:sz w:val="22"/>
          <w:szCs w:val="22"/>
        </w:rPr>
        <w:t>addressbook</w:t>
      </w:r>
      <w:r w:rsidRPr="00C44080">
        <w:rPr>
          <w:rFonts w:ascii="Verdana" w:hAnsi="Verdana"/>
          <w:sz w:val="22"/>
          <w:szCs w:val="22"/>
          <w:lang w:val="ru-RU"/>
        </w:rPr>
        <w:t>.</w:t>
      </w:r>
      <w:r w:rsidRPr="007564E9">
        <w:rPr>
          <w:rFonts w:ascii="Verdana" w:hAnsi="Verdana"/>
          <w:sz w:val="22"/>
          <w:szCs w:val="22"/>
        </w:rPr>
        <w:t>ldif</w:t>
      </w:r>
      <w:r w:rsidRPr="00C44080">
        <w:rPr>
          <w:rFonts w:ascii="Verdana" w:hAnsi="Verdana"/>
          <w:sz w:val="22"/>
          <w:szCs w:val="22"/>
          <w:lang w:val="ru-RU"/>
        </w:rPr>
        <w:t xml:space="preserve">). </w:t>
      </w:r>
      <w:r w:rsidRPr="007564E9">
        <w:rPr>
          <w:rFonts w:ascii="Verdana" w:hAnsi="Verdana"/>
          <w:sz w:val="22"/>
          <w:szCs w:val="22"/>
        </w:rPr>
        <w:t>В случае проблем с установкой базы обратитесь к ИТ Менеджеру.</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3. Тема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Всегда включайте поле "Тема" в Ваше сообщение. Почтовая программа отображает эту строку при просмотре почтового ящика, и часто оно является тем самым ключом, по которому происходит поиск, сортировка или иные действия с электронным письмом.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Делайте поле темы значимой. В случае если Вы отвечаете на чье-либо сообщение, но при этом изменяется основная мысль диалога, изменяйте соответственно и тему; а еще лучше начинать обсуждение нового вопроса созданием нового письма.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Тема письма - это красная нить смысла всего сообщения, поэтому изменение предмета обсуждения без изменения темы этого письма может привести к путанице и затруднениям. </w:t>
      </w:r>
    </w:p>
    <w:p w:rsidR="00F73106" w:rsidRDefault="00F73106" w:rsidP="00B50880">
      <w:pPr>
        <w:tabs>
          <w:tab w:val="num" w:pos="0"/>
        </w:tabs>
        <w:ind w:right="9"/>
        <w:jc w:val="both"/>
        <w:rPr>
          <w:rFonts w:ascii="Verdana" w:hAnsi="Verdana"/>
          <w:sz w:val="22"/>
          <w:szCs w:val="22"/>
          <w:lang w:val="ru-RU"/>
        </w:rPr>
      </w:pPr>
    </w:p>
    <w:p w:rsidR="00F73106" w:rsidRPr="00F73106" w:rsidRDefault="00370B52" w:rsidP="00B50880">
      <w:pPr>
        <w:numPr>
          <w:ilvl w:val="0"/>
          <w:numId w:val="13"/>
        </w:numPr>
        <w:tabs>
          <w:tab w:val="clear" w:pos="360"/>
          <w:tab w:val="num" w:pos="0"/>
        </w:tabs>
        <w:ind w:left="0" w:right="9" w:firstLine="0"/>
        <w:jc w:val="both"/>
        <w:rPr>
          <w:rFonts w:ascii="Verdana" w:hAnsi="Verdana"/>
          <w:b/>
          <w:sz w:val="22"/>
          <w:szCs w:val="22"/>
          <w:lang w:val="ru-RU"/>
        </w:rPr>
      </w:pPr>
      <w:r w:rsidRPr="00F73106">
        <w:rPr>
          <w:rFonts w:ascii="Verdana" w:hAnsi="Verdana"/>
          <w:b/>
          <w:sz w:val="22"/>
          <w:szCs w:val="22"/>
          <w:lang w:val="ru-RU"/>
        </w:rPr>
        <w:t>Размер сообщения, его содержание и формат</w:t>
      </w:r>
    </w:p>
    <w:p w:rsidR="00370B52" w:rsidRPr="00F73106" w:rsidRDefault="00370B52" w:rsidP="00B50880">
      <w:pPr>
        <w:tabs>
          <w:tab w:val="num" w:pos="0"/>
        </w:tabs>
        <w:ind w:right="9"/>
        <w:jc w:val="both"/>
        <w:rPr>
          <w:rFonts w:ascii="Verdana" w:hAnsi="Verdana"/>
          <w:sz w:val="22"/>
          <w:szCs w:val="22"/>
          <w:lang w:val="ru-RU"/>
        </w:rPr>
      </w:pPr>
      <w:r w:rsidRPr="00F73106">
        <w:rPr>
          <w:rFonts w:ascii="Verdana" w:hAnsi="Verdana"/>
          <w:sz w:val="22"/>
          <w:szCs w:val="22"/>
          <w:lang w:val="ru-RU"/>
        </w:rPr>
        <w:t xml:space="preserve">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lastRenderedPageBreak/>
        <w:t xml:space="preserve">Пытайтесь сопоставлять размер Вашего сообщения содержанию и целям данной переписки. Если, скажем, Вы просто посылаете быстрый запрос, сделайте его кратким и емким. Старайтесь всегда придерживаться темы письма насколько это возможно. Если Вам необходимо расширить круг обсуждаемых вопросов либо перейти к другим темам, чаще всего в этом случае лучше послать сообщение новым письмом, с новой темой, что позволит Вашим получателям рассматривать разные темы в отдельности.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Не пишите весь текст своего сообщения в верхнем регистре (заглавными буквами); несколько слов, выделенных таким способом, лучше подчеркнут важность этого места. Предпочитайте разбивать Ваш текст на логически раздельные параграфы и использовать несколько коротких предложений вместо чересчур длинных.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Стройте свои фразы возможно более грамотно с точки зрения орфографии и грамматики. Электронная почта - это средство связи в чистом виде; плохо сформулированные и неграмотные сообщения плохо читаемы и являются потенциально непонятными. Тот факт, что электронная почта - быстрый способ связи, вовсе не означает, что она должна быть небрежной. Если Ваши слова достаточно важны для того, чтобы быть написанными, тогда они также действительно важны, чтобы быть написанными правильно!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Будьте очень осторожны при пересылке номеров своих кредитных карточек в тексте электронных писем. Помните, что электронная почта при пересылке может быть перехвачена недобросовестными людьми, для которых валидные номера кредитных карт есть практически ни что иное, как Ваши деньги, которыми они могут воспользоваться в корыстных целях. </w:t>
      </w:r>
    </w:p>
    <w:p w:rsidR="00370B52" w:rsidRPr="007564E9" w:rsidRDefault="00370B52" w:rsidP="00B50880">
      <w:pPr>
        <w:tabs>
          <w:tab w:val="num" w:pos="0"/>
        </w:tabs>
        <w:ind w:right="9"/>
        <w:jc w:val="both"/>
        <w:rPr>
          <w:rFonts w:ascii="Verdana" w:hAnsi="Verdana"/>
          <w:sz w:val="22"/>
          <w:szCs w:val="22"/>
        </w:rPr>
      </w:pPr>
    </w:p>
    <w:p w:rsidR="00F73106" w:rsidRPr="00F73106" w:rsidRDefault="00370B52" w:rsidP="00B50880">
      <w:pPr>
        <w:numPr>
          <w:ilvl w:val="0"/>
          <w:numId w:val="13"/>
        </w:numPr>
        <w:tabs>
          <w:tab w:val="clear" w:pos="360"/>
          <w:tab w:val="num" w:pos="0"/>
        </w:tabs>
        <w:ind w:left="0" w:right="9" w:firstLine="0"/>
        <w:jc w:val="both"/>
        <w:rPr>
          <w:rFonts w:ascii="Verdana" w:hAnsi="Verdana"/>
          <w:b/>
          <w:sz w:val="22"/>
          <w:szCs w:val="22"/>
          <w:lang w:val="ru-RU"/>
        </w:rPr>
      </w:pPr>
      <w:r w:rsidRPr="00F73106">
        <w:rPr>
          <w:rFonts w:ascii="Verdana" w:hAnsi="Verdana"/>
          <w:b/>
          <w:sz w:val="22"/>
          <w:szCs w:val="22"/>
        </w:rPr>
        <w:t>Ответы</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Цитируйте в своем письме оригинальное сообщение в объеме, достаточном для того, чтобы можно было правильно восстановить контекст данного ответа. Помните, что электронная почта не является таким же моментальным способом передачи мыслей, как, к примеру, телефон. Поэтому получатель иногда рискует не смочь восстановить смысл Вашего письма (если он забыл начало). Особенно это актуально, если он получает много писем каждый день.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Включение нужных кусков исходного письма в Ваше сообщение поможет получателю легко понять, о чем идет речь. При этом цитируйте только действительно нужные фразы исходного письма, минимально необходимые для поддержания смысла. Возвращайте адресату в виде цитирования по возможности меньший объем оригинального письма, который уже дает возможность вспомнить контекст.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Используйте специальные символы выделения цитируемого текста от нового. Использование стандартного символа "&gt;" делает сообщения легко воспринимаемым. Однако при желании Вы можете также использовать и иные символы, понятные Вашим адресатам при использовании их логично и последовательно.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Тщательно следите за тем, кому адресовано Ваше письмо, т.к. могут возникнуть неприятные для Вас ситуации при случайной отсылке сообщения в мейл-лист конференцию, т.е. нескольким получателям сразу. </w:t>
      </w:r>
    </w:p>
    <w:p w:rsidR="00370B52" w:rsidRPr="007564E9" w:rsidRDefault="00370B52" w:rsidP="00B50880">
      <w:pPr>
        <w:tabs>
          <w:tab w:val="num" w:pos="0"/>
        </w:tabs>
        <w:ind w:right="9"/>
        <w:jc w:val="both"/>
        <w:rPr>
          <w:rFonts w:ascii="Verdana" w:hAnsi="Verdana"/>
          <w:sz w:val="22"/>
          <w:szCs w:val="22"/>
        </w:rPr>
      </w:pPr>
    </w:p>
    <w:p w:rsidR="00F73106" w:rsidRPr="00F73106" w:rsidRDefault="00370B52" w:rsidP="00B50880">
      <w:pPr>
        <w:numPr>
          <w:ilvl w:val="0"/>
          <w:numId w:val="13"/>
        </w:numPr>
        <w:tabs>
          <w:tab w:val="clear" w:pos="360"/>
          <w:tab w:val="num" w:pos="0"/>
        </w:tabs>
        <w:ind w:left="0" w:right="9" w:firstLine="0"/>
        <w:jc w:val="both"/>
        <w:rPr>
          <w:rFonts w:ascii="Verdana" w:hAnsi="Verdana"/>
          <w:b/>
          <w:sz w:val="22"/>
          <w:szCs w:val="22"/>
          <w:lang w:val="ru-RU"/>
        </w:rPr>
      </w:pPr>
      <w:r w:rsidRPr="00F73106">
        <w:rPr>
          <w:rFonts w:ascii="Verdana" w:hAnsi="Verdana"/>
          <w:b/>
          <w:sz w:val="22"/>
          <w:szCs w:val="22"/>
        </w:rPr>
        <w:t>Подписи</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lastRenderedPageBreak/>
        <w:t xml:space="preserve">"Подпись" - это небольшой блок текста, добавляемого в конец Ваших сообщений (обычно содержит Вашу контактную информацию).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Всегда используйте подпись: она однозначно идентифицирует Вас. Включайте в нее несколько возможных способов связи с Вами (обычно это номера телефонов и факса). Во многих почтовых системах, особенно там, где почта проходит несколько шлюзов (при этом могут теряться иные Ваши идентификаторы, а как-то: поля "Отправитель", "Тема" и т.д.).  Ваша подпись может стать единственным признаком, который сможет поведать получателю, кто Вы.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Делайте подпись краткой: четыре-семь строк - максимальная рекомендуемая длина подписи. Ненужные длинные подписи занимают место и могут раздражать. </w:t>
      </w:r>
    </w:p>
    <w:p w:rsidR="00370B52" w:rsidRPr="007564E9" w:rsidRDefault="00370B52" w:rsidP="00B50880">
      <w:pPr>
        <w:tabs>
          <w:tab w:val="num" w:pos="0"/>
        </w:tabs>
        <w:ind w:right="9"/>
        <w:jc w:val="both"/>
        <w:rPr>
          <w:rFonts w:ascii="Verdana" w:hAnsi="Verdana"/>
          <w:sz w:val="22"/>
          <w:szCs w:val="22"/>
        </w:rPr>
      </w:pPr>
    </w:p>
    <w:p w:rsidR="00F73106" w:rsidRPr="00F73106" w:rsidRDefault="00370B52" w:rsidP="00B50880">
      <w:pPr>
        <w:numPr>
          <w:ilvl w:val="0"/>
          <w:numId w:val="13"/>
        </w:numPr>
        <w:tabs>
          <w:tab w:val="clear" w:pos="360"/>
          <w:tab w:val="num" w:pos="0"/>
        </w:tabs>
        <w:ind w:left="0" w:right="9" w:firstLine="0"/>
        <w:jc w:val="both"/>
        <w:rPr>
          <w:rFonts w:ascii="Verdana" w:hAnsi="Verdana"/>
          <w:b/>
          <w:sz w:val="22"/>
          <w:szCs w:val="22"/>
          <w:lang w:val="ru-RU"/>
        </w:rPr>
      </w:pPr>
      <w:r w:rsidRPr="00F73106">
        <w:rPr>
          <w:rFonts w:ascii="Verdana" w:hAnsi="Verdana"/>
          <w:b/>
          <w:sz w:val="22"/>
          <w:szCs w:val="22"/>
        </w:rPr>
        <w:t>Вежливость</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Электронная почта - это связь с другими людьми, и для этого немного вежливости никогда не повредит. Если Вы просите что-либо, не забывайте говорить "пожалуйста". Аналогично, если некто делает что-нибудь для Вас, никогда не бойтесь сказать "спасибо".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Не ожидайте немедленного ответа. То, что Вы не получили ответ от кого-то на свое письмо в течение десяти минут, вовсе не означает, что он или она игнорирует Вас, и это не есть что-либо ненормальное.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Неразумно посылать очень важную информацию электронной почтой, если Вы не используете кодирование сообщений с помощью надежных систем шифрования. </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При посылке какого-либо важного запроса, на который Вы ожидаете ответ, убедитесь в том, что Вы направили достаточно информации для того, чтобы сделать ответ возможным. </w:t>
      </w:r>
    </w:p>
    <w:p w:rsidR="00370B52" w:rsidRPr="007564E9" w:rsidRDefault="00370B52" w:rsidP="00B50880">
      <w:pPr>
        <w:tabs>
          <w:tab w:val="num" w:pos="0"/>
        </w:tabs>
        <w:ind w:right="9"/>
        <w:jc w:val="both"/>
        <w:rPr>
          <w:rFonts w:ascii="Verdana" w:hAnsi="Verdana"/>
          <w:sz w:val="22"/>
          <w:szCs w:val="22"/>
        </w:rPr>
      </w:pPr>
    </w:p>
    <w:p w:rsidR="00370B52" w:rsidRDefault="00370B52" w:rsidP="00B50880">
      <w:pPr>
        <w:tabs>
          <w:tab w:val="num" w:pos="0"/>
        </w:tabs>
        <w:ind w:right="9"/>
        <w:jc w:val="center"/>
        <w:rPr>
          <w:rFonts w:ascii="Verdana" w:hAnsi="Verdana"/>
          <w:b/>
          <w:lang w:val="ru-RU"/>
        </w:rPr>
      </w:pPr>
      <w:r w:rsidRPr="007564E9">
        <w:rPr>
          <w:rFonts w:ascii="Verdana" w:hAnsi="Verdana"/>
          <w:sz w:val="22"/>
          <w:szCs w:val="22"/>
        </w:rPr>
        <w:br w:type="page"/>
      </w:r>
      <w:r w:rsidRPr="00F73106">
        <w:rPr>
          <w:rFonts w:ascii="Verdana" w:hAnsi="Verdana"/>
          <w:b/>
        </w:rPr>
        <w:lastRenderedPageBreak/>
        <w:t>ПРИЛОЖЕНИЕ №2</w:t>
      </w:r>
    </w:p>
    <w:p w:rsidR="00F73106" w:rsidRPr="00F73106" w:rsidRDefault="00F73106" w:rsidP="00B50880">
      <w:pPr>
        <w:pStyle w:val="Default"/>
        <w:tabs>
          <w:tab w:val="num" w:pos="0"/>
        </w:tabs>
        <w:ind w:right="9"/>
        <w:rPr>
          <w:lang w:val="ru-RU"/>
        </w:rPr>
      </w:pPr>
    </w:p>
    <w:p w:rsidR="00370B52" w:rsidRPr="00F73106" w:rsidRDefault="00370B52" w:rsidP="00B50880">
      <w:pPr>
        <w:tabs>
          <w:tab w:val="num" w:pos="0"/>
        </w:tabs>
        <w:ind w:right="9"/>
        <w:jc w:val="center"/>
        <w:rPr>
          <w:rFonts w:ascii="Verdana" w:hAnsi="Verdana"/>
          <w:b/>
          <w:sz w:val="22"/>
          <w:szCs w:val="22"/>
        </w:rPr>
      </w:pPr>
      <w:r w:rsidRPr="00F73106">
        <w:rPr>
          <w:rFonts w:ascii="Verdana" w:hAnsi="Verdana"/>
          <w:b/>
          <w:sz w:val="22"/>
          <w:szCs w:val="22"/>
        </w:rPr>
        <w:t>Рекомендации по использованию файл-сервера Компании</w:t>
      </w:r>
    </w:p>
    <w:p w:rsidR="00370B52" w:rsidRPr="007564E9" w:rsidRDefault="00370B52" w:rsidP="00B50880">
      <w:pPr>
        <w:tabs>
          <w:tab w:val="num" w:pos="0"/>
        </w:tabs>
        <w:ind w:right="9"/>
        <w:jc w:val="both"/>
        <w:rPr>
          <w:rFonts w:ascii="Verdana" w:hAnsi="Verdana"/>
          <w:sz w:val="22"/>
          <w:szCs w:val="22"/>
        </w:rPr>
      </w:pPr>
    </w:p>
    <w:p w:rsidR="00370B52" w:rsidRPr="00F73106" w:rsidRDefault="00370B52" w:rsidP="00B50880">
      <w:pPr>
        <w:numPr>
          <w:ilvl w:val="0"/>
          <w:numId w:val="16"/>
        </w:numPr>
        <w:tabs>
          <w:tab w:val="clear" w:pos="360"/>
          <w:tab w:val="num" w:pos="0"/>
        </w:tabs>
        <w:ind w:left="0" w:right="9" w:firstLine="0"/>
        <w:jc w:val="both"/>
        <w:rPr>
          <w:rFonts w:ascii="Verdana" w:hAnsi="Verdana"/>
          <w:b/>
          <w:sz w:val="22"/>
          <w:szCs w:val="22"/>
          <w:lang w:val="ru-RU"/>
        </w:rPr>
      </w:pPr>
      <w:r w:rsidRPr="00F73106">
        <w:rPr>
          <w:rFonts w:ascii="Verdana" w:hAnsi="Verdana"/>
          <w:b/>
          <w:sz w:val="22"/>
          <w:szCs w:val="22"/>
        </w:rPr>
        <w:t>Общие сведения</w:t>
      </w:r>
    </w:p>
    <w:p w:rsidR="00F73106" w:rsidRPr="00F73106" w:rsidRDefault="00F73106" w:rsidP="00B50880">
      <w:pPr>
        <w:pStyle w:val="Default"/>
        <w:tabs>
          <w:tab w:val="num" w:pos="0"/>
        </w:tabs>
        <w:ind w:right="9"/>
        <w:rPr>
          <w:lang w:val="ru-RU"/>
        </w:rPr>
      </w:pPr>
    </w:p>
    <w:p w:rsidR="00370B52" w:rsidRPr="007564E9" w:rsidRDefault="00370B52" w:rsidP="00B50880">
      <w:pPr>
        <w:tabs>
          <w:tab w:val="num" w:pos="0"/>
        </w:tabs>
        <w:ind w:right="9"/>
        <w:jc w:val="both"/>
        <w:rPr>
          <w:rFonts w:ascii="Verdana" w:hAnsi="Verdana"/>
          <w:sz w:val="22"/>
          <w:szCs w:val="22"/>
        </w:rPr>
      </w:pPr>
      <w:r w:rsidRPr="00D876F3">
        <w:rPr>
          <w:rFonts w:ascii="Verdana" w:hAnsi="Verdana"/>
          <w:sz w:val="22"/>
          <w:szCs w:val="22"/>
          <w:lang w:val="ru-RU"/>
        </w:rPr>
        <w:t xml:space="preserve">Файл – сервер Компании доступен только через локальную сеть Компании. </w:t>
      </w:r>
      <w:r w:rsidRPr="007564E9">
        <w:rPr>
          <w:rFonts w:ascii="Verdana" w:hAnsi="Verdana"/>
          <w:sz w:val="22"/>
          <w:szCs w:val="22"/>
        </w:rPr>
        <w:t>Сервер предназначен для хранения как общедоступных документов, так и для конфеденциальных документов, доступ к которым ограничен соответствующими настройками. На сервере хранятся архивированные копии данных пользователей Компании, а также необходимые расширения, программное обеспечение и драйверы оборудования.</w:t>
      </w:r>
    </w:p>
    <w:p w:rsidR="00370B52" w:rsidRPr="007564E9" w:rsidRDefault="00370B52" w:rsidP="00B50880">
      <w:pPr>
        <w:tabs>
          <w:tab w:val="num" w:pos="0"/>
        </w:tabs>
        <w:ind w:right="9"/>
        <w:jc w:val="both"/>
        <w:rPr>
          <w:rFonts w:ascii="Verdana" w:hAnsi="Verdana"/>
          <w:sz w:val="22"/>
          <w:szCs w:val="22"/>
        </w:rPr>
      </w:pPr>
    </w:p>
    <w:p w:rsidR="00370B52" w:rsidRPr="00F73106" w:rsidRDefault="00370B52" w:rsidP="00B50880">
      <w:pPr>
        <w:numPr>
          <w:ilvl w:val="0"/>
          <w:numId w:val="16"/>
        </w:numPr>
        <w:tabs>
          <w:tab w:val="clear" w:pos="360"/>
          <w:tab w:val="num" w:pos="0"/>
        </w:tabs>
        <w:ind w:left="0" w:right="9" w:firstLine="0"/>
        <w:jc w:val="both"/>
        <w:rPr>
          <w:rFonts w:ascii="Verdana" w:hAnsi="Verdana"/>
          <w:b/>
          <w:sz w:val="22"/>
          <w:szCs w:val="22"/>
          <w:lang w:val="ru-RU"/>
        </w:rPr>
      </w:pPr>
      <w:r w:rsidRPr="00F73106">
        <w:rPr>
          <w:rFonts w:ascii="Verdana" w:hAnsi="Verdana"/>
          <w:b/>
          <w:sz w:val="22"/>
          <w:szCs w:val="22"/>
        </w:rPr>
        <w:t>Доступ к серверу</w:t>
      </w:r>
    </w:p>
    <w:p w:rsidR="00F73106" w:rsidRPr="00F73106" w:rsidRDefault="00F73106" w:rsidP="00B50880">
      <w:pPr>
        <w:pStyle w:val="Default"/>
        <w:tabs>
          <w:tab w:val="num" w:pos="0"/>
        </w:tabs>
        <w:ind w:right="9"/>
        <w:rPr>
          <w:lang w:val="ru-RU"/>
        </w:rPr>
      </w:pPr>
    </w:p>
    <w:p w:rsidR="00370B52" w:rsidRPr="007564E9" w:rsidRDefault="00370B52" w:rsidP="00B50880">
      <w:pPr>
        <w:tabs>
          <w:tab w:val="num" w:pos="0"/>
        </w:tabs>
        <w:ind w:right="9"/>
        <w:jc w:val="both"/>
        <w:rPr>
          <w:rFonts w:ascii="Verdana" w:hAnsi="Verdana"/>
          <w:sz w:val="22"/>
          <w:szCs w:val="22"/>
        </w:rPr>
      </w:pPr>
      <w:r w:rsidRPr="00F73106">
        <w:rPr>
          <w:rFonts w:ascii="Verdana" w:hAnsi="Verdana"/>
          <w:sz w:val="22"/>
          <w:szCs w:val="22"/>
          <w:lang w:val="ru-RU"/>
        </w:rPr>
        <w:t xml:space="preserve">Сервер находится в служебном помещении офиса Компании в </w:t>
      </w:r>
      <w:r w:rsidR="00C44080">
        <w:rPr>
          <w:rFonts w:ascii="Verdana" w:hAnsi="Verdana"/>
          <w:sz w:val="22"/>
          <w:szCs w:val="22"/>
          <w:lang w:val="ru-RU"/>
        </w:rPr>
        <w:t>______</w:t>
      </w:r>
      <w:r w:rsidRPr="00F73106">
        <w:rPr>
          <w:rFonts w:ascii="Verdana" w:hAnsi="Verdana"/>
          <w:sz w:val="22"/>
          <w:szCs w:val="22"/>
          <w:lang w:val="ru-RU"/>
        </w:rPr>
        <w:t xml:space="preserve"> и включен в локальную сеть. </w:t>
      </w:r>
      <w:r w:rsidRPr="007564E9">
        <w:rPr>
          <w:rFonts w:ascii="Verdana" w:hAnsi="Verdana"/>
          <w:sz w:val="22"/>
          <w:szCs w:val="22"/>
        </w:rPr>
        <w:t>Доступ разрешается всем Работникам Компании, осведомленным о логине и пароле доступа, регламентируем Политикой Компании.</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Доступ осуществляется с удаленного ПК Работника. Непосредственный доступ разрешен только Менеджеру ИТ.</w:t>
      </w:r>
    </w:p>
    <w:p w:rsidR="00370B52" w:rsidRPr="00C44080" w:rsidRDefault="00370B52" w:rsidP="00B50880">
      <w:pPr>
        <w:tabs>
          <w:tab w:val="num" w:pos="0"/>
        </w:tabs>
        <w:ind w:right="9"/>
        <w:jc w:val="both"/>
        <w:rPr>
          <w:rFonts w:ascii="Verdana" w:hAnsi="Verdana"/>
          <w:sz w:val="22"/>
          <w:szCs w:val="22"/>
          <w:lang w:val="ru-RU"/>
        </w:rPr>
      </w:pPr>
      <w:r w:rsidRPr="00C44080">
        <w:rPr>
          <w:rFonts w:ascii="Verdana" w:hAnsi="Verdana"/>
          <w:sz w:val="22"/>
          <w:szCs w:val="22"/>
          <w:lang w:val="ru-RU"/>
        </w:rPr>
        <w:t xml:space="preserve">Существующая система ИТ Компании позволяет производить доступ к серверу с любого ПК Компании, включая офисы в городах </w:t>
      </w:r>
      <w:r w:rsidR="00C44080">
        <w:rPr>
          <w:rFonts w:ascii="Verdana" w:hAnsi="Verdana"/>
          <w:sz w:val="22"/>
          <w:szCs w:val="22"/>
          <w:lang w:val="ru-RU"/>
        </w:rPr>
        <w:t>____</w:t>
      </w:r>
      <w:r w:rsidRPr="00C44080">
        <w:rPr>
          <w:rFonts w:ascii="Verdana" w:hAnsi="Verdana"/>
          <w:sz w:val="22"/>
          <w:szCs w:val="22"/>
          <w:lang w:val="ru-RU"/>
        </w:rPr>
        <w:t xml:space="preserve"> и </w:t>
      </w:r>
      <w:r w:rsidR="00C44080">
        <w:rPr>
          <w:rFonts w:ascii="Verdana" w:hAnsi="Verdana"/>
          <w:sz w:val="22"/>
          <w:szCs w:val="22"/>
          <w:lang w:val="ru-RU"/>
        </w:rPr>
        <w:t>____</w:t>
      </w:r>
      <w:bookmarkStart w:id="0" w:name="_GoBack"/>
      <w:bookmarkEnd w:id="0"/>
      <w:r w:rsidRPr="00C44080">
        <w:rPr>
          <w:rFonts w:ascii="Verdana" w:hAnsi="Verdana"/>
          <w:sz w:val="22"/>
          <w:szCs w:val="22"/>
          <w:lang w:val="ru-RU"/>
        </w:rPr>
        <w:t>, а также месторождений.</w:t>
      </w:r>
    </w:p>
    <w:p w:rsidR="00370B52" w:rsidRPr="00C44080" w:rsidRDefault="00370B52" w:rsidP="00B50880">
      <w:pPr>
        <w:tabs>
          <w:tab w:val="num" w:pos="0"/>
        </w:tabs>
        <w:ind w:right="9"/>
        <w:jc w:val="both"/>
        <w:rPr>
          <w:rFonts w:ascii="Verdana" w:hAnsi="Verdana"/>
          <w:sz w:val="22"/>
          <w:szCs w:val="22"/>
          <w:lang w:val="ru-RU"/>
        </w:rPr>
      </w:pPr>
    </w:p>
    <w:p w:rsidR="00370B52" w:rsidRPr="00F73106" w:rsidRDefault="00370B52" w:rsidP="00B50880">
      <w:pPr>
        <w:numPr>
          <w:ilvl w:val="0"/>
          <w:numId w:val="16"/>
        </w:numPr>
        <w:tabs>
          <w:tab w:val="clear" w:pos="360"/>
          <w:tab w:val="num" w:pos="0"/>
        </w:tabs>
        <w:ind w:left="0" w:right="9" w:firstLine="0"/>
        <w:jc w:val="both"/>
        <w:rPr>
          <w:rFonts w:ascii="Verdana" w:hAnsi="Verdana"/>
          <w:b/>
          <w:sz w:val="22"/>
          <w:szCs w:val="22"/>
          <w:lang w:val="ru-RU"/>
        </w:rPr>
      </w:pPr>
      <w:r w:rsidRPr="00F73106">
        <w:rPr>
          <w:rFonts w:ascii="Verdana" w:hAnsi="Verdana"/>
          <w:b/>
          <w:sz w:val="22"/>
          <w:szCs w:val="22"/>
        </w:rPr>
        <w:t>Процедура доступа</w:t>
      </w:r>
    </w:p>
    <w:p w:rsidR="00F73106" w:rsidRPr="00F73106" w:rsidRDefault="00F73106" w:rsidP="00B50880">
      <w:pPr>
        <w:pStyle w:val="Default"/>
        <w:tabs>
          <w:tab w:val="num" w:pos="0"/>
        </w:tabs>
        <w:ind w:right="9"/>
        <w:rPr>
          <w:lang w:val="ru-RU"/>
        </w:rPr>
      </w:pPr>
    </w:p>
    <w:p w:rsidR="00370B52" w:rsidRPr="007564E9" w:rsidRDefault="00370B52" w:rsidP="00B50880">
      <w:pPr>
        <w:tabs>
          <w:tab w:val="num" w:pos="0"/>
        </w:tabs>
        <w:ind w:right="9"/>
        <w:jc w:val="both"/>
        <w:rPr>
          <w:rFonts w:ascii="Verdana" w:hAnsi="Verdana"/>
          <w:sz w:val="22"/>
          <w:szCs w:val="22"/>
        </w:rPr>
      </w:pPr>
      <w:r w:rsidRPr="00F73106">
        <w:rPr>
          <w:rFonts w:ascii="Verdana" w:hAnsi="Verdana"/>
          <w:sz w:val="22"/>
          <w:szCs w:val="22"/>
          <w:lang w:val="ru-RU"/>
        </w:rPr>
        <w:t xml:space="preserve">Подключение к серверу осуществляется с помощью Проводника </w:t>
      </w:r>
      <w:r w:rsidRPr="007564E9">
        <w:rPr>
          <w:rFonts w:ascii="Verdana" w:hAnsi="Verdana"/>
          <w:sz w:val="22"/>
          <w:szCs w:val="22"/>
        </w:rPr>
        <w:t>Windows</w:t>
      </w:r>
      <w:r w:rsidRPr="00F73106">
        <w:rPr>
          <w:rFonts w:ascii="Verdana" w:hAnsi="Verdana"/>
          <w:sz w:val="22"/>
          <w:szCs w:val="22"/>
          <w:lang w:val="ru-RU"/>
        </w:rPr>
        <w:t xml:space="preserve"> (</w:t>
      </w:r>
      <w:r w:rsidRPr="007564E9">
        <w:rPr>
          <w:rFonts w:ascii="Verdana" w:hAnsi="Verdana"/>
          <w:sz w:val="22"/>
          <w:szCs w:val="22"/>
        </w:rPr>
        <w:t>Explorer</w:t>
      </w:r>
      <w:r w:rsidRPr="00F73106">
        <w:rPr>
          <w:rFonts w:ascii="Verdana" w:hAnsi="Verdana"/>
          <w:sz w:val="22"/>
          <w:szCs w:val="22"/>
          <w:lang w:val="ru-RU"/>
        </w:rPr>
        <w:t xml:space="preserve">) или специально сконфигурированной программы </w:t>
      </w:r>
      <w:r w:rsidRPr="007564E9">
        <w:rPr>
          <w:rFonts w:ascii="Verdana" w:hAnsi="Verdana"/>
          <w:sz w:val="22"/>
          <w:szCs w:val="22"/>
        </w:rPr>
        <w:t>NetLook</w:t>
      </w:r>
      <w:r w:rsidRPr="00F73106">
        <w:rPr>
          <w:rFonts w:ascii="Verdana" w:hAnsi="Verdana"/>
          <w:sz w:val="22"/>
          <w:szCs w:val="22"/>
          <w:lang w:val="ru-RU"/>
        </w:rPr>
        <w:t xml:space="preserve">. </w:t>
      </w:r>
      <w:r w:rsidRPr="007564E9">
        <w:rPr>
          <w:rFonts w:ascii="Verdana" w:hAnsi="Verdana"/>
          <w:sz w:val="22"/>
          <w:szCs w:val="22"/>
        </w:rPr>
        <w:t>Для Проводника Windows следует выбрать режим «Поиск», затем «Компьютеры или Людей», далее «Компьютер в сети» и ввести в окне поиска «Имя компьютера» следующую комбинацию:</w:t>
      </w:r>
    </w:p>
    <w:p w:rsidR="00370B52" w:rsidRPr="007564E9" w:rsidRDefault="00370B52" w:rsidP="00B50880">
      <w:pPr>
        <w:tabs>
          <w:tab w:val="num" w:pos="0"/>
        </w:tabs>
        <w:ind w:right="9"/>
        <w:jc w:val="both"/>
        <w:rPr>
          <w:rFonts w:ascii="Verdana" w:hAnsi="Verdana"/>
          <w:sz w:val="22"/>
          <w:szCs w:val="22"/>
        </w:rPr>
      </w:pPr>
    </w:p>
    <w:p w:rsidR="00370B52" w:rsidRPr="007564E9" w:rsidRDefault="00370B52" w:rsidP="00B50880">
      <w:pPr>
        <w:tabs>
          <w:tab w:val="num" w:pos="0"/>
        </w:tabs>
        <w:ind w:right="9"/>
        <w:jc w:val="both"/>
        <w:rPr>
          <w:rFonts w:ascii="Verdana" w:hAnsi="Verdana"/>
          <w:sz w:val="22"/>
          <w:szCs w:val="22"/>
        </w:rPr>
      </w:pPr>
      <w:hyperlink r:id="rId7" w:history="1">
        <w:r w:rsidRPr="007564E9">
          <w:rPr>
            <w:rStyle w:val="Hyperlink"/>
            <w:rFonts w:ascii="Verdana" w:hAnsi="Verdana"/>
            <w:sz w:val="22"/>
            <w:szCs w:val="22"/>
          </w:rPr>
          <w:t>\\Storeserver</w:t>
        </w:r>
      </w:hyperlink>
      <w:r w:rsidRPr="007564E9">
        <w:rPr>
          <w:rFonts w:ascii="Verdana" w:hAnsi="Verdana"/>
          <w:sz w:val="22"/>
          <w:szCs w:val="22"/>
        </w:rPr>
        <w:t xml:space="preserve"> и нажать клавишу «Найти». После этого вы должны ввести логин и пароль а затем войти в дерево общих папок на сервере.</w:t>
      </w:r>
    </w:p>
    <w:p w:rsidR="00370B52" w:rsidRPr="007564E9" w:rsidRDefault="00370B52" w:rsidP="00B50880">
      <w:pPr>
        <w:tabs>
          <w:tab w:val="num" w:pos="0"/>
        </w:tabs>
        <w:ind w:right="9"/>
        <w:jc w:val="both"/>
        <w:rPr>
          <w:rFonts w:ascii="Verdana" w:hAnsi="Verdana"/>
          <w:sz w:val="22"/>
          <w:szCs w:val="22"/>
        </w:rPr>
      </w:pPr>
    </w:p>
    <w:p w:rsidR="00370B52" w:rsidRPr="00F73106" w:rsidRDefault="00370B52" w:rsidP="00B50880">
      <w:pPr>
        <w:numPr>
          <w:ilvl w:val="0"/>
          <w:numId w:val="16"/>
        </w:numPr>
        <w:tabs>
          <w:tab w:val="clear" w:pos="360"/>
          <w:tab w:val="num" w:pos="0"/>
        </w:tabs>
        <w:ind w:left="0" w:right="9" w:firstLine="0"/>
        <w:jc w:val="both"/>
        <w:rPr>
          <w:rFonts w:ascii="Verdana" w:hAnsi="Verdana"/>
          <w:b/>
          <w:sz w:val="22"/>
          <w:szCs w:val="22"/>
          <w:lang w:val="ru-RU"/>
        </w:rPr>
      </w:pPr>
      <w:r w:rsidRPr="00F73106">
        <w:rPr>
          <w:rFonts w:ascii="Verdana" w:hAnsi="Verdana"/>
          <w:b/>
          <w:sz w:val="22"/>
          <w:szCs w:val="22"/>
        </w:rPr>
        <w:t>Работа с сервером</w:t>
      </w:r>
    </w:p>
    <w:p w:rsidR="00F73106" w:rsidRPr="00F73106" w:rsidRDefault="00F73106" w:rsidP="00B50880">
      <w:pPr>
        <w:pStyle w:val="Default"/>
        <w:tabs>
          <w:tab w:val="num" w:pos="0"/>
        </w:tabs>
        <w:ind w:right="9"/>
        <w:rPr>
          <w:lang w:val="ru-RU"/>
        </w:rPr>
      </w:pP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На сервере разрешается использование только трех следующих директориев:</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 xml:space="preserve">\Docs   </w:t>
      </w:r>
      <w:r w:rsidRPr="007564E9">
        <w:rPr>
          <w:rFonts w:ascii="Verdana" w:hAnsi="Verdana"/>
          <w:sz w:val="22"/>
          <w:szCs w:val="22"/>
        </w:rPr>
        <w:tab/>
        <w:t>для хранения документов</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\Photo</w:t>
      </w:r>
      <w:r w:rsidRPr="007564E9">
        <w:rPr>
          <w:rFonts w:ascii="Verdana" w:hAnsi="Verdana"/>
          <w:sz w:val="22"/>
          <w:szCs w:val="22"/>
        </w:rPr>
        <w:tab/>
        <w:t>для хранения фотодокументов</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\Media</w:t>
      </w:r>
      <w:r w:rsidRPr="007564E9">
        <w:rPr>
          <w:rFonts w:ascii="Verdana" w:hAnsi="Verdana"/>
          <w:sz w:val="22"/>
          <w:szCs w:val="22"/>
        </w:rPr>
        <w:tab/>
        <w:t>расширяемые модули, драйвера и т.д.</w:t>
      </w:r>
    </w:p>
    <w:p w:rsidR="00370B52" w:rsidRPr="007564E9" w:rsidRDefault="00370B52" w:rsidP="00B50880">
      <w:pPr>
        <w:tabs>
          <w:tab w:val="num" w:pos="0"/>
        </w:tabs>
        <w:ind w:right="9"/>
        <w:jc w:val="both"/>
        <w:rPr>
          <w:rFonts w:ascii="Verdana" w:hAnsi="Verdana"/>
          <w:sz w:val="22"/>
          <w:szCs w:val="22"/>
        </w:rPr>
      </w:pP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Все остальные директории являются системными и запрещаются к использованию.</w:t>
      </w:r>
    </w:p>
    <w:p w:rsidR="00370B52" w:rsidRPr="007564E9" w:rsidRDefault="00370B52" w:rsidP="00B50880">
      <w:pPr>
        <w:tabs>
          <w:tab w:val="num" w:pos="0"/>
        </w:tabs>
        <w:ind w:right="9"/>
        <w:jc w:val="both"/>
        <w:rPr>
          <w:rFonts w:ascii="Verdana" w:hAnsi="Verdana"/>
          <w:sz w:val="22"/>
          <w:szCs w:val="22"/>
        </w:rPr>
      </w:pPr>
      <w:r w:rsidRPr="007564E9">
        <w:rPr>
          <w:rFonts w:ascii="Verdana" w:hAnsi="Verdana"/>
          <w:sz w:val="22"/>
          <w:szCs w:val="22"/>
        </w:rPr>
        <w:t>Порядок хранения и регламентирование цифровых материалов определяется Политикой ИТ Компании.</w:t>
      </w:r>
    </w:p>
    <w:p w:rsidR="00370B52" w:rsidRPr="007564E9" w:rsidRDefault="00370B52" w:rsidP="00B50880">
      <w:pPr>
        <w:tabs>
          <w:tab w:val="num" w:pos="0"/>
        </w:tabs>
        <w:ind w:right="9"/>
        <w:jc w:val="both"/>
        <w:rPr>
          <w:rFonts w:ascii="Verdana" w:hAnsi="Verdana"/>
          <w:sz w:val="22"/>
          <w:szCs w:val="22"/>
        </w:rPr>
      </w:pPr>
    </w:p>
    <w:p w:rsidR="00A270BD" w:rsidRPr="00CF0319" w:rsidRDefault="00A270BD" w:rsidP="00370B52">
      <w:pPr>
        <w:ind w:left="-720"/>
        <w:jc w:val="center"/>
        <w:rPr>
          <w:lang w:val="ru-RU"/>
        </w:rPr>
      </w:pPr>
    </w:p>
    <w:sectPr w:rsidR="00A270BD" w:rsidRPr="00CF0319" w:rsidSect="00B50880">
      <w:headerReference w:type="default" r:id="rId8"/>
      <w:footerReference w:type="default" r:id="rId9"/>
      <w:type w:val="continuous"/>
      <w:pgSz w:w="12240" w:h="15840"/>
      <w:pgMar w:top="1134" w:right="117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8CE" w:rsidRDefault="005958CE">
      <w:r>
        <w:separator/>
      </w:r>
    </w:p>
  </w:endnote>
  <w:endnote w:type="continuationSeparator" w:id="0">
    <w:p w:rsidR="005958CE" w:rsidRDefault="0059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Uk_Baltica">
    <w:altName w:val="Courier New"/>
    <w:charset w:val="00"/>
    <w:family w:val="swiss"/>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794" w:rsidRPr="00BD68B2" w:rsidRDefault="00455794" w:rsidP="002402F2">
    <w:pPr>
      <w:pStyle w:val="Footer"/>
      <w:ind w:left="-720"/>
      <w:jc w:val="center"/>
      <w:rPr>
        <w:rFonts w:ascii="Verdana" w:hAnsi="Verdana"/>
        <w:lang w:val="ru-RU"/>
      </w:rPr>
    </w:pPr>
    <w:r w:rsidRPr="00BD68B2">
      <w:rPr>
        <w:rFonts w:ascii="Verdana" w:hAnsi="Verdana"/>
      </w:rPr>
      <w:fldChar w:fldCharType="begin"/>
    </w:r>
    <w:r w:rsidRPr="00BD68B2">
      <w:rPr>
        <w:rFonts w:ascii="Verdana" w:hAnsi="Verdana"/>
      </w:rPr>
      <w:instrText xml:space="preserve"> PAGE </w:instrText>
    </w:r>
    <w:r w:rsidRPr="00BD68B2">
      <w:rPr>
        <w:rFonts w:ascii="Verdana" w:hAnsi="Verdana"/>
      </w:rPr>
      <w:fldChar w:fldCharType="separate"/>
    </w:r>
    <w:r w:rsidR="00C44080">
      <w:rPr>
        <w:rFonts w:ascii="Verdana" w:hAnsi="Verdana"/>
        <w:noProof/>
      </w:rPr>
      <w:t>1</w:t>
    </w:r>
    <w:r w:rsidRPr="00BD68B2">
      <w:rPr>
        <w:rFonts w:ascii="Verdana" w:hAnsi="Verdana"/>
      </w:rPr>
      <w:fldChar w:fldCharType="end"/>
    </w:r>
    <w:r w:rsidRPr="00BD68B2">
      <w:rPr>
        <w:rFonts w:ascii="Verdana" w:hAnsi="Verdana"/>
      </w:rPr>
      <w:t xml:space="preserve"> - </w:t>
    </w:r>
    <w:r w:rsidRPr="00BD68B2">
      <w:rPr>
        <w:rFonts w:ascii="Verdana" w:hAnsi="Verdana"/>
      </w:rPr>
      <w:fldChar w:fldCharType="begin"/>
    </w:r>
    <w:r w:rsidRPr="00BD68B2">
      <w:rPr>
        <w:rFonts w:ascii="Verdana" w:hAnsi="Verdana"/>
      </w:rPr>
      <w:instrText xml:space="preserve"> NUMPAGES </w:instrText>
    </w:r>
    <w:r w:rsidRPr="00BD68B2">
      <w:rPr>
        <w:rFonts w:ascii="Verdana" w:hAnsi="Verdana"/>
      </w:rPr>
      <w:fldChar w:fldCharType="separate"/>
    </w:r>
    <w:r w:rsidR="00C44080">
      <w:rPr>
        <w:rFonts w:ascii="Verdana" w:hAnsi="Verdana"/>
        <w:noProof/>
      </w:rPr>
      <w:t>9</w:t>
    </w:r>
    <w:r w:rsidRPr="00BD68B2">
      <w:rPr>
        <w:rFonts w:ascii="Verdana" w:hAnsi="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8CE" w:rsidRDefault="005958CE">
      <w:r>
        <w:separator/>
      </w:r>
    </w:p>
  </w:footnote>
  <w:footnote w:type="continuationSeparator" w:id="0">
    <w:p w:rsidR="005958CE" w:rsidRDefault="00595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794" w:rsidRPr="00A270BD" w:rsidRDefault="00455794" w:rsidP="00B50880">
    <w:pPr>
      <w:pStyle w:val="Header"/>
      <w:tabs>
        <w:tab w:val="clear" w:pos="9689"/>
        <w:tab w:val="right" w:pos="9360"/>
      </w:tabs>
      <w:jc w:val="right"/>
      <w:rPr>
        <w:rFonts w:ascii="Verdana" w:hAnsi="Verdana" w:cs="Verdana"/>
        <w:b/>
        <w:bCs/>
      </w:rPr>
    </w:pPr>
    <w:r w:rsidRPr="00A270BD">
      <w:rPr>
        <w:rFonts w:ascii="Verdana" w:hAnsi="Verdana" w:cs="Verdana"/>
        <w:b/>
        <w:bCs/>
      </w:rPr>
      <w:t>GEN.0</w:t>
    </w:r>
    <w:r>
      <w:rPr>
        <w:rFonts w:ascii="Verdana" w:hAnsi="Verdana" w:cs="Verdana"/>
        <w:b/>
        <w:bCs/>
      </w:rPr>
      <w:t>4</w:t>
    </w:r>
    <w:r w:rsidRPr="00A270BD">
      <w:rPr>
        <w:rFonts w:ascii="Verdana" w:hAnsi="Verdana" w:cs="Verdana"/>
        <w:b/>
        <w:bCs/>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7C51"/>
    <w:multiLevelType w:val="multilevel"/>
    <w:tmpl w:val="9D9CE9B6"/>
    <w:lvl w:ilvl="0">
      <w:start w:val="11"/>
      <w:numFmt w:val="decimal"/>
      <w:lvlText w:val="%1.0"/>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6F2C68"/>
    <w:multiLevelType w:val="multilevel"/>
    <w:tmpl w:val="8C3E9B18"/>
    <w:lvl w:ilvl="0">
      <w:numFmt w:val="decimal"/>
      <w:lvlText w:val=""/>
      <w:lvlJc w:val="left"/>
      <w:pPr>
        <w:tabs>
          <w:tab w:val="num" w:pos="360"/>
        </w:tabs>
      </w:pPr>
      <w:rPr>
        <w:rFonts w:hint="default"/>
        <w:b/>
        <w:i w:val="0"/>
        <w:sz w:val="24"/>
        <w:u w:val="none"/>
      </w:rPr>
    </w:lvl>
    <w:lvl w:ilvl="1">
      <w:numFmt w:val="decimal"/>
      <w:lvlText w:val=""/>
      <w:lvlJc w:val="left"/>
      <w:pPr>
        <w:tabs>
          <w:tab w:val="num" w:pos="360"/>
        </w:tabs>
      </w:pPr>
      <w:rPr>
        <w:rFonts w:hint="default"/>
        <w:b w:val="0"/>
        <w:i w:val="0"/>
        <w:sz w:val="24"/>
        <w:u w:val="none"/>
      </w:rPr>
    </w:lvl>
    <w:lvl w:ilvl="2">
      <w:numFmt w:val="decimal"/>
      <w:lvlText w:val=""/>
      <w:lvlJc w:val="left"/>
      <w:pPr>
        <w:tabs>
          <w:tab w:val="num" w:pos="360"/>
        </w:tabs>
      </w:pPr>
      <w:rPr>
        <w:rFonts w:hint="default"/>
        <w:b w:val="0"/>
        <w:i w:val="0"/>
        <w:sz w:val="24"/>
        <w:u w:val="none"/>
      </w:rPr>
    </w:lvl>
    <w:lvl w:ilvl="3">
      <w:numFmt w:val="decimal"/>
      <w:pStyle w:val="Heading4"/>
      <w:lvlText w:val=""/>
      <w:lvlJc w:val="left"/>
      <w:pPr>
        <w:tabs>
          <w:tab w:val="num" w:pos="360"/>
        </w:tabs>
      </w:pPr>
      <w:rPr>
        <w:rFonts w:hint="default"/>
        <w:sz w:val="24"/>
        <w:u w:val="none"/>
      </w:rPr>
    </w:lvl>
    <w:lvl w:ilvl="4">
      <w:numFmt w:val="decimal"/>
      <w:pStyle w:val="Heading5"/>
      <w:lvlText w:val=""/>
      <w:lvlJc w:val="left"/>
      <w:pPr>
        <w:tabs>
          <w:tab w:val="num" w:pos="360"/>
        </w:tabs>
      </w:pPr>
      <w:rPr>
        <w:rFonts w:hint="default"/>
        <w:u w:val="none"/>
      </w:rPr>
    </w:lvl>
    <w:lvl w:ilvl="5">
      <w:numFmt w:val="decimal"/>
      <w:lvlText w:val=""/>
      <w:lvlJc w:val="left"/>
      <w:pPr>
        <w:tabs>
          <w:tab w:val="num" w:pos="360"/>
        </w:tabs>
      </w:pPr>
      <w:rPr>
        <w:rFonts w:hint="default"/>
        <w:u w:val="none"/>
      </w:rPr>
    </w:lvl>
    <w:lvl w:ilvl="6">
      <w:numFmt w:val="decimal"/>
      <w:lvlText w:val=""/>
      <w:lvlJc w:val="left"/>
      <w:pPr>
        <w:tabs>
          <w:tab w:val="num" w:pos="360"/>
        </w:tabs>
      </w:pPr>
      <w:rPr>
        <w:rFonts w:hint="default"/>
        <w:u w:val="none"/>
      </w:rPr>
    </w:lvl>
    <w:lvl w:ilvl="7">
      <w:numFmt w:val="decimal"/>
      <w:lvlText w:val=""/>
      <w:lvlJc w:val="left"/>
      <w:pPr>
        <w:tabs>
          <w:tab w:val="num" w:pos="360"/>
        </w:tabs>
      </w:pPr>
      <w:rPr>
        <w:rFonts w:hint="default"/>
        <w:u w:val="none"/>
      </w:rPr>
    </w:lvl>
    <w:lvl w:ilvl="8">
      <w:numFmt w:val="decimal"/>
      <w:lvlText w:val=""/>
      <w:lvlJc w:val="left"/>
      <w:pPr>
        <w:tabs>
          <w:tab w:val="num" w:pos="360"/>
        </w:tabs>
      </w:pPr>
      <w:rPr>
        <w:rFonts w:hint="default"/>
        <w:u w:val="none"/>
      </w:rPr>
    </w:lvl>
  </w:abstractNum>
  <w:abstractNum w:abstractNumId="2" w15:restartNumberingAfterBreak="0">
    <w:nsid w:val="1C7B5077"/>
    <w:multiLevelType w:val="multilevel"/>
    <w:tmpl w:val="FF5AD7B8"/>
    <w:lvl w:ilvl="0">
      <w:start w:val="1"/>
      <w:numFmt w:val="decimal"/>
      <w:lvlText w:val="%1.0"/>
      <w:lvlJc w:val="left"/>
      <w:pPr>
        <w:tabs>
          <w:tab w:val="num" w:pos="360"/>
        </w:tabs>
        <w:ind w:left="360" w:hanging="360"/>
      </w:pPr>
      <w:rPr>
        <w:rFonts w:hint="default"/>
        <w:b/>
        <w:i w:val="0"/>
        <w:sz w:val="22"/>
        <w:szCs w:val="22"/>
      </w:rPr>
    </w:lvl>
    <w:lvl w:ilvl="1">
      <w:start w:val="1"/>
      <w:numFmt w:val="bullet"/>
      <w:lvlText w:val=""/>
      <w:lvlJc w:val="left"/>
      <w:pPr>
        <w:tabs>
          <w:tab w:val="num" w:pos="1440"/>
        </w:tabs>
        <w:ind w:left="1440" w:hanging="360"/>
      </w:pPr>
      <w:rPr>
        <w:rFonts w:ascii="Symbol" w:hAnsi="Symbol"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980976"/>
    <w:multiLevelType w:val="hybridMultilevel"/>
    <w:tmpl w:val="49046D04"/>
    <w:lvl w:ilvl="0" w:tplc="E71C9EF6">
      <w:start w:val="1"/>
      <w:numFmt w:val="decimal"/>
      <w:lvlText w:val="%1.0"/>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3258D9"/>
    <w:multiLevelType w:val="multilevel"/>
    <w:tmpl w:val="539AAABC"/>
    <w:styleLink w:val="PP"/>
    <w:lvl w:ilvl="0">
      <w:start w:val="1"/>
      <w:numFmt w:val="lowerLetter"/>
      <w:pStyle w:val="PPStr"/>
      <w:suff w:val="space"/>
      <w:lvlText w:val="%1"/>
      <w:lvlJc w:val="left"/>
      <w:pPr>
        <w:ind w:left="1440" w:hanging="1440"/>
      </w:pPr>
      <w:rPr>
        <w:rFonts w:eastAsia="Batang" w:hint="default"/>
        <w:sz w:val="22"/>
      </w:rPr>
    </w:lvl>
    <w:lvl w:ilvl="1">
      <w:start w:val="1"/>
      <w:numFmt w:val="decimal"/>
      <w:lvlText w:val="%1.%2"/>
      <w:lvlJc w:val="left"/>
      <w:pPr>
        <w:tabs>
          <w:tab w:val="num" w:pos="-2367"/>
        </w:tabs>
        <w:ind w:left="402" w:hanging="1440"/>
      </w:pPr>
      <w:rPr>
        <w:rFonts w:eastAsia="Batang" w:hint="default"/>
      </w:rPr>
    </w:lvl>
    <w:lvl w:ilvl="2">
      <w:start w:val="1"/>
      <w:numFmt w:val="decimal"/>
      <w:suff w:val="space"/>
      <w:lvlText w:val="%1.%2.%3"/>
      <w:lvlJc w:val="left"/>
      <w:pPr>
        <w:ind w:left="2822" w:hanging="2520"/>
      </w:pPr>
      <w:rPr>
        <w:rFonts w:eastAsia="Batang" w:hint="default"/>
      </w:rPr>
    </w:lvl>
    <w:lvl w:ilvl="3">
      <w:start w:val="1"/>
      <w:numFmt w:val="decimal"/>
      <w:lvlText w:val="%1.%2.%3.%4"/>
      <w:lvlJc w:val="left"/>
      <w:pPr>
        <w:tabs>
          <w:tab w:val="num" w:pos="-2113"/>
        </w:tabs>
        <w:ind w:left="-2113" w:hanging="720"/>
      </w:pPr>
      <w:rPr>
        <w:rFonts w:eastAsia="Batang" w:hint="default"/>
      </w:rPr>
    </w:lvl>
    <w:lvl w:ilvl="4">
      <w:start w:val="1"/>
      <w:numFmt w:val="decimal"/>
      <w:lvlText w:val="%1.%2.%3.%4.%5"/>
      <w:lvlJc w:val="left"/>
      <w:pPr>
        <w:tabs>
          <w:tab w:val="num" w:pos="-1746"/>
        </w:tabs>
        <w:ind w:left="-1746" w:hanging="1080"/>
      </w:pPr>
      <w:rPr>
        <w:rFonts w:eastAsia="Batang" w:hint="default"/>
      </w:rPr>
    </w:lvl>
    <w:lvl w:ilvl="5">
      <w:start w:val="1"/>
      <w:numFmt w:val="decimal"/>
      <w:lvlText w:val="%1.%2.%3.%4.%5.%6"/>
      <w:lvlJc w:val="left"/>
      <w:pPr>
        <w:tabs>
          <w:tab w:val="num" w:pos="-1739"/>
        </w:tabs>
        <w:ind w:left="-1739" w:hanging="1080"/>
      </w:pPr>
      <w:rPr>
        <w:rFonts w:eastAsia="Batang" w:hint="default"/>
      </w:rPr>
    </w:lvl>
    <w:lvl w:ilvl="6">
      <w:start w:val="1"/>
      <w:numFmt w:val="decimal"/>
      <w:lvlText w:val="%1.%2.%3.%4.%5.%6.%7"/>
      <w:lvlJc w:val="left"/>
      <w:pPr>
        <w:tabs>
          <w:tab w:val="num" w:pos="-1372"/>
        </w:tabs>
        <w:ind w:left="-1372" w:hanging="1440"/>
      </w:pPr>
      <w:rPr>
        <w:rFonts w:eastAsia="Batang" w:hint="default"/>
      </w:rPr>
    </w:lvl>
    <w:lvl w:ilvl="7">
      <w:start w:val="1"/>
      <w:numFmt w:val="decimal"/>
      <w:lvlText w:val="%1.%2.%3.%4.%5.%6.%7.%8"/>
      <w:lvlJc w:val="left"/>
      <w:pPr>
        <w:tabs>
          <w:tab w:val="num" w:pos="-1365"/>
        </w:tabs>
        <w:ind w:left="-1365" w:hanging="1440"/>
      </w:pPr>
      <w:rPr>
        <w:rFonts w:eastAsia="Batang" w:hint="default"/>
      </w:rPr>
    </w:lvl>
    <w:lvl w:ilvl="8">
      <w:start w:val="1"/>
      <w:numFmt w:val="decimal"/>
      <w:lvlText w:val="%1.%2.%3.%4.%5.%6.%7.%8.%9"/>
      <w:lvlJc w:val="left"/>
      <w:pPr>
        <w:tabs>
          <w:tab w:val="num" w:pos="-998"/>
        </w:tabs>
        <w:ind w:left="-998" w:hanging="1800"/>
      </w:pPr>
      <w:rPr>
        <w:rFonts w:eastAsia="Batang" w:hint="default"/>
      </w:rPr>
    </w:lvl>
  </w:abstractNum>
  <w:abstractNum w:abstractNumId="5" w15:restartNumberingAfterBreak="0">
    <w:nsid w:val="3BC11CF4"/>
    <w:multiLevelType w:val="hybridMultilevel"/>
    <w:tmpl w:val="E6D2C146"/>
    <w:lvl w:ilvl="0" w:tplc="5E4856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492CFF"/>
    <w:multiLevelType w:val="multilevel"/>
    <w:tmpl w:val="49046D04"/>
    <w:lvl w:ilvl="0">
      <w:start w:val="1"/>
      <w:numFmt w:val="decimal"/>
      <w:lvlText w:val="%1.0"/>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C04DFE"/>
    <w:multiLevelType w:val="multilevel"/>
    <w:tmpl w:val="63541482"/>
    <w:lvl w:ilvl="0">
      <w:start w:val="1"/>
      <w:numFmt w:val="decimal"/>
      <w:lvlText w:val="%1. "/>
      <w:lvlJc w:val="left"/>
      <w:pPr>
        <w:tabs>
          <w:tab w:val="num" w:pos="0"/>
        </w:tabs>
        <w:ind w:left="283" w:hanging="283"/>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E5C6FD3"/>
    <w:multiLevelType w:val="multilevel"/>
    <w:tmpl w:val="F7A667A8"/>
    <w:lvl w:ilvl="0">
      <w:start w:val="1"/>
      <w:numFmt w:val="decimal"/>
      <w:pStyle w:val="UzPECPP"/>
      <w:lvlText w:val="%1.0"/>
      <w:lvlJc w:val="left"/>
      <w:pPr>
        <w:tabs>
          <w:tab w:val="num" w:pos="0"/>
        </w:tabs>
        <w:ind w:left="504" w:hanging="504"/>
      </w:pPr>
      <w:rPr>
        <w:rFonts w:hint="default"/>
        <w:b/>
        <w:i w:val="0"/>
        <w:sz w:val="22"/>
        <w:szCs w:val="22"/>
      </w:rPr>
    </w:lvl>
    <w:lvl w:ilvl="1">
      <w:start w:val="1"/>
      <w:numFmt w:val="decimal"/>
      <w:lvlText w:val="%1.%2"/>
      <w:lvlJc w:val="left"/>
      <w:pPr>
        <w:tabs>
          <w:tab w:val="num" w:pos="792"/>
        </w:tabs>
        <w:ind w:left="792" w:hanging="648"/>
      </w:pPr>
      <w:rPr>
        <w:rFonts w:hint="default"/>
      </w:rPr>
    </w:lvl>
    <w:lvl w:ilvl="2">
      <w:start w:val="1"/>
      <w:numFmt w:val="decimal"/>
      <w:lvlText w:val="%1.%2.%3"/>
      <w:lvlJc w:val="left"/>
      <w:pPr>
        <w:tabs>
          <w:tab w:val="num" w:pos="1440"/>
        </w:tabs>
        <w:ind w:left="1440"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936"/>
        </w:tabs>
        <w:ind w:left="1872" w:hanging="432"/>
      </w:pPr>
      <w:rPr>
        <w:rFonts w:hint="default"/>
        <w:b w:val="0"/>
        <w:i w:val="0"/>
        <w:sz w:val="22"/>
        <w:szCs w:val="22"/>
      </w:rPr>
    </w:lvl>
    <w:lvl w:ilvl="4">
      <w:start w:val="1"/>
      <w:numFmt w:val="lowerRoman"/>
      <w:lvlText w:val="%1.%2.%3.%4.%5."/>
      <w:lvlJc w:val="left"/>
      <w:pPr>
        <w:tabs>
          <w:tab w:val="num" w:pos="1173"/>
        </w:tabs>
        <w:ind w:left="885" w:hanging="792"/>
      </w:pPr>
      <w:rPr>
        <w:rFonts w:hint="default"/>
      </w:rPr>
    </w:lvl>
    <w:lvl w:ilvl="5">
      <w:start w:val="1"/>
      <w:numFmt w:val="decimal"/>
      <w:lvlText w:val="%1.%2.%3.%4.%5.%6."/>
      <w:lvlJc w:val="left"/>
      <w:pPr>
        <w:tabs>
          <w:tab w:val="num" w:pos="1533"/>
        </w:tabs>
        <w:ind w:left="1389" w:hanging="936"/>
      </w:pPr>
      <w:rPr>
        <w:rFonts w:hint="default"/>
      </w:rPr>
    </w:lvl>
    <w:lvl w:ilvl="6">
      <w:start w:val="1"/>
      <w:numFmt w:val="decimal"/>
      <w:lvlText w:val="%1.%2.%3.%4.%5.%6.%7."/>
      <w:lvlJc w:val="left"/>
      <w:pPr>
        <w:tabs>
          <w:tab w:val="num" w:pos="2253"/>
        </w:tabs>
        <w:ind w:left="1893" w:hanging="1080"/>
      </w:pPr>
      <w:rPr>
        <w:rFonts w:hint="default"/>
      </w:rPr>
    </w:lvl>
    <w:lvl w:ilvl="7">
      <w:start w:val="1"/>
      <w:numFmt w:val="decimal"/>
      <w:lvlText w:val="%1.%2.%3.%4.%5.%6.%7.%8."/>
      <w:lvlJc w:val="left"/>
      <w:pPr>
        <w:tabs>
          <w:tab w:val="num" w:pos="2613"/>
        </w:tabs>
        <w:ind w:left="2397" w:hanging="1224"/>
      </w:pPr>
      <w:rPr>
        <w:rFonts w:hint="default"/>
      </w:rPr>
    </w:lvl>
    <w:lvl w:ilvl="8">
      <w:start w:val="1"/>
      <w:numFmt w:val="decimal"/>
      <w:lvlText w:val="%1.%2.%3.%4.%5.%6.%7.%8.%9."/>
      <w:lvlJc w:val="left"/>
      <w:pPr>
        <w:tabs>
          <w:tab w:val="num" w:pos="3333"/>
        </w:tabs>
        <w:ind w:left="2973" w:hanging="1440"/>
      </w:pPr>
      <w:rPr>
        <w:rFonts w:hint="default"/>
      </w:rPr>
    </w:lvl>
  </w:abstractNum>
  <w:abstractNum w:abstractNumId="9" w15:restartNumberingAfterBreak="0">
    <w:nsid w:val="520F5720"/>
    <w:multiLevelType w:val="hybridMultilevel"/>
    <w:tmpl w:val="63541482"/>
    <w:lvl w:ilvl="0" w:tplc="7062F0E8">
      <w:start w:val="1"/>
      <w:numFmt w:val="decimal"/>
      <w:lvlText w:val="%1. "/>
      <w:lvlJc w:val="left"/>
      <w:pPr>
        <w:tabs>
          <w:tab w:val="num" w:pos="0"/>
        </w:tabs>
        <w:ind w:left="283" w:hanging="283"/>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FC29A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DDB6713"/>
    <w:multiLevelType w:val="hybridMultilevel"/>
    <w:tmpl w:val="9D9CE9B6"/>
    <w:lvl w:ilvl="0" w:tplc="9E06EAA8">
      <w:start w:val="11"/>
      <w:numFmt w:val="decimal"/>
      <w:lvlText w:val="%1.0"/>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AC4D44"/>
    <w:multiLevelType w:val="multilevel"/>
    <w:tmpl w:val="539AAABC"/>
    <w:numStyleLink w:val="PP"/>
  </w:abstractNum>
  <w:abstractNum w:abstractNumId="13" w15:restartNumberingAfterBreak="0">
    <w:nsid w:val="681B104A"/>
    <w:multiLevelType w:val="multilevel"/>
    <w:tmpl w:val="539AAABC"/>
    <w:numStyleLink w:val="PP"/>
  </w:abstractNum>
  <w:abstractNum w:abstractNumId="14" w15:restartNumberingAfterBreak="0">
    <w:nsid w:val="69F64ADD"/>
    <w:multiLevelType w:val="multilevel"/>
    <w:tmpl w:val="9D9CE9B6"/>
    <w:lvl w:ilvl="0">
      <w:start w:val="11"/>
      <w:numFmt w:val="decimal"/>
      <w:lvlText w:val="%1.0"/>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F9D3673"/>
    <w:multiLevelType w:val="hybridMultilevel"/>
    <w:tmpl w:val="FF5AD7B8"/>
    <w:lvl w:ilvl="0" w:tplc="2F8EDE84">
      <w:start w:val="1"/>
      <w:numFmt w:val="decimal"/>
      <w:lvlText w:val="%1.0"/>
      <w:lvlJc w:val="left"/>
      <w:pPr>
        <w:tabs>
          <w:tab w:val="num" w:pos="360"/>
        </w:tabs>
        <w:ind w:left="360" w:hanging="360"/>
      </w:pPr>
      <w:rPr>
        <w:rFonts w:hint="default"/>
        <w:b/>
        <w:i w:val="0"/>
        <w:sz w:val="22"/>
        <w:szCs w:val="22"/>
      </w:rPr>
    </w:lvl>
    <w:lvl w:ilvl="1" w:tplc="F3768EA4">
      <w:start w:val="1"/>
      <w:numFmt w:val="bullet"/>
      <w:lvlText w:val=""/>
      <w:lvlJc w:val="left"/>
      <w:pPr>
        <w:tabs>
          <w:tab w:val="num" w:pos="1440"/>
        </w:tabs>
        <w:ind w:left="1440" w:hanging="360"/>
      </w:pPr>
      <w:rPr>
        <w:rFonts w:ascii="Symbol" w:hAnsi="Symbo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451357"/>
    <w:multiLevelType w:val="hybridMultilevel"/>
    <w:tmpl w:val="35D24004"/>
    <w:lvl w:ilvl="0" w:tplc="5E4856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10"/>
  </w:num>
  <w:num w:numId="4">
    <w:abstractNumId w:val="4"/>
  </w:num>
  <w:num w:numId="5">
    <w:abstractNumId w:val="12"/>
  </w:num>
  <w:num w:numId="6">
    <w:abstractNumId w:val="15"/>
  </w:num>
  <w:num w:numId="7">
    <w:abstractNumId w:val="2"/>
  </w:num>
  <w:num w:numId="8">
    <w:abstractNumId w:val="3"/>
  </w:num>
  <w:num w:numId="9">
    <w:abstractNumId w:val="6"/>
  </w:num>
  <w:num w:numId="10">
    <w:abstractNumId w:val="11"/>
  </w:num>
  <w:num w:numId="11">
    <w:abstractNumId w:val="0"/>
  </w:num>
  <w:num w:numId="12">
    <w:abstractNumId w:val="14"/>
  </w:num>
  <w:num w:numId="13">
    <w:abstractNumId w:val="16"/>
  </w:num>
  <w:num w:numId="14">
    <w:abstractNumId w:val="9"/>
  </w:num>
  <w:num w:numId="15">
    <w:abstractNumId w:val="7"/>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BD"/>
    <w:rsid w:val="001A4AD2"/>
    <w:rsid w:val="002402F2"/>
    <w:rsid w:val="002416D1"/>
    <w:rsid w:val="0027148F"/>
    <w:rsid w:val="00336B46"/>
    <w:rsid w:val="00370B52"/>
    <w:rsid w:val="00375ABD"/>
    <w:rsid w:val="003F5F68"/>
    <w:rsid w:val="0040406C"/>
    <w:rsid w:val="00455794"/>
    <w:rsid w:val="005958CE"/>
    <w:rsid w:val="00651E18"/>
    <w:rsid w:val="006838B6"/>
    <w:rsid w:val="007564E9"/>
    <w:rsid w:val="007A19D3"/>
    <w:rsid w:val="007D2E03"/>
    <w:rsid w:val="00820B80"/>
    <w:rsid w:val="00826714"/>
    <w:rsid w:val="00870185"/>
    <w:rsid w:val="009B2096"/>
    <w:rsid w:val="009F27AF"/>
    <w:rsid w:val="00A270BD"/>
    <w:rsid w:val="00A75C4E"/>
    <w:rsid w:val="00AC5AE9"/>
    <w:rsid w:val="00B50880"/>
    <w:rsid w:val="00B66C79"/>
    <w:rsid w:val="00BD68B2"/>
    <w:rsid w:val="00C44080"/>
    <w:rsid w:val="00CF0319"/>
    <w:rsid w:val="00D6302A"/>
    <w:rsid w:val="00D876F3"/>
    <w:rsid w:val="00D92C85"/>
    <w:rsid w:val="00E8619C"/>
    <w:rsid w:val="00EB5DD9"/>
    <w:rsid w:val="00EF4B6E"/>
    <w:rsid w:val="00F66EF2"/>
    <w:rsid w:val="00F73106"/>
    <w:rsid w:val="00F94BC2"/>
    <w:rsid w:val="00FB33DC"/>
    <w:rsid w:val="00FC0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72E7CA09-D337-45A6-8371-9751CBE2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rFonts w:ascii="Uk_Baltica" w:hAnsi="Uk_Baltica" w:cs="Uk_Baltica"/>
      <w:sz w:val="24"/>
      <w:szCs w:val="24"/>
      <w:lang w:val="en-US" w:eastAsia="en-US"/>
    </w:rPr>
  </w:style>
  <w:style w:type="paragraph" w:styleId="Heading1">
    <w:name w:val="heading 1"/>
    <w:basedOn w:val="Normal"/>
    <w:next w:val="Normal"/>
    <w:autoRedefine/>
    <w:qFormat/>
    <w:rsid w:val="00FC012D"/>
    <w:pPr>
      <w:keepNext/>
      <w:widowControl/>
      <w:autoSpaceDE/>
      <w:autoSpaceDN/>
      <w:adjustRightInd/>
      <w:spacing w:before="240" w:after="120"/>
      <w:jc w:val="center"/>
      <w:outlineLvl w:val="0"/>
    </w:pPr>
    <w:rPr>
      <w:rFonts w:ascii="Verdana" w:hAnsi="Verdana" w:cs="Times New Roman"/>
      <w:b/>
      <w:kern w:val="28"/>
      <w:szCs w:val="20"/>
      <w:lang w:val="ru-RU"/>
    </w:rPr>
  </w:style>
  <w:style w:type="paragraph" w:styleId="Heading2">
    <w:name w:val="heading 2"/>
    <w:basedOn w:val="Normal"/>
    <w:next w:val="Normal"/>
    <w:autoRedefine/>
    <w:qFormat/>
    <w:rsid w:val="00A75C4E"/>
    <w:pPr>
      <w:widowControl/>
      <w:numPr>
        <w:numId w:val="2"/>
      </w:numPr>
      <w:autoSpaceDE/>
      <w:autoSpaceDN/>
      <w:adjustRightInd/>
      <w:spacing w:after="120"/>
      <w:ind w:right="329"/>
      <w:jc w:val="both"/>
      <w:outlineLvl w:val="1"/>
    </w:pPr>
    <w:rPr>
      <w:rFonts w:ascii="Arial" w:hAnsi="Arial" w:cs="Times New Roman"/>
      <w:b/>
      <w:lang w:val="ru-RU"/>
    </w:rPr>
  </w:style>
  <w:style w:type="paragraph" w:styleId="Heading3">
    <w:name w:val="heading 3"/>
    <w:basedOn w:val="Normal"/>
    <w:next w:val="Normal"/>
    <w:autoRedefine/>
    <w:qFormat/>
    <w:rsid w:val="00FC012D"/>
    <w:pPr>
      <w:widowControl/>
      <w:autoSpaceDE/>
      <w:autoSpaceDN/>
      <w:adjustRightInd/>
      <w:spacing w:after="120"/>
      <w:ind w:right="329"/>
      <w:jc w:val="both"/>
      <w:outlineLvl w:val="2"/>
    </w:pPr>
    <w:rPr>
      <w:rFonts w:ascii="Arial" w:hAnsi="Arial" w:cs="Times New Roman"/>
      <w:b/>
      <w:lang w:val="ru-RU"/>
    </w:rPr>
  </w:style>
  <w:style w:type="paragraph" w:styleId="Heading4">
    <w:name w:val="heading 4"/>
    <w:basedOn w:val="Normal"/>
    <w:next w:val="Normal"/>
    <w:qFormat/>
    <w:rsid w:val="00CF0319"/>
    <w:pPr>
      <w:widowControl/>
      <w:numPr>
        <w:ilvl w:val="3"/>
        <w:numId w:val="51"/>
      </w:numPr>
      <w:autoSpaceDE/>
      <w:autoSpaceDN/>
      <w:adjustRightInd/>
      <w:spacing w:after="120"/>
      <w:jc w:val="both"/>
      <w:outlineLvl w:val="3"/>
    </w:pPr>
    <w:rPr>
      <w:rFonts w:ascii="Arial" w:hAnsi="Arial" w:cs="Times New Roman"/>
      <w:szCs w:val="20"/>
    </w:rPr>
  </w:style>
  <w:style w:type="paragraph" w:styleId="Heading5">
    <w:name w:val="heading 5"/>
    <w:basedOn w:val="Normal"/>
    <w:next w:val="Normal"/>
    <w:qFormat/>
    <w:rsid w:val="00CF0319"/>
    <w:pPr>
      <w:widowControl/>
      <w:numPr>
        <w:ilvl w:val="4"/>
        <w:numId w:val="51"/>
      </w:numPr>
      <w:autoSpaceDE/>
      <w:autoSpaceDN/>
      <w:adjustRightInd/>
      <w:spacing w:after="120"/>
      <w:jc w:val="both"/>
      <w:outlineLvl w:val="4"/>
    </w:pPr>
    <w:rPr>
      <w:rFonts w:ascii="Arial" w:hAnsi="Arial" w:cs="Times New Roman"/>
      <w:szCs w:val="20"/>
    </w:rPr>
  </w:style>
  <w:style w:type="paragraph" w:styleId="Heading6">
    <w:name w:val="heading 6"/>
    <w:basedOn w:val="Normal"/>
    <w:next w:val="Normal"/>
    <w:qFormat/>
    <w:rsid w:val="00CF0319"/>
    <w:pPr>
      <w:spacing w:before="240" w:after="60"/>
      <w:outlineLvl w:val="5"/>
    </w:pPr>
    <w:rPr>
      <w:rFonts w:cs="Times New Roman"/>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Uk_Baltica" w:hAnsi="Uk_Baltica" w:cs="Uk_Baltica"/>
      <w:color w:val="000000"/>
      <w:sz w:val="24"/>
      <w:szCs w:val="24"/>
      <w:lang w:val="en-US" w:eastAsia="en-US"/>
    </w:rPr>
  </w:style>
  <w:style w:type="paragraph" w:styleId="Header">
    <w:name w:val="header"/>
    <w:basedOn w:val="Normal"/>
    <w:rsid w:val="00A270BD"/>
    <w:pPr>
      <w:tabs>
        <w:tab w:val="center" w:pos="4844"/>
        <w:tab w:val="right" w:pos="9689"/>
      </w:tabs>
    </w:pPr>
  </w:style>
  <w:style w:type="paragraph" w:styleId="Footer">
    <w:name w:val="footer"/>
    <w:basedOn w:val="Normal"/>
    <w:rsid w:val="00A270BD"/>
    <w:pPr>
      <w:tabs>
        <w:tab w:val="center" w:pos="4844"/>
        <w:tab w:val="right" w:pos="9689"/>
      </w:tabs>
    </w:pPr>
  </w:style>
  <w:style w:type="paragraph" w:styleId="BodyText">
    <w:name w:val="Body Text"/>
    <w:basedOn w:val="Normal"/>
    <w:rsid w:val="00370B52"/>
    <w:pPr>
      <w:widowControl/>
      <w:autoSpaceDE/>
      <w:autoSpaceDN/>
      <w:adjustRightInd/>
      <w:jc w:val="both"/>
    </w:pPr>
    <w:rPr>
      <w:rFonts w:ascii="Times New Roman" w:hAnsi="Times New Roman" w:cs="Times New Roman"/>
      <w:lang w:val="ru-RU" w:eastAsia="ru-RU"/>
    </w:rPr>
  </w:style>
  <w:style w:type="paragraph" w:styleId="BodyTextIndent">
    <w:name w:val="Body Text Indent"/>
    <w:basedOn w:val="Normal"/>
    <w:rsid w:val="00370B52"/>
    <w:pPr>
      <w:widowControl/>
      <w:autoSpaceDE/>
      <w:autoSpaceDN/>
      <w:adjustRightInd/>
      <w:ind w:left="720" w:hanging="720"/>
      <w:jc w:val="both"/>
    </w:pPr>
    <w:rPr>
      <w:rFonts w:ascii="Times New Roman" w:hAnsi="Times New Roman" w:cs="Times New Roman"/>
      <w:sz w:val="22"/>
      <w:lang w:val="ru-RU" w:eastAsia="ru-RU"/>
    </w:rPr>
  </w:style>
  <w:style w:type="character" w:styleId="Hyperlink">
    <w:name w:val="Hyperlink"/>
    <w:basedOn w:val="DefaultParagraphFont"/>
    <w:rsid w:val="00370B52"/>
    <w:rPr>
      <w:color w:val="0000FF"/>
      <w:u w:val="single"/>
    </w:rPr>
  </w:style>
  <w:style w:type="numbering" w:customStyle="1" w:styleId="PP">
    <w:name w:val="P&amp;P"/>
    <w:rsid w:val="00A75C4E"/>
    <w:pPr>
      <w:numPr>
        <w:numId w:val="4"/>
      </w:numPr>
    </w:pPr>
  </w:style>
  <w:style w:type="paragraph" w:customStyle="1" w:styleId="PPStr">
    <w:name w:val="P&amp;P Str"/>
    <w:basedOn w:val="Normal"/>
    <w:rsid w:val="00A75C4E"/>
    <w:pPr>
      <w:numPr>
        <w:numId w:val="5"/>
      </w:numPr>
    </w:pPr>
    <w:rPr>
      <w:rFonts w:ascii="Verdana" w:hAnsi="Verdana"/>
      <w:sz w:val="22"/>
    </w:rPr>
  </w:style>
  <w:style w:type="paragraph" w:customStyle="1" w:styleId="UzPECPP">
    <w:name w:val="UzPEC P&amp;P"/>
    <w:basedOn w:val="PlainText"/>
    <w:next w:val="PlainText"/>
    <w:autoRedefine/>
    <w:rsid w:val="00B50880"/>
    <w:pPr>
      <w:widowControl/>
      <w:numPr>
        <w:numId w:val="17"/>
      </w:numPr>
      <w:tabs>
        <w:tab w:val="clear" w:pos="0"/>
        <w:tab w:val="num" w:pos="360"/>
      </w:tabs>
      <w:autoSpaceDE/>
      <w:autoSpaceDN/>
      <w:adjustRightInd/>
      <w:ind w:left="0" w:firstLine="0"/>
      <w:jc w:val="both"/>
    </w:pPr>
    <w:rPr>
      <w:rFonts w:ascii="Verdana" w:hAnsi="Verdana"/>
      <w:b/>
      <w:spacing w:val="10"/>
      <w:sz w:val="22"/>
      <w:szCs w:val="22"/>
      <w:lang w:val="ru-RU"/>
    </w:rPr>
  </w:style>
  <w:style w:type="numbering" w:styleId="1ai">
    <w:name w:val="Outline List 1"/>
    <w:basedOn w:val="NoList"/>
    <w:rsid w:val="00A75C4E"/>
    <w:pPr>
      <w:numPr>
        <w:numId w:val="3"/>
      </w:numPr>
    </w:pPr>
  </w:style>
  <w:style w:type="paragraph" w:styleId="PlainText">
    <w:name w:val="Plain Text"/>
    <w:basedOn w:val="Normal"/>
    <w:rsid w:val="00B5088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Storeser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2734</Words>
  <Characters>15586</Characters>
  <Application>Microsoft Office Word</Application>
  <DocSecurity>0</DocSecurity>
  <Lines>129</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ПОЛОЖЕНИЕ О</vt:lpstr>
      <vt:lpstr>ПОЛОЖЕНИЕ О</vt:lpstr>
    </vt:vector>
  </TitlesOfParts>
  <Company>UzPEC</Company>
  <LinksUpToDate>false</LinksUpToDate>
  <CharactersWithSpaces>18284</CharactersWithSpaces>
  <SharedDoc>false</SharedDoc>
  <HLinks>
    <vt:vector size="12" baseType="variant">
      <vt:variant>
        <vt:i4>4063286</vt:i4>
      </vt:variant>
      <vt:variant>
        <vt:i4>3</vt:i4>
      </vt:variant>
      <vt:variant>
        <vt:i4>0</vt:i4>
      </vt:variant>
      <vt:variant>
        <vt:i4>5</vt:i4>
      </vt:variant>
      <vt:variant>
        <vt:lpwstr>\\Storeserver</vt:lpwstr>
      </vt:variant>
      <vt:variant>
        <vt:lpwstr/>
      </vt:variant>
      <vt:variant>
        <vt:i4>2949161</vt:i4>
      </vt:variant>
      <vt:variant>
        <vt:i4>0</vt:i4>
      </vt:variant>
      <vt:variant>
        <vt:i4>0</vt:i4>
      </vt:variant>
      <vt:variant>
        <vt:i4>5</vt:i4>
      </vt:variant>
      <vt:variant>
        <vt:lpwstr>\\Storeserver\Media\UzPEC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dc:title>
  <dc:subject/>
  <dc:creator>A test user of TCO's MS Office 4.0a</dc:creator>
  <cp:keywords/>
  <dc:description/>
  <cp:lastModifiedBy>User</cp:lastModifiedBy>
  <cp:revision>2</cp:revision>
  <cp:lastPrinted>2005-03-01T05:51:00Z</cp:lastPrinted>
  <dcterms:created xsi:type="dcterms:W3CDTF">2021-02-08T06:40:00Z</dcterms:created>
  <dcterms:modified xsi:type="dcterms:W3CDTF">2021-02-08T06:40:00Z</dcterms:modified>
</cp:coreProperties>
</file>