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6E" w:rsidRDefault="00E07F6E" w:rsidP="00E07F6E">
      <w:pPr>
        <w:pStyle w:val="Heading1"/>
        <w:jc w:val="both"/>
      </w:pPr>
    </w:p>
    <w:p w:rsidR="00E07F6E" w:rsidRDefault="00E07F6E" w:rsidP="00E07F6E">
      <w:pPr>
        <w:pStyle w:val="Heading1"/>
        <w:jc w:val="both"/>
      </w:pPr>
    </w:p>
    <w:p w:rsidR="00E07F6E" w:rsidRDefault="00E07F6E" w:rsidP="00E07F6E">
      <w:pPr>
        <w:pStyle w:val="Heading1"/>
        <w:jc w:val="both"/>
      </w:pPr>
    </w:p>
    <w:p w:rsidR="00E07F6E" w:rsidRDefault="00E07F6E" w:rsidP="00E07F6E">
      <w:pPr>
        <w:pStyle w:val="Heading1"/>
        <w:jc w:val="both"/>
      </w:pPr>
    </w:p>
    <w:p w:rsidR="00E07F6E" w:rsidRDefault="00E07F6E" w:rsidP="00E07F6E">
      <w:pPr>
        <w:pStyle w:val="Heading1"/>
        <w:jc w:val="both"/>
      </w:pPr>
    </w:p>
    <w:p w:rsidR="00E07F6E" w:rsidRPr="00A93CAC" w:rsidRDefault="00E07F6E" w:rsidP="00E07F6E"/>
    <w:p w:rsidR="00E07F6E" w:rsidRPr="00175F3F" w:rsidRDefault="00E07F6E" w:rsidP="00E07F6E">
      <w:pPr>
        <w:jc w:val="right"/>
        <w:rPr>
          <w:rFonts w:ascii="Verdana" w:hAnsi="Verdana"/>
          <w:sz w:val="22"/>
          <w:szCs w:val="22"/>
        </w:rPr>
      </w:pPr>
    </w:p>
    <w:p w:rsidR="00D062F5" w:rsidRPr="005133C2" w:rsidRDefault="00D062F5" w:rsidP="00D062F5">
      <w:pPr>
        <w:pStyle w:val="Heading6"/>
        <w:ind w:left="4320"/>
        <w:jc w:val="center"/>
        <w:rPr>
          <w:rFonts w:ascii="Verdana" w:eastAsia="Batang" w:hAnsi="Verdana" w:cs="Arial"/>
          <w:bCs/>
          <w:sz w:val="24"/>
          <w:szCs w:val="24"/>
        </w:rPr>
      </w:pPr>
      <w:r w:rsidRPr="005133C2">
        <w:rPr>
          <w:rFonts w:ascii="Verdana" w:eastAsia="Batang" w:hAnsi="Verdana" w:cs="Arial"/>
          <w:sz w:val="24"/>
          <w:szCs w:val="24"/>
        </w:rPr>
        <w:t>УТВЕРЖДАЮ</w:t>
      </w:r>
    </w:p>
    <w:p w:rsidR="00D062F5" w:rsidRPr="005133C2" w:rsidRDefault="00D062F5" w:rsidP="00D062F5">
      <w:pPr>
        <w:ind w:left="4320"/>
        <w:jc w:val="right"/>
        <w:rPr>
          <w:rFonts w:ascii="Verdana" w:eastAsia="Batang" w:hAnsi="Verdana" w:cs="Arial"/>
          <w:b/>
          <w:sz w:val="22"/>
          <w:szCs w:val="22"/>
        </w:rPr>
      </w:pPr>
    </w:p>
    <w:p w:rsidR="00D062F5" w:rsidRPr="005133C2" w:rsidRDefault="00D062F5" w:rsidP="00D062F5">
      <w:pPr>
        <w:ind w:left="4320"/>
        <w:jc w:val="center"/>
        <w:rPr>
          <w:rFonts w:ascii="Verdana" w:eastAsia="Batang" w:hAnsi="Verdana" w:cs="Arial"/>
          <w:b/>
          <w:sz w:val="22"/>
          <w:szCs w:val="22"/>
        </w:rPr>
      </w:pPr>
      <w:r>
        <w:rPr>
          <w:rFonts w:ascii="Verdana" w:eastAsia="Batang" w:hAnsi="Verdana" w:cs="Arial"/>
          <w:b/>
          <w:sz w:val="22"/>
          <w:szCs w:val="22"/>
        </w:rPr>
        <w:t>Генеральный Директор</w:t>
      </w:r>
      <w:r w:rsidRPr="005133C2">
        <w:rPr>
          <w:rFonts w:ascii="Verdana" w:eastAsia="Batang" w:hAnsi="Verdana" w:cs="Arial"/>
          <w:b/>
          <w:sz w:val="22"/>
          <w:szCs w:val="22"/>
        </w:rPr>
        <w:t xml:space="preserve"> ____________</w:t>
      </w:r>
      <w:r>
        <w:rPr>
          <w:rFonts w:ascii="Verdana" w:eastAsia="Batang" w:hAnsi="Verdana" w:cs="Arial"/>
          <w:b/>
          <w:sz w:val="22"/>
          <w:szCs w:val="22"/>
        </w:rPr>
        <w:t>_______</w:t>
      </w:r>
    </w:p>
    <w:p w:rsidR="00D062F5" w:rsidRPr="005133C2" w:rsidRDefault="00D062F5" w:rsidP="00D062F5">
      <w:pPr>
        <w:ind w:left="4320"/>
        <w:jc w:val="right"/>
        <w:rPr>
          <w:rFonts w:ascii="Verdana" w:eastAsia="Batang" w:hAnsi="Verdana" w:cs="Arial"/>
          <w:b/>
          <w:sz w:val="22"/>
          <w:szCs w:val="22"/>
        </w:rPr>
      </w:pPr>
    </w:p>
    <w:p w:rsidR="00D062F5" w:rsidRPr="00E952AD" w:rsidRDefault="00D062F5" w:rsidP="00D062F5">
      <w:pPr>
        <w:pStyle w:val="Heading1"/>
        <w:ind w:left="4320"/>
        <w:jc w:val="center"/>
        <w:rPr>
          <w:rFonts w:ascii="Verdana" w:eastAsia="Batang" w:hAnsi="Verdana" w:cs="Arial"/>
          <w:b w:val="0"/>
          <w:szCs w:val="22"/>
        </w:rPr>
      </w:pPr>
      <w:r>
        <w:rPr>
          <w:rFonts w:ascii="Verdana" w:eastAsia="Batang" w:hAnsi="Verdana" w:cs="Arial"/>
          <w:szCs w:val="22"/>
        </w:rPr>
        <w:t>«___» ______</w:t>
      </w:r>
      <w:r w:rsidRPr="00E952AD">
        <w:rPr>
          <w:rFonts w:ascii="Verdana" w:eastAsia="Batang" w:hAnsi="Verdana" w:cs="Arial"/>
          <w:szCs w:val="22"/>
        </w:rPr>
        <w:t>___ 20</w:t>
      </w:r>
      <w:r>
        <w:rPr>
          <w:rFonts w:ascii="Verdana" w:eastAsia="Batang" w:hAnsi="Verdana" w:cs="Arial"/>
          <w:szCs w:val="22"/>
        </w:rPr>
        <w:t>__</w:t>
      </w:r>
      <w:r w:rsidRPr="00E952AD">
        <w:rPr>
          <w:rFonts w:ascii="Verdana" w:eastAsia="Batang" w:hAnsi="Verdana" w:cs="Arial"/>
          <w:szCs w:val="22"/>
        </w:rPr>
        <w:t xml:space="preserve"> г.</w:t>
      </w:r>
    </w:p>
    <w:p w:rsidR="00E07F6E" w:rsidRPr="00175F3F" w:rsidRDefault="00E07F6E" w:rsidP="00E07F6E">
      <w:pPr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pStyle w:val="Heading1"/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pStyle w:val="Heading1"/>
        <w:jc w:val="center"/>
        <w:rPr>
          <w:rFonts w:ascii="Verdana" w:hAnsi="Verdana"/>
          <w:sz w:val="24"/>
        </w:rPr>
      </w:pPr>
      <w:r w:rsidRPr="00175F3F">
        <w:rPr>
          <w:rFonts w:ascii="Verdana" w:hAnsi="Verdana"/>
          <w:sz w:val="24"/>
        </w:rPr>
        <w:t xml:space="preserve">Политика по страхованию рисков в компании </w:t>
      </w:r>
      <w:r w:rsidR="00D062F5">
        <w:rPr>
          <w:rFonts w:ascii="Verdana" w:hAnsi="Verdana"/>
          <w:sz w:val="24"/>
        </w:rPr>
        <w:t>_______</w:t>
      </w:r>
      <w:r w:rsidR="00877934">
        <w:rPr>
          <w:rFonts w:ascii="Verdana" w:hAnsi="Verdana"/>
          <w:sz w:val="24"/>
        </w:rPr>
        <w:t xml:space="preserve"> </w:t>
      </w:r>
    </w:p>
    <w:p w:rsidR="00E07F6E" w:rsidRPr="00175F3F" w:rsidRDefault="00E07F6E" w:rsidP="00E07F6E">
      <w:pPr>
        <w:jc w:val="both"/>
        <w:rPr>
          <w:rFonts w:ascii="Verdana" w:hAnsi="Verdana"/>
          <w:b/>
          <w:bCs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b/>
          <w:bCs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175F3F">
        <w:rPr>
          <w:rFonts w:ascii="Verdana" w:hAnsi="Verdana"/>
          <w:b/>
          <w:bCs/>
          <w:sz w:val="22"/>
          <w:szCs w:val="22"/>
        </w:rPr>
        <w:t>1.</w:t>
      </w:r>
      <w:r w:rsidRPr="00175F3F">
        <w:rPr>
          <w:rFonts w:ascii="Verdana" w:hAnsi="Verdana"/>
          <w:b/>
          <w:bCs/>
          <w:sz w:val="22"/>
          <w:szCs w:val="22"/>
          <w:u w:val="single"/>
        </w:rPr>
        <w:t xml:space="preserve"> Цель</w:t>
      </w:r>
    </w:p>
    <w:p w:rsidR="00E07F6E" w:rsidRPr="00175F3F" w:rsidRDefault="00E07F6E" w:rsidP="00E07F6E">
      <w:pPr>
        <w:jc w:val="both"/>
        <w:rPr>
          <w:rFonts w:ascii="Verdana" w:hAnsi="Verdana"/>
          <w:b/>
          <w:bCs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Целью данного документа является определение политики компании в отношении страхования. 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pStyle w:val="Heading2"/>
        <w:jc w:val="both"/>
        <w:rPr>
          <w:rFonts w:ascii="Verdana" w:hAnsi="Verdana"/>
          <w:sz w:val="22"/>
          <w:szCs w:val="22"/>
          <w:u w:val="single"/>
        </w:rPr>
      </w:pPr>
      <w:r w:rsidRPr="00175F3F">
        <w:rPr>
          <w:rFonts w:ascii="Verdana" w:hAnsi="Verdana"/>
          <w:sz w:val="22"/>
          <w:szCs w:val="22"/>
        </w:rPr>
        <w:t>2.</w:t>
      </w:r>
      <w:r w:rsidRPr="00175F3F">
        <w:rPr>
          <w:rFonts w:ascii="Verdana" w:hAnsi="Verdana"/>
          <w:sz w:val="22"/>
          <w:szCs w:val="22"/>
          <w:u w:val="single"/>
        </w:rPr>
        <w:t xml:space="preserve"> Политика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В соответствии </w:t>
      </w:r>
      <w:r w:rsidR="00877934">
        <w:rPr>
          <w:rFonts w:ascii="Verdana" w:hAnsi="Verdana"/>
          <w:sz w:val="22"/>
          <w:szCs w:val="22"/>
        </w:rPr>
        <w:t>____________</w:t>
      </w:r>
      <w:r w:rsidRPr="00175F3F">
        <w:rPr>
          <w:rFonts w:ascii="Verdana" w:hAnsi="Verdana"/>
          <w:sz w:val="22"/>
          <w:szCs w:val="22"/>
        </w:rPr>
        <w:t xml:space="preserve"> должна и поддерживать договор на следующие виды страхования: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pStyle w:val="BodyTextIndent2"/>
        <w:numPr>
          <w:ilvl w:val="0"/>
          <w:numId w:val="1"/>
        </w:numPr>
        <w:tabs>
          <w:tab w:val="clear" w:pos="0"/>
          <w:tab w:val="clear" w:pos="720"/>
        </w:tabs>
        <w:ind w:left="0" w:firstLine="1418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страхование от всех рисков, покрывающее все комплекты машин, здания, оборудование и товары любого характера (за исключением углеводородов до их извлечения), которые используются или будут использоваться в связи с деятельностью по данному Соглашению, находящиеся в </w:t>
      </w:r>
      <w:r w:rsidR="00877934">
        <w:rPr>
          <w:rFonts w:ascii="Verdana" w:hAnsi="Verdana"/>
          <w:sz w:val="22"/>
          <w:szCs w:val="22"/>
        </w:rPr>
        <w:t>Казахстане</w:t>
      </w:r>
      <w:r w:rsidRPr="00175F3F">
        <w:rPr>
          <w:rFonts w:ascii="Verdana" w:hAnsi="Verdana"/>
          <w:sz w:val="22"/>
          <w:szCs w:val="22"/>
        </w:rPr>
        <w:t xml:space="preserve"> или в состоянии транспортировки в </w:t>
      </w:r>
      <w:r w:rsidR="00877934">
        <w:rPr>
          <w:rFonts w:ascii="Verdana" w:hAnsi="Verdana"/>
          <w:sz w:val="22"/>
          <w:szCs w:val="22"/>
        </w:rPr>
        <w:t>Казахстан</w:t>
      </w:r>
      <w:r w:rsidRPr="00175F3F">
        <w:rPr>
          <w:rFonts w:ascii="Verdana" w:hAnsi="Verdana"/>
          <w:sz w:val="22"/>
          <w:szCs w:val="22"/>
        </w:rPr>
        <w:t xml:space="preserve"> и из </w:t>
      </w:r>
      <w:r w:rsidR="00877934">
        <w:rPr>
          <w:rFonts w:ascii="Verdana" w:hAnsi="Verdana"/>
          <w:sz w:val="22"/>
          <w:szCs w:val="22"/>
        </w:rPr>
        <w:t>Казахстана</w:t>
      </w:r>
      <w:r w:rsidRPr="00175F3F">
        <w:rPr>
          <w:rFonts w:ascii="Verdana" w:hAnsi="Verdana"/>
          <w:sz w:val="22"/>
          <w:szCs w:val="22"/>
        </w:rPr>
        <w:t>;</w:t>
      </w:r>
    </w:p>
    <w:p w:rsidR="00E07F6E" w:rsidRPr="00175F3F" w:rsidRDefault="00E07F6E" w:rsidP="00E07F6E">
      <w:pPr>
        <w:pStyle w:val="BodyTextIndent2"/>
        <w:numPr>
          <w:ilvl w:val="0"/>
          <w:numId w:val="1"/>
        </w:numPr>
        <w:tabs>
          <w:tab w:val="clear" w:pos="0"/>
          <w:tab w:val="clear" w:pos="720"/>
        </w:tabs>
        <w:ind w:left="0" w:firstLine="1418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страхование, покрывающее потери Углеводородов и сопутствующих продуктов до того места и до того момента, когда право собственности и риски таких потерь передаются от </w:t>
      </w:r>
      <w:r w:rsidR="00877934">
        <w:rPr>
          <w:rFonts w:ascii="Verdana" w:hAnsi="Verdana"/>
          <w:sz w:val="22"/>
          <w:szCs w:val="22"/>
        </w:rPr>
        <w:t>_________</w:t>
      </w:r>
      <w:r w:rsidRPr="00175F3F">
        <w:rPr>
          <w:rFonts w:ascii="Verdana" w:hAnsi="Verdana"/>
          <w:sz w:val="22"/>
          <w:szCs w:val="22"/>
        </w:rPr>
        <w:t xml:space="preserve"> третьей стороне;</w:t>
      </w:r>
    </w:p>
    <w:p w:rsidR="00E07F6E" w:rsidRPr="00175F3F" w:rsidRDefault="00E07F6E" w:rsidP="00E07F6E">
      <w:pPr>
        <w:pStyle w:val="BodyTextIndent2"/>
        <w:numPr>
          <w:ilvl w:val="0"/>
          <w:numId w:val="1"/>
        </w:numPr>
        <w:tabs>
          <w:tab w:val="clear" w:pos="0"/>
          <w:tab w:val="clear" w:pos="720"/>
        </w:tabs>
        <w:ind w:left="0" w:firstLine="1418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страхование, покрывающее затраты на работы по очистке при ущербе окружающей среде, включая загрязнение воздуха и воды, а также поверхности и подземных грунтов и подземных грунтовых </w:t>
      </w:r>
      <w:r w:rsidRPr="00175F3F">
        <w:rPr>
          <w:rFonts w:ascii="Verdana" w:hAnsi="Verdana"/>
          <w:sz w:val="22"/>
          <w:szCs w:val="22"/>
        </w:rPr>
        <w:lastRenderedPageBreak/>
        <w:t xml:space="preserve">вод на Контрактной Территории и на других территориях, используемых в связи с деятельностью, осуществляемой согласно </w:t>
      </w:r>
      <w:r w:rsidR="00877934">
        <w:rPr>
          <w:rFonts w:ascii="Verdana" w:hAnsi="Verdana"/>
          <w:sz w:val="22"/>
          <w:szCs w:val="22"/>
        </w:rPr>
        <w:t>______</w:t>
      </w:r>
      <w:r w:rsidRPr="00175F3F">
        <w:rPr>
          <w:rFonts w:ascii="Verdana" w:hAnsi="Verdana"/>
          <w:sz w:val="22"/>
          <w:szCs w:val="22"/>
        </w:rPr>
        <w:t>;</w:t>
      </w:r>
    </w:p>
    <w:p w:rsidR="00E07F6E" w:rsidRPr="00175F3F" w:rsidRDefault="00E07F6E" w:rsidP="00E07F6E">
      <w:pPr>
        <w:pStyle w:val="BodyTextIndent2"/>
        <w:numPr>
          <w:ilvl w:val="0"/>
          <w:numId w:val="1"/>
        </w:numPr>
        <w:tabs>
          <w:tab w:val="clear" w:pos="0"/>
          <w:tab w:val="clear" w:pos="720"/>
        </w:tabs>
        <w:ind w:left="0" w:firstLine="1418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общее обязательное страхование, покрывающее ущерб имуществу и  телесные повреждения от всех страхуемых рисков, возникающих в связи с Контрактной Территорией или в связи с ней и на других территориях в связи с Нефтегазовыми Операциями и деятельностью Инвестора по </w:t>
      </w:r>
      <w:r w:rsidR="00877934">
        <w:rPr>
          <w:rFonts w:ascii="Verdana" w:hAnsi="Verdana"/>
          <w:sz w:val="22"/>
          <w:szCs w:val="22"/>
        </w:rPr>
        <w:t>___________</w:t>
      </w:r>
      <w:r w:rsidRPr="00175F3F">
        <w:rPr>
          <w:rFonts w:ascii="Verdana" w:hAnsi="Verdana"/>
          <w:sz w:val="22"/>
          <w:szCs w:val="22"/>
        </w:rPr>
        <w:t>;</w:t>
      </w:r>
    </w:p>
    <w:p w:rsidR="00E07F6E" w:rsidRPr="00175F3F" w:rsidRDefault="00E07F6E" w:rsidP="00E07F6E">
      <w:pPr>
        <w:pStyle w:val="BodyTextIndent2"/>
        <w:numPr>
          <w:ilvl w:val="0"/>
          <w:numId w:val="1"/>
        </w:numPr>
        <w:tabs>
          <w:tab w:val="clear" w:pos="0"/>
          <w:tab w:val="clear" w:pos="720"/>
        </w:tabs>
        <w:ind w:left="0" w:firstLine="1418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страхование по контролю над скважинами, покрывающее контроль над скважинами и стоимость повторного бурения скважин, необходимого из-за аварий на скважинах на Контрактной Территории;</w:t>
      </w:r>
    </w:p>
    <w:p w:rsidR="00E07F6E" w:rsidRPr="00175F3F" w:rsidRDefault="00E07F6E" w:rsidP="00E07F6E">
      <w:pPr>
        <w:pStyle w:val="BodyTextIndent2"/>
        <w:numPr>
          <w:ilvl w:val="0"/>
          <w:numId w:val="1"/>
        </w:numPr>
        <w:tabs>
          <w:tab w:val="clear" w:pos="0"/>
          <w:tab w:val="clear" w:pos="720"/>
        </w:tabs>
        <w:ind w:left="0" w:firstLine="1418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страхование здоровья и жизни и страхование от несчастных случаев сотрудников и других лиц, занятых Инвестором в связи с его деятельностью по </w:t>
      </w:r>
      <w:r w:rsidR="00877934">
        <w:rPr>
          <w:rFonts w:ascii="Verdana" w:hAnsi="Verdana"/>
          <w:sz w:val="22"/>
          <w:szCs w:val="22"/>
        </w:rPr>
        <w:t>___________</w:t>
      </w:r>
      <w:r w:rsidRPr="00175F3F">
        <w:rPr>
          <w:rFonts w:ascii="Verdana" w:hAnsi="Verdana"/>
          <w:sz w:val="22"/>
          <w:szCs w:val="22"/>
        </w:rPr>
        <w:t>; и</w:t>
      </w:r>
    </w:p>
    <w:p w:rsidR="00E07F6E" w:rsidRPr="00175F3F" w:rsidRDefault="00E07F6E" w:rsidP="00E07F6E">
      <w:pPr>
        <w:pStyle w:val="BodyTextIndent2"/>
        <w:numPr>
          <w:ilvl w:val="0"/>
          <w:numId w:val="1"/>
        </w:numPr>
        <w:tabs>
          <w:tab w:val="clear" w:pos="0"/>
          <w:tab w:val="clear" w:pos="720"/>
        </w:tabs>
        <w:ind w:left="0" w:firstLine="1418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любое другое страхование касательно Контрактной Территории и деятельности Инвестора по </w:t>
      </w:r>
      <w:r w:rsidR="00877934">
        <w:rPr>
          <w:rFonts w:ascii="Verdana" w:hAnsi="Verdana"/>
          <w:sz w:val="22"/>
          <w:szCs w:val="22"/>
        </w:rPr>
        <w:t>_________</w:t>
      </w:r>
      <w:r w:rsidRPr="00175F3F">
        <w:rPr>
          <w:rFonts w:ascii="Verdana" w:hAnsi="Verdana"/>
          <w:sz w:val="22"/>
          <w:szCs w:val="22"/>
        </w:rPr>
        <w:t>, какое должно поддерживаться квалифицированным и предусмотрительным Оператором в соответствии с общепринятой международной практикой нефтегазовой промышленности.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Выбор потенциального страховщика осуществляется ежегодно посредством проведения тендера на предоставление услуг по комплексному страхованию рисков нефтегазовой отрасли.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175F3F">
        <w:rPr>
          <w:rFonts w:ascii="Verdana" w:hAnsi="Verdana"/>
          <w:b/>
          <w:bCs/>
          <w:sz w:val="22"/>
          <w:szCs w:val="22"/>
        </w:rPr>
        <w:t>3.</w:t>
      </w:r>
      <w:r w:rsidRPr="00175F3F">
        <w:rPr>
          <w:rFonts w:ascii="Verdana" w:hAnsi="Verdana"/>
          <w:b/>
          <w:bCs/>
          <w:sz w:val="22"/>
          <w:szCs w:val="22"/>
          <w:u w:val="single"/>
        </w:rPr>
        <w:t xml:space="preserve"> Детализация разделов страхового покрытия:</w:t>
      </w:r>
    </w:p>
    <w:p w:rsidR="00E07F6E" w:rsidRPr="00175F3F" w:rsidRDefault="00E07F6E" w:rsidP="00E07F6E">
      <w:pPr>
        <w:jc w:val="both"/>
        <w:rPr>
          <w:rFonts w:ascii="Verdana" w:hAnsi="Verdana"/>
          <w:b/>
          <w:bCs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b/>
          <w:bCs/>
          <w:sz w:val="22"/>
          <w:szCs w:val="22"/>
        </w:rPr>
        <w:t xml:space="preserve">3.1. </w:t>
      </w:r>
      <w:r w:rsidRPr="00175F3F">
        <w:rPr>
          <w:rFonts w:ascii="Verdana" w:hAnsi="Verdana"/>
          <w:b/>
          <w:bCs/>
          <w:sz w:val="22"/>
          <w:szCs w:val="22"/>
          <w:u w:val="single"/>
        </w:rPr>
        <w:t>Страхование имущества</w:t>
      </w:r>
      <w:r w:rsidRPr="00175F3F">
        <w:rPr>
          <w:rFonts w:ascii="Verdana" w:hAnsi="Verdana"/>
          <w:sz w:val="22"/>
          <w:szCs w:val="22"/>
        </w:rPr>
        <w:t>: страхование риска утраты (гибели) или повреждения имущества Страхователя.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Данный вид страхования является обязательным в соответствии </w:t>
      </w:r>
      <w:r w:rsidR="00877934">
        <w:rPr>
          <w:rFonts w:ascii="Verdana" w:hAnsi="Verdana"/>
          <w:sz w:val="22"/>
          <w:szCs w:val="22"/>
        </w:rPr>
        <w:t>с ______________</w:t>
      </w:r>
      <w:r w:rsidRPr="00175F3F">
        <w:rPr>
          <w:rFonts w:ascii="Verdana" w:hAnsi="Verdana"/>
          <w:sz w:val="22"/>
          <w:szCs w:val="22"/>
        </w:rPr>
        <w:t xml:space="preserve"> и компанией.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pStyle w:val="BodyText"/>
        <w:jc w:val="both"/>
        <w:rPr>
          <w:rFonts w:ascii="Verdana" w:hAnsi="Verdana"/>
          <w:szCs w:val="22"/>
        </w:rPr>
      </w:pPr>
      <w:r w:rsidRPr="00175F3F">
        <w:rPr>
          <w:rFonts w:ascii="Verdana" w:hAnsi="Verdana"/>
          <w:szCs w:val="22"/>
        </w:rPr>
        <w:t>Объектом страхования является имущественный интерес Страхователя, связанный с владением, пользованием и распоряжением недвижимого и иного имущества, принадлежащего Страхователю на правах собственности, или за которое Страхователь несёт ответственность, от рисков прямой физической гибели или физического ущерба.</w:t>
      </w:r>
    </w:p>
    <w:p w:rsidR="00E07F6E" w:rsidRPr="00175F3F" w:rsidRDefault="00E07F6E" w:rsidP="00E07F6E">
      <w:pPr>
        <w:pStyle w:val="BodyText"/>
        <w:jc w:val="both"/>
        <w:rPr>
          <w:rFonts w:ascii="Verdana" w:hAnsi="Verdana"/>
          <w:szCs w:val="22"/>
        </w:rPr>
      </w:pPr>
    </w:p>
    <w:p w:rsidR="00E07F6E" w:rsidRPr="00175F3F" w:rsidRDefault="00E07F6E" w:rsidP="00E07F6E">
      <w:pPr>
        <w:pStyle w:val="BodyText"/>
        <w:jc w:val="both"/>
        <w:rPr>
          <w:rFonts w:ascii="Verdana" w:hAnsi="Verdana"/>
          <w:szCs w:val="22"/>
        </w:rPr>
      </w:pPr>
      <w:r w:rsidRPr="00175F3F">
        <w:rPr>
          <w:rFonts w:ascii="Verdana" w:hAnsi="Verdana"/>
          <w:szCs w:val="22"/>
        </w:rPr>
        <w:t>Страховым случаем является утрата (гибель) или повреждение имущества в результате следующих событий:</w:t>
      </w:r>
    </w:p>
    <w:p w:rsidR="00E07F6E" w:rsidRPr="00175F3F" w:rsidRDefault="00E07F6E" w:rsidP="00E07F6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пожар, удар молнии, взрыв;</w:t>
      </w:r>
    </w:p>
    <w:p w:rsidR="00E07F6E" w:rsidRPr="00175F3F" w:rsidRDefault="00E07F6E" w:rsidP="00E07F6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потеря контроля над скважиной в процессе бурения, эксплуатации, ремонта, исследования или тампонирования.</w:t>
      </w:r>
    </w:p>
    <w:p w:rsidR="00E07F6E" w:rsidRPr="00175F3F" w:rsidRDefault="00E07F6E" w:rsidP="00E07F6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падение пилотируемых летательных аппаратов или их обломков и предметов из них;</w:t>
      </w:r>
    </w:p>
    <w:p w:rsidR="00E07F6E" w:rsidRPr="00175F3F" w:rsidRDefault="00E07F6E" w:rsidP="00E07F6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lastRenderedPageBreak/>
        <w:t>взрыв паровых котлов, газохранилищ, газопроводов, сосудов под давлением, и других аналогичных устройств, а также взрыв взрывчатых веществ и газа, употребляемого для  бытовых и промышленных целей;</w:t>
      </w:r>
    </w:p>
    <w:p w:rsidR="00E07F6E" w:rsidRPr="00175F3F" w:rsidRDefault="00E07F6E" w:rsidP="00E07F6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наводнения, затопления, землетрясения, урагана, бури, шторма;</w:t>
      </w:r>
    </w:p>
    <w:p w:rsidR="00E07F6E" w:rsidRPr="00175F3F" w:rsidRDefault="00E07F6E" w:rsidP="00E07F6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внезапного образования кратеров, грифонов, воронок;</w:t>
      </w:r>
    </w:p>
    <w:p w:rsidR="00E07F6E" w:rsidRPr="00175F3F" w:rsidRDefault="00E07F6E" w:rsidP="00E07F6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аварии в системах водоснабжения, отопления, канализации или автоматического пожаротушения; проникновение воды или других жидкостей на территорию страхования из других помещений;</w:t>
      </w:r>
    </w:p>
    <w:p w:rsidR="00E07F6E" w:rsidRPr="00175F3F" w:rsidRDefault="00E07F6E" w:rsidP="00E07F6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кража со взломом, грабеж, разбой;</w:t>
      </w:r>
    </w:p>
    <w:p w:rsidR="00E07F6E" w:rsidRPr="00175F3F" w:rsidRDefault="00E07F6E" w:rsidP="00E07F6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преднамеренные действия третьих лиц, направленные на повреждение или уничтожение застрахованного имущества.</w:t>
      </w:r>
    </w:p>
    <w:p w:rsidR="00E07F6E" w:rsidRPr="00175F3F" w:rsidRDefault="00E07F6E" w:rsidP="00E07F6E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наезд транспортных средств.</w:t>
      </w:r>
    </w:p>
    <w:p w:rsidR="00E07F6E" w:rsidRPr="00175F3F" w:rsidRDefault="00E07F6E" w:rsidP="00E07F6E">
      <w:pPr>
        <w:ind w:left="426"/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 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Страховая сумма</w:t>
      </w:r>
      <w:r w:rsidRPr="00175F3F">
        <w:rPr>
          <w:rFonts w:ascii="Verdana" w:hAnsi="Verdana"/>
          <w:sz w:val="22"/>
          <w:szCs w:val="22"/>
        </w:rPr>
        <w:t xml:space="preserve">: к возмещению принимается </w:t>
      </w:r>
      <w:r w:rsidRPr="00175F3F">
        <w:rPr>
          <w:rFonts w:ascii="Verdana" w:hAnsi="Verdana"/>
          <w:b/>
          <w:sz w:val="22"/>
          <w:szCs w:val="22"/>
        </w:rPr>
        <w:t>закупочная (восстановительная) стоимость имущества</w:t>
      </w:r>
      <w:r w:rsidRPr="00175F3F">
        <w:rPr>
          <w:rFonts w:ascii="Verdana" w:hAnsi="Verdana"/>
          <w:sz w:val="22"/>
          <w:szCs w:val="22"/>
        </w:rPr>
        <w:t xml:space="preserve"> до начисления амортизации, с учётом выпуска в режим свободного обращения на территории Республики </w:t>
      </w:r>
      <w:r w:rsidR="00877934">
        <w:rPr>
          <w:rFonts w:ascii="Verdana" w:hAnsi="Verdana"/>
          <w:sz w:val="22"/>
          <w:szCs w:val="22"/>
        </w:rPr>
        <w:t>Казахстан</w:t>
      </w:r>
      <w:r w:rsidRPr="00175F3F">
        <w:rPr>
          <w:rFonts w:ascii="Verdana" w:hAnsi="Verdana"/>
          <w:sz w:val="22"/>
          <w:szCs w:val="22"/>
        </w:rPr>
        <w:t>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Территория страхования</w:t>
      </w:r>
      <w:r w:rsidRPr="00175F3F">
        <w:rPr>
          <w:rFonts w:ascii="Verdana" w:hAnsi="Verdana"/>
          <w:sz w:val="22"/>
          <w:szCs w:val="22"/>
        </w:rPr>
        <w:t xml:space="preserve">:  Республика </w:t>
      </w:r>
      <w:r w:rsidR="00877934">
        <w:rPr>
          <w:rFonts w:ascii="Verdana" w:hAnsi="Verdana"/>
          <w:sz w:val="22"/>
          <w:szCs w:val="22"/>
        </w:rPr>
        <w:t>Казахстан</w:t>
      </w:r>
      <w:r w:rsidRPr="00175F3F">
        <w:rPr>
          <w:rFonts w:ascii="Verdana" w:hAnsi="Verdana"/>
          <w:sz w:val="22"/>
          <w:szCs w:val="22"/>
        </w:rPr>
        <w:t>.</w:t>
      </w:r>
    </w:p>
    <w:p w:rsidR="00E07F6E" w:rsidRPr="00175F3F" w:rsidRDefault="00E07F6E" w:rsidP="00E07F6E">
      <w:pPr>
        <w:jc w:val="both"/>
        <w:rPr>
          <w:rFonts w:ascii="Verdana" w:hAnsi="Verdana"/>
          <w:b/>
          <w:bCs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b/>
          <w:sz w:val="22"/>
          <w:szCs w:val="22"/>
        </w:rPr>
        <w:t xml:space="preserve">3.2. </w:t>
      </w:r>
      <w:r w:rsidRPr="00175F3F">
        <w:rPr>
          <w:rFonts w:ascii="Verdana" w:hAnsi="Verdana"/>
          <w:b/>
          <w:sz w:val="22"/>
          <w:szCs w:val="22"/>
          <w:u w:val="single"/>
        </w:rPr>
        <w:t>Страхование Нефтяных Операций</w:t>
      </w:r>
      <w:r w:rsidRPr="00175F3F">
        <w:rPr>
          <w:rFonts w:ascii="Verdana" w:hAnsi="Verdana"/>
          <w:b/>
          <w:sz w:val="22"/>
          <w:szCs w:val="22"/>
        </w:rPr>
        <w:t>:</w:t>
      </w:r>
      <w:r w:rsidRPr="00175F3F">
        <w:rPr>
          <w:rFonts w:ascii="Verdana" w:hAnsi="Verdana"/>
          <w:sz w:val="22"/>
          <w:szCs w:val="22"/>
        </w:rPr>
        <w:t xml:space="preserve"> страхование риска утраты (гибели) или повреждения имущества Страхователя, а также непредвиденных расходов, связанных с потерей контроля над скважиной в процессе бурения, эксплуатации, ремонта, исследования или тампонирования. 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Данный вид страхования является обязательным в соответствии </w:t>
      </w:r>
      <w:r w:rsidR="00877934">
        <w:rPr>
          <w:rFonts w:ascii="Verdana" w:hAnsi="Verdana"/>
          <w:sz w:val="22"/>
          <w:szCs w:val="22"/>
        </w:rPr>
        <w:t>с___________</w:t>
      </w:r>
      <w:r w:rsidRPr="00175F3F">
        <w:rPr>
          <w:rFonts w:ascii="Verdana" w:hAnsi="Verdana"/>
          <w:sz w:val="22"/>
          <w:szCs w:val="22"/>
        </w:rPr>
        <w:t>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color w:val="000000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Объектом страхования по настоящему Разделу являются имущественные интересы Страхователя, возникающие при проведении нефтяных операций в период действия страховой защиты, и связанные с </w:t>
      </w:r>
      <w:r w:rsidRPr="00175F3F">
        <w:rPr>
          <w:rFonts w:ascii="Verdana" w:hAnsi="Verdana"/>
          <w:color w:val="000000"/>
          <w:sz w:val="22"/>
          <w:szCs w:val="22"/>
        </w:rPr>
        <w:t xml:space="preserve">риском непредвиденных расходов, которые Страхователь понес в связи </w:t>
      </w:r>
      <w:r w:rsidRPr="00175F3F">
        <w:rPr>
          <w:rFonts w:ascii="Verdana" w:hAnsi="Verdana"/>
          <w:sz w:val="22"/>
          <w:szCs w:val="22"/>
        </w:rPr>
        <w:t>утратой (гибелью) или повреждением имущества Страхователя</w:t>
      </w:r>
      <w:r w:rsidRPr="00175F3F">
        <w:rPr>
          <w:rFonts w:ascii="Verdana" w:hAnsi="Verdana"/>
          <w:color w:val="000000"/>
          <w:sz w:val="22"/>
          <w:szCs w:val="22"/>
        </w:rPr>
        <w:t xml:space="preserve"> и восстановлением контроля над застрахованными скважинами, повторным бурением и восстановлением застрахованных скважин или любого их участка, удалением обломков, разборкой, сносом, укреплением разрушенного (поврежденного) имущества.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Страховым случаем является наступление расходов и затрат Страхователя, произведенных:</w:t>
      </w:r>
    </w:p>
    <w:p w:rsidR="00E07F6E" w:rsidRPr="00175F3F" w:rsidRDefault="00E07F6E" w:rsidP="00E07F6E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в связи с восстановлением или попытками восстановления контроля над застрахованной скважиной, вышедшей из-под контроля;</w:t>
      </w:r>
    </w:p>
    <w:p w:rsidR="00E07F6E" w:rsidRPr="00175F3F" w:rsidRDefault="00E07F6E" w:rsidP="00E07F6E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при тушении или попытке тушения пожара застрахованной скважины, протекающего над поверхностью суши или морского </w:t>
      </w:r>
      <w:r w:rsidRPr="00175F3F">
        <w:rPr>
          <w:rFonts w:ascii="Verdana" w:hAnsi="Verdana"/>
          <w:sz w:val="22"/>
          <w:szCs w:val="22"/>
        </w:rPr>
        <w:lastRenderedPageBreak/>
        <w:t xml:space="preserve">дна, пожара других скважин, возникающего в результате пожара, возгорания и/или выхода застрахованной скважины из-под контроля, </w:t>
      </w:r>
    </w:p>
    <w:p w:rsidR="00E07F6E" w:rsidRPr="00175F3F" w:rsidRDefault="00E07F6E" w:rsidP="00E07F6E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при тушении иного пожара, несущего угрозу выхода из-под контроля или возгорания застрахованной скважины;</w:t>
      </w:r>
    </w:p>
    <w:p w:rsidR="00E07F6E" w:rsidRPr="00175F3F" w:rsidRDefault="00E07F6E" w:rsidP="00E07F6E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на повторное бурение или восстановление застрахованных скважин или любого их участка, если повреждение или уничтожение скважин имело место вследствие выхода скважины из-под контроля, пожара, возгорания или повреждения бурового, ремонтного оборудования или буровых платформ взрывом под и над поверхностью земли или морского дна, ударом молнии, столкновением с наземными или воздушными средствами транспорта, бурей или ураганом, наводнением, падением буровой установки или мачты крана, оседанием или втягиванием в устье скважины буровой установки или мачты крана, землетрясением, вулканической деятельностью.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Страховая сумма</w:t>
      </w:r>
      <w:r w:rsidRPr="00175F3F">
        <w:rPr>
          <w:rFonts w:ascii="Verdana" w:hAnsi="Verdana"/>
          <w:sz w:val="22"/>
          <w:szCs w:val="22"/>
        </w:rPr>
        <w:t xml:space="preserve">: </w:t>
      </w:r>
      <w:r w:rsidR="00877934">
        <w:rPr>
          <w:rFonts w:ascii="Verdana" w:hAnsi="Verdana"/>
          <w:b/>
          <w:sz w:val="22"/>
          <w:szCs w:val="22"/>
        </w:rPr>
        <w:t>__________</w:t>
      </w:r>
      <w:r w:rsidRPr="00175F3F">
        <w:rPr>
          <w:rFonts w:ascii="Verdana" w:hAnsi="Verdana"/>
          <w:b/>
          <w:sz w:val="22"/>
          <w:szCs w:val="22"/>
        </w:rPr>
        <w:t xml:space="preserve"> (</w:t>
      </w:r>
      <w:r w:rsidR="00877934">
        <w:rPr>
          <w:rFonts w:ascii="Verdana" w:hAnsi="Verdana"/>
          <w:b/>
          <w:sz w:val="22"/>
          <w:szCs w:val="22"/>
        </w:rPr>
        <w:t>____</w:t>
      </w:r>
      <w:r w:rsidRPr="00175F3F">
        <w:rPr>
          <w:rFonts w:ascii="Verdana" w:hAnsi="Verdana"/>
          <w:b/>
          <w:sz w:val="22"/>
          <w:szCs w:val="22"/>
        </w:rPr>
        <w:t xml:space="preserve"> миллионов) долларов США</w:t>
      </w:r>
      <w:r w:rsidRPr="00175F3F">
        <w:rPr>
          <w:rFonts w:ascii="Verdana" w:hAnsi="Verdana"/>
          <w:sz w:val="22"/>
          <w:szCs w:val="22"/>
        </w:rPr>
        <w:t xml:space="preserve"> по каждому и любому страховому случаю. В случае убытка страховую сумму можно будет восстанавливать, производя доплату страховой премии на разницу недостающей страховой суммы.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Территория страхования</w:t>
      </w:r>
      <w:r w:rsidRPr="00175F3F">
        <w:rPr>
          <w:rFonts w:ascii="Verdana" w:hAnsi="Verdana"/>
          <w:sz w:val="22"/>
          <w:szCs w:val="22"/>
        </w:rPr>
        <w:t xml:space="preserve">: Республика </w:t>
      </w:r>
      <w:r w:rsidR="00877934">
        <w:rPr>
          <w:rFonts w:ascii="Verdana" w:hAnsi="Verdana"/>
          <w:sz w:val="22"/>
          <w:szCs w:val="22"/>
        </w:rPr>
        <w:t>Казахстан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b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b/>
          <w:sz w:val="22"/>
          <w:szCs w:val="22"/>
        </w:rPr>
        <w:t xml:space="preserve">3.3. </w:t>
      </w:r>
      <w:r w:rsidRPr="00175F3F">
        <w:rPr>
          <w:rFonts w:ascii="Verdana" w:hAnsi="Verdana"/>
          <w:b/>
          <w:sz w:val="22"/>
          <w:szCs w:val="22"/>
          <w:u w:val="single"/>
        </w:rPr>
        <w:t>Страхование Углеводородов</w:t>
      </w:r>
      <w:r w:rsidRPr="00175F3F">
        <w:rPr>
          <w:rFonts w:ascii="Verdana" w:hAnsi="Verdana"/>
          <w:sz w:val="22"/>
          <w:szCs w:val="22"/>
        </w:rPr>
        <w:t>: страхование риска утраты (гибели) или потери Углеводородов и сопутствующих продуктов Страхователя. «Углеводороды» означает вместе или по отдельности, Сырую Нефть и Природный Газ, а также вещества, добываемые попутно с ними, и вещества, извлекаемые из них.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Данный вид страхования является обязательным в соответствии </w:t>
      </w:r>
      <w:r w:rsidR="00877934">
        <w:rPr>
          <w:rFonts w:ascii="Verdana" w:hAnsi="Verdana"/>
          <w:sz w:val="22"/>
          <w:szCs w:val="22"/>
        </w:rPr>
        <w:t>с _______________</w:t>
      </w:r>
      <w:r w:rsidRPr="00175F3F">
        <w:rPr>
          <w:rFonts w:ascii="Verdana" w:hAnsi="Verdana"/>
          <w:sz w:val="22"/>
          <w:szCs w:val="22"/>
        </w:rPr>
        <w:t>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Объектом страхования является имущественный интерес компании, связанный с владением, пользованием и распоряжением углеводородами и сопутствующими продуктами, принадлежащим компании на правах собственности, или за которые компания несёт ответственность, от рисков потери.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Страховая сумма в отношении сырой нефти</w:t>
      </w:r>
      <w:r w:rsidRPr="00175F3F">
        <w:rPr>
          <w:rFonts w:ascii="Verdana" w:hAnsi="Verdana"/>
          <w:sz w:val="22"/>
          <w:szCs w:val="22"/>
        </w:rPr>
        <w:t xml:space="preserve"> рассчитывается в соответствии с публикацией в PLATTS EUROPEAN MARKETSCAN на момент наступления страхового случая, скорректированная с учетом разницы в качестве, марки/сорта или плотности, условий транспортировки и любых других специальных условий, относящихся к продаже такой сырой нефти.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lastRenderedPageBreak/>
        <w:t>Страховая сумма в отношении природного газа и сопутствующих продуктов углеводородов</w:t>
      </w:r>
      <w:r w:rsidRPr="00175F3F">
        <w:rPr>
          <w:rFonts w:ascii="Verdana" w:hAnsi="Verdana"/>
          <w:sz w:val="22"/>
          <w:szCs w:val="22"/>
        </w:rPr>
        <w:t xml:space="preserve"> рассчитываается в соответствии с публикацией в PLATTS LPGASWIRE на условиях PLATTS FOB ARAB GULF на пропановую фракцию на момент наступления страхового случая, скорректированная с учетом условий транспортировки.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Предельный лимит</w:t>
      </w:r>
      <w:r w:rsidRPr="00175F3F">
        <w:rPr>
          <w:rFonts w:ascii="Verdana" w:hAnsi="Verdana"/>
          <w:sz w:val="22"/>
          <w:szCs w:val="22"/>
        </w:rPr>
        <w:t xml:space="preserve">: </w:t>
      </w:r>
      <w:r w:rsidR="00877934">
        <w:rPr>
          <w:rFonts w:ascii="Verdana" w:hAnsi="Verdana"/>
          <w:b/>
          <w:sz w:val="22"/>
          <w:szCs w:val="22"/>
        </w:rPr>
        <w:t>_______</w:t>
      </w:r>
      <w:r w:rsidRPr="00175F3F">
        <w:rPr>
          <w:rFonts w:ascii="Verdana" w:hAnsi="Verdana"/>
          <w:b/>
          <w:sz w:val="22"/>
          <w:szCs w:val="22"/>
        </w:rPr>
        <w:t xml:space="preserve"> (</w:t>
      </w:r>
      <w:r w:rsidR="00877934">
        <w:rPr>
          <w:rFonts w:ascii="Verdana" w:hAnsi="Verdana"/>
          <w:b/>
          <w:sz w:val="22"/>
          <w:szCs w:val="22"/>
        </w:rPr>
        <w:t>____</w:t>
      </w:r>
      <w:r w:rsidRPr="00175F3F">
        <w:rPr>
          <w:rFonts w:ascii="Verdana" w:hAnsi="Verdana"/>
          <w:b/>
          <w:sz w:val="22"/>
          <w:szCs w:val="22"/>
        </w:rPr>
        <w:t xml:space="preserve"> миллионов) долларов США</w:t>
      </w:r>
      <w:r w:rsidRPr="00175F3F">
        <w:rPr>
          <w:rFonts w:ascii="Verdana" w:hAnsi="Verdana"/>
          <w:sz w:val="22"/>
          <w:szCs w:val="22"/>
        </w:rPr>
        <w:t xml:space="preserve"> по каждому и любому страховому случаю.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Территория страхования</w:t>
      </w:r>
      <w:r w:rsidRPr="00175F3F">
        <w:rPr>
          <w:rFonts w:ascii="Verdana" w:hAnsi="Verdana"/>
          <w:sz w:val="22"/>
          <w:szCs w:val="22"/>
        </w:rPr>
        <w:t xml:space="preserve">: Республика </w:t>
      </w:r>
      <w:r w:rsidR="00877934">
        <w:rPr>
          <w:rFonts w:ascii="Verdana" w:hAnsi="Verdana"/>
          <w:sz w:val="22"/>
          <w:szCs w:val="22"/>
        </w:rPr>
        <w:t>Казахстан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b/>
          <w:sz w:val="22"/>
          <w:szCs w:val="22"/>
        </w:rPr>
        <w:t xml:space="preserve">3.4. </w:t>
      </w:r>
      <w:r w:rsidRPr="00175F3F">
        <w:rPr>
          <w:rFonts w:ascii="Verdana" w:hAnsi="Verdana"/>
          <w:b/>
          <w:sz w:val="22"/>
          <w:szCs w:val="22"/>
          <w:u w:val="single"/>
        </w:rPr>
        <w:t>Страхование Гражданско-Правовой Ответственности</w:t>
      </w:r>
      <w:r w:rsidRPr="00175F3F">
        <w:rPr>
          <w:rFonts w:ascii="Verdana" w:hAnsi="Verdana"/>
          <w:b/>
          <w:sz w:val="22"/>
          <w:szCs w:val="22"/>
        </w:rPr>
        <w:t>:</w:t>
      </w:r>
      <w:r w:rsidRPr="00175F3F">
        <w:rPr>
          <w:rFonts w:ascii="Verdana" w:hAnsi="Verdana"/>
          <w:sz w:val="22"/>
          <w:szCs w:val="22"/>
        </w:rPr>
        <w:t xml:space="preserve"> страхование гражданско-правовой ответстве</w:t>
      </w:r>
      <w:r w:rsidRPr="00175F3F">
        <w:rPr>
          <w:rFonts w:ascii="Verdana" w:hAnsi="Verdana"/>
          <w:sz w:val="22"/>
          <w:szCs w:val="22"/>
        </w:rPr>
        <w:t>н</w:t>
      </w:r>
      <w:r w:rsidRPr="00175F3F">
        <w:rPr>
          <w:rFonts w:ascii="Verdana" w:hAnsi="Verdana"/>
          <w:sz w:val="22"/>
          <w:szCs w:val="22"/>
        </w:rPr>
        <w:t>ности Страхователя за причинение вреда жизни, здоровью и имущественным интересам третьих лиц (юридических и физических), окружающей природной среде, вследствие аварийного загрязнения окр</w:t>
      </w:r>
      <w:r w:rsidRPr="00175F3F">
        <w:rPr>
          <w:rFonts w:ascii="Verdana" w:hAnsi="Verdana"/>
          <w:sz w:val="22"/>
          <w:szCs w:val="22"/>
        </w:rPr>
        <w:t>у</w:t>
      </w:r>
      <w:r w:rsidRPr="00175F3F">
        <w:rPr>
          <w:rFonts w:ascii="Verdana" w:hAnsi="Verdana"/>
          <w:sz w:val="22"/>
          <w:szCs w:val="22"/>
        </w:rPr>
        <w:t>жающей природной среды.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Данный вид страхования является обязательным в соответствии </w:t>
      </w:r>
      <w:r w:rsidR="00877934">
        <w:rPr>
          <w:rFonts w:ascii="Verdana" w:hAnsi="Verdana"/>
          <w:sz w:val="22"/>
          <w:szCs w:val="22"/>
        </w:rPr>
        <w:t>с ______________</w:t>
      </w:r>
      <w:r w:rsidRPr="00175F3F">
        <w:rPr>
          <w:rFonts w:ascii="Verdana" w:hAnsi="Verdana"/>
          <w:sz w:val="22"/>
          <w:szCs w:val="22"/>
        </w:rPr>
        <w:t>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Объектом страхования являются имущественные интересы Страхователя, связанные с его обязанностью возместить вред,  причиненный жизни, здоровью и имуществу третьих лиц (юридических и физических), причинение вреда окружающей среде, а также затраты Страхователя на работы по очистке при ущербе окружающей среде, включая загрязнение воздуха и воды, а также поверхности и подземных грунтов и подземных грунтовых вод.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Страховая сумма</w:t>
      </w:r>
      <w:r w:rsidRPr="00175F3F">
        <w:rPr>
          <w:rFonts w:ascii="Verdana" w:hAnsi="Verdana"/>
          <w:sz w:val="22"/>
          <w:szCs w:val="22"/>
        </w:rPr>
        <w:t xml:space="preserve">: </w:t>
      </w:r>
      <w:r w:rsidR="00877934">
        <w:rPr>
          <w:rFonts w:ascii="Verdana" w:hAnsi="Verdana"/>
          <w:b/>
          <w:sz w:val="22"/>
          <w:szCs w:val="22"/>
        </w:rPr>
        <w:t>___________</w:t>
      </w:r>
      <w:r w:rsidRPr="00175F3F">
        <w:rPr>
          <w:rFonts w:ascii="Verdana" w:hAnsi="Verdana"/>
          <w:b/>
          <w:sz w:val="22"/>
          <w:szCs w:val="22"/>
        </w:rPr>
        <w:t xml:space="preserve"> (</w:t>
      </w:r>
      <w:r w:rsidR="00877934">
        <w:rPr>
          <w:rFonts w:ascii="Verdana" w:hAnsi="Verdana"/>
          <w:b/>
          <w:sz w:val="22"/>
          <w:szCs w:val="22"/>
        </w:rPr>
        <w:t>____</w:t>
      </w:r>
      <w:r w:rsidRPr="00175F3F">
        <w:rPr>
          <w:rFonts w:ascii="Verdana" w:hAnsi="Verdana"/>
          <w:b/>
          <w:sz w:val="22"/>
          <w:szCs w:val="22"/>
        </w:rPr>
        <w:t xml:space="preserve"> миллиона) долларов США</w:t>
      </w:r>
      <w:r w:rsidRPr="00175F3F">
        <w:rPr>
          <w:rFonts w:ascii="Verdana" w:hAnsi="Verdana"/>
          <w:sz w:val="22"/>
          <w:szCs w:val="22"/>
        </w:rPr>
        <w:t xml:space="preserve"> по каждому и любому страховому случаю. В случае убытка страховую сумму можно будет восстанавливать, производя доплату страховой премии на разницу недостающей страховой суммы.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Территория страхования</w:t>
      </w:r>
      <w:r w:rsidRPr="00175F3F">
        <w:rPr>
          <w:rFonts w:ascii="Verdana" w:hAnsi="Verdana"/>
          <w:sz w:val="22"/>
          <w:szCs w:val="22"/>
        </w:rPr>
        <w:t xml:space="preserve">: Республика </w:t>
      </w:r>
      <w:r w:rsidR="00877934">
        <w:rPr>
          <w:rFonts w:ascii="Verdana" w:hAnsi="Verdana"/>
          <w:sz w:val="22"/>
          <w:szCs w:val="22"/>
        </w:rPr>
        <w:t>Казазхстан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pStyle w:val="FootnoteText"/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b/>
          <w:sz w:val="22"/>
          <w:szCs w:val="22"/>
        </w:rPr>
        <w:t xml:space="preserve">3.5. </w:t>
      </w:r>
      <w:r w:rsidRPr="00175F3F">
        <w:rPr>
          <w:rFonts w:ascii="Verdana" w:hAnsi="Verdana"/>
          <w:b/>
          <w:sz w:val="22"/>
          <w:szCs w:val="22"/>
          <w:u w:val="single"/>
        </w:rPr>
        <w:t>Страхование гражданско-правовой ответственности владельцев автотранспорта</w:t>
      </w:r>
      <w:r w:rsidRPr="00175F3F">
        <w:rPr>
          <w:rFonts w:ascii="Verdana" w:hAnsi="Verdana"/>
          <w:b/>
          <w:sz w:val="22"/>
          <w:szCs w:val="22"/>
        </w:rPr>
        <w:t>:</w:t>
      </w:r>
      <w:r w:rsidRPr="00175F3F">
        <w:rPr>
          <w:rFonts w:ascii="Verdana" w:hAnsi="Verdana"/>
          <w:sz w:val="22"/>
          <w:szCs w:val="22"/>
        </w:rPr>
        <w:t xml:space="preserve"> страхование гражданско-правовой ответстве</w:t>
      </w:r>
      <w:r w:rsidRPr="00175F3F">
        <w:rPr>
          <w:rFonts w:ascii="Verdana" w:hAnsi="Verdana"/>
          <w:sz w:val="22"/>
          <w:szCs w:val="22"/>
        </w:rPr>
        <w:t>н</w:t>
      </w:r>
      <w:r w:rsidRPr="00175F3F">
        <w:rPr>
          <w:rFonts w:ascii="Verdana" w:hAnsi="Verdana"/>
          <w:sz w:val="22"/>
          <w:szCs w:val="22"/>
        </w:rPr>
        <w:t>ности Страхователя за причинение вреда жизни, здоровью и имуществу третьих лиц при эксплуатации автотранспортным средством в результате дорожно-транспортного прои</w:t>
      </w:r>
      <w:r w:rsidRPr="00175F3F">
        <w:rPr>
          <w:rFonts w:ascii="Verdana" w:hAnsi="Verdana"/>
          <w:sz w:val="22"/>
          <w:szCs w:val="22"/>
        </w:rPr>
        <w:t>с</w:t>
      </w:r>
      <w:r w:rsidRPr="00175F3F">
        <w:rPr>
          <w:rFonts w:ascii="Verdana" w:hAnsi="Verdana"/>
          <w:sz w:val="22"/>
          <w:szCs w:val="22"/>
        </w:rPr>
        <w:t>шествия (далее-ДТП) по вине Страхователя.</w:t>
      </w:r>
    </w:p>
    <w:p w:rsidR="00E07F6E" w:rsidRPr="00175F3F" w:rsidRDefault="00E07F6E" w:rsidP="00E07F6E">
      <w:pPr>
        <w:pStyle w:val="FootnoteText"/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Данный вид страхования является обязательным в соответствии </w:t>
      </w:r>
      <w:r w:rsidR="00877934">
        <w:rPr>
          <w:rFonts w:ascii="Verdana" w:hAnsi="Verdana"/>
          <w:sz w:val="22"/>
          <w:szCs w:val="22"/>
        </w:rPr>
        <w:t>с ______________</w:t>
      </w:r>
      <w:r w:rsidRPr="00175F3F">
        <w:rPr>
          <w:rFonts w:ascii="Verdana" w:hAnsi="Verdana"/>
          <w:sz w:val="22"/>
          <w:szCs w:val="22"/>
        </w:rPr>
        <w:t>.</w:t>
      </w:r>
    </w:p>
    <w:p w:rsidR="00E07F6E" w:rsidRPr="00175F3F" w:rsidRDefault="00E07F6E" w:rsidP="00E07F6E">
      <w:pPr>
        <w:pStyle w:val="FootnoteText"/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pStyle w:val="FootnoteText"/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lastRenderedPageBreak/>
        <w:t>Объектом страхования являются имущественные интересы Страхователя, связанные с его обязанностью возместить вред, причиненный автотранспортными средствами Страхователя жизни, здоровью и имуществу третьих лиц, а также водителю и паcсажирам, при наступл</w:t>
      </w:r>
      <w:r w:rsidRPr="00175F3F">
        <w:rPr>
          <w:rFonts w:ascii="Verdana" w:hAnsi="Verdana"/>
          <w:sz w:val="22"/>
          <w:szCs w:val="22"/>
        </w:rPr>
        <w:t>е</w:t>
      </w:r>
      <w:r w:rsidRPr="00175F3F">
        <w:rPr>
          <w:rFonts w:ascii="Verdana" w:hAnsi="Verdana"/>
          <w:sz w:val="22"/>
          <w:szCs w:val="22"/>
        </w:rPr>
        <w:t>нии страхового случая в период действия страховой защиты.</w:t>
      </w:r>
    </w:p>
    <w:p w:rsidR="00E07F6E" w:rsidRPr="00175F3F" w:rsidRDefault="00E07F6E" w:rsidP="00E07F6E">
      <w:pPr>
        <w:pStyle w:val="FootnoteText"/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pStyle w:val="BodyTextIndent3"/>
        <w:ind w:left="0" w:right="-1"/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Страховым случаем считается причинение автотранспортным средством Страхователя (Застрахованного) вреда жизни, здоровью и имуществу третьих лиц, а также водителю и пассажирам, в результате дорожно-транспортного происшествия (ДТП), произошедшего при автотранспортного средства Страхователя, в результате которого у Страхователя возникает гражданско-правовая ответс</w:t>
      </w:r>
      <w:r w:rsidRPr="00175F3F">
        <w:rPr>
          <w:rFonts w:ascii="Verdana" w:hAnsi="Verdana"/>
          <w:sz w:val="22"/>
          <w:szCs w:val="22"/>
        </w:rPr>
        <w:t>т</w:t>
      </w:r>
      <w:r w:rsidRPr="00175F3F">
        <w:rPr>
          <w:rFonts w:ascii="Verdana" w:hAnsi="Verdana"/>
          <w:sz w:val="22"/>
          <w:szCs w:val="22"/>
        </w:rPr>
        <w:t xml:space="preserve">венность по возмещению причиненного вреда. </w:t>
      </w:r>
    </w:p>
    <w:p w:rsidR="00E07F6E" w:rsidRPr="00175F3F" w:rsidRDefault="00E07F6E" w:rsidP="00E07F6E">
      <w:pPr>
        <w:pStyle w:val="BodyTextIndent3"/>
        <w:ind w:left="0" w:right="-1"/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К страховым случаям относятся также случаи причинения вреда отделившимися от дв</w:t>
      </w:r>
      <w:r w:rsidRPr="00175F3F">
        <w:rPr>
          <w:rFonts w:ascii="Verdana" w:hAnsi="Verdana"/>
          <w:sz w:val="22"/>
          <w:szCs w:val="22"/>
        </w:rPr>
        <w:t>и</w:t>
      </w:r>
      <w:r w:rsidRPr="00175F3F">
        <w:rPr>
          <w:rFonts w:ascii="Verdana" w:hAnsi="Verdana"/>
          <w:sz w:val="22"/>
          <w:szCs w:val="22"/>
        </w:rPr>
        <w:t>жущегося автотранспортного средства элементами (частями автотранспортного средства или перевозимыми предметами).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Страховая сумма</w:t>
      </w:r>
      <w:r w:rsidRPr="00175F3F">
        <w:rPr>
          <w:rFonts w:ascii="Verdana" w:hAnsi="Verdana"/>
          <w:sz w:val="22"/>
          <w:szCs w:val="22"/>
        </w:rPr>
        <w:t xml:space="preserve">: </w:t>
      </w:r>
      <w:r w:rsidR="00BC5F81">
        <w:rPr>
          <w:rFonts w:ascii="Verdana" w:hAnsi="Verdana"/>
          <w:b/>
          <w:sz w:val="22"/>
          <w:szCs w:val="22"/>
        </w:rPr>
        <w:t>________</w:t>
      </w:r>
      <w:r w:rsidRPr="00175F3F">
        <w:rPr>
          <w:rFonts w:ascii="Verdana" w:hAnsi="Verdana"/>
          <w:b/>
          <w:sz w:val="22"/>
          <w:szCs w:val="22"/>
        </w:rPr>
        <w:t xml:space="preserve"> (</w:t>
      </w:r>
      <w:r w:rsidR="00BC5F81">
        <w:rPr>
          <w:rFonts w:ascii="Verdana" w:hAnsi="Verdana"/>
          <w:b/>
          <w:sz w:val="22"/>
          <w:szCs w:val="22"/>
        </w:rPr>
        <w:t>_________</w:t>
      </w:r>
      <w:r w:rsidRPr="00175F3F">
        <w:rPr>
          <w:rFonts w:ascii="Verdana" w:hAnsi="Verdana"/>
          <w:b/>
          <w:sz w:val="22"/>
          <w:szCs w:val="22"/>
        </w:rPr>
        <w:t xml:space="preserve"> пятьдесят тысяч) долларов США</w:t>
      </w:r>
      <w:r w:rsidRPr="00175F3F">
        <w:rPr>
          <w:rFonts w:ascii="Verdana" w:hAnsi="Verdana"/>
          <w:sz w:val="22"/>
          <w:szCs w:val="22"/>
        </w:rPr>
        <w:t xml:space="preserve"> по каждому и любому страховому случаю.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Территория страхования</w:t>
      </w:r>
      <w:r w:rsidRPr="00175F3F">
        <w:rPr>
          <w:rFonts w:ascii="Verdana" w:hAnsi="Verdana"/>
          <w:sz w:val="22"/>
          <w:szCs w:val="22"/>
        </w:rPr>
        <w:t xml:space="preserve">: Республика </w:t>
      </w:r>
      <w:r w:rsidR="00BC5F81">
        <w:rPr>
          <w:rFonts w:ascii="Verdana" w:hAnsi="Verdana"/>
          <w:sz w:val="22"/>
          <w:szCs w:val="22"/>
        </w:rPr>
        <w:t>Казахстан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pStyle w:val="FootnoteText"/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b/>
          <w:bCs/>
          <w:sz w:val="22"/>
          <w:szCs w:val="22"/>
        </w:rPr>
        <w:t xml:space="preserve">3.6. </w:t>
      </w:r>
      <w:r w:rsidRPr="00175F3F">
        <w:rPr>
          <w:rFonts w:ascii="Verdana" w:hAnsi="Verdana"/>
          <w:b/>
          <w:bCs/>
          <w:sz w:val="22"/>
          <w:szCs w:val="22"/>
          <w:u w:val="single"/>
        </w:rPr>
        <w:t>Страхование автотранспортных средств</w:t>
      </w:r>
      <w:r w:rsidRPr="00175F3F">
        <w:rPr>
          <w:rFonts w:ascii="Verdana" w:hAnsi="Verdana"/>
          <w:sz w:val="22"/>
          <w:szCs w:val="22"/>
        </w:rPr>
        <w:t xml:space="preserve"> </w:t>
      </w:r>
    </w:p>
    <w:p w:rsidR="00E07F6E" w:rsidRPr="00175F3F" w:rsidRDefault="00E07F6E" w:rsidP="00E07F6E">
      <w:pPr>
        <w:pStyle w:val="FootnoteText"/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pStyle w:val="FootnoteText"/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Объектом страхования является имущественный интерес Страхователя, связанный с вл</w:t>
      </w:r>
      <w:r w:rsidRPr="00175F3F">
        <w:rPr>
          <w:rFonts w:ascii="Verdana" w:hAnsi="Verdana"/>
          <w:sz w:val="22"/>
          <w:szCs w:val="22"/>
        </w:rPr>
        <w:t>а</w:t>
      </w:r>
      <w:r w:rsidRPr="00175F3F">
        <w:rPr>
          <w:rFonts w:ascii="Verdana" w:hAnsi="Verdana"/>
          <w:sz w:val="22"/>
          <w:szCs w:val="22"/>
        </w:rPr>
        <w:t>дением, пользованием и распоряжением автотранспортными средствами.</w:t>
      </w:r>
    </w:p>
    <w:p w:rsidR="00E07F6E" w:rsidRPr="00175F3F" w:rsidRDefault="00E07F6E" w:rsidP="00E07F6E">
      <w:pPr>
        <w:pStyle w:val="FootnoteText"/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Данный вид страхования является обязательным в соответствии </w:t>
      </w:r>
      <w:r w:rsidR="00BC5F81">
        <w:rPr>
          <w:rFonts w:ascii="Verdana" w:hAnsi="Verdana"/>
          <w:sz w:val="22"/>
          <w:szCs w:val="22"/>
        </w:rPr>
        <w:t>с _______________</w:t>
      </w:r>
      <w:r w:rsidRPr="00175F3F">
        <w:rPr>
          <w:rFonts w:ascii="Verdana" w:hAnsi="Verdana"/>
          <w:sz w:val="22"/>
          <w:szCs w:val="22"/>
        </w:rPr>
        <w:t>.</w:t>
      </w:r>
    </w:p>
    <w:p w:rsidR="00E07F6E" w:rsidRPr="00175F3F" w:rsidRDefault="00E07F6E" w:rsidP="00E07F6E">
      <w:pPr>
        <w:pStyle w:val="FootnoteText"/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Страховым случаем является утрата (гибель) или повреждение Имущества  вследствие его кражи или дорожно-транспортного происшествия (ДТП): столкновение с другими средс</w:t>
      </w:r>
      <w:r w:rsidRPr="00175F3F">
        <w:rPr>
          <w:rFonts w:ascii="Verdana" w:hAnsi="Verdana"/>
          <w:sz w:val="22"/>
          <w:szCs w:val="22"/>
        </w:rPr>
        <w:t>т</w:t>
      </w:r>
      <w:r w:rsidRPr="00175F3F">
        <w:rPr>
          <w:rFonts w:ascii="Verdana" w:hAnsi="Verdana"/>
          <w:sz w:val="22"/>
          <w:szCs w:val="22"/>
        </w:rPr>
        <w:t>вами транспорта, наезд (удар) на движущиеся или неподвижные предметы (сооружения, препятствия, птиц, животных, людей и т.п.), опрокидывание в результате его эксплуат</w:t>
      </w:r>
      <w:r w:rsidRPr="00175F3F">
        <w:rPr>
          <w:rFonts w:ascii="Verdana" w:hAnsi="Verdana"/>
          <w:sz w:val="22"/>
          <w:szCs w:val="22"/>
        </w:rPr>
        <w:t>а</w:t>
      </w:r>
      <w:r w:rsidRPr="00175F3F">
        <w:rPr>
          <w:rFonts w:ascii="Verdana" w:hAnsi="Verdana"/>
          <w:sz w:val="22"/>
          <w:szCs w:val="22"/>
        </w:rPr>
        <w:t>ции на дороге.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 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Страховая сумма</w:t>
      </w:r>
      <w:r w:rsidRPr="00175F3F">
        <w:rPr>
          <w:rFonts w:ascii="Verdana" w:hAnsi="Verdana"/>
          <w:sz w:val="22"/>
          <w:szCs w:val="22"/>
        </w:rPr>
        <w:t xml:space="preserve">: к возмещению принимается </w:t>
      </w:r>
      <w:r w:rsidRPr="00175F3F">
        <w:rPr>
          <w:rFonts w:ascii="Verdana" w:hAnsi="Verdana"/>
          <w:b/>
          <w:sz w:val="22"/>
          <w:szCs w:val="22"/>
        </w:rPr>
        <w:t>закупочная (восстановительная) стоимость</w:t>
      </w:r>
      <w:r w:rsidRPr="00175F3F">
        <w:rPr>
          <w:rFonts w:ascii="Verdana" w:hAnsi="Verdana"/>
          <w:sz w:val="22"/>
          <w:szCs w:val="22"/>
        </w:rPr>
        <w:t xml:space="preserve"> автотранспортных средств до начисления амортизации, с учётом выпуска в режим свободного обращения на территории Республики </w:t>
      </w:r>
      <w:r w:rsidR="00BC5F81">
        <w:rPr>
          <w:rFonts w:ascii="Verdana" w:hAnsi="Verdana"/>
          <w:sz w:val="22"/>
          <w:szCs w:val="22"/>
        </w:rPr>
        <w:t>Казахстан</w:t>
      </w:r>
      <w:r w:rsidRPr="00175F3F">
        <w:rPr>
          <w:rFonts w:ascii="Verdana" w:hAnsi="Verdana"/>
          <w:sz w:val="22"/>
          <w:szCs w:val="22"/>
        </w:rPr>
        <w:t>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Территория страхования</w:t>
      </w:r>
      <w:r w:rsidRPr="00175F3F">
        <w:rPr>
          <w:rFonts w:ascii="Verdana" w:hAnsi="Verdana"/>
          <w:sz w:val="22"/>
          <w:szCs w:val="22"/>
        </w:rPr>
        <w:t xml:space="preserve">: Республика </w:t>
      </w:r>
      <w:r w:rsidR="00BC5F81">
        <w:rPr>
          <w:rFonts w:ascii="Verdana" w:hAnsi="Verdana"/>
          <w:sz w:val="22"/>
          <w:szCs w:val="22"/>
        </w:rPr>
        <w:t>Казахстан</w:t>
      </w:r>
      <w:r w:rsidRPr="00175F3F">
        <w:rPr>
          <w:rFonts w:ascii="Verdana" w:hAnsi="Verdana"/>
          <w:sz w:val="22"/>
          <w:szCs w:val="22"/>
        </w:rPr>
        <w:t>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pStyle w:val="BodyText"/>
        <w:jc w:val="both"/>
        <w:rPr>
          <w:rFonts w:ascii="Verdana" w:hAnsi="Verdana"/>
          <w:b/>
          <w:bCs/>
          <w:szCs w:val="22"/>
          <w:u w:val="single"/>
        </w:rPr>
      </w:pPr>
      <w:r w:rsidRPr="00175F3F">
        <w:rPr>
          <w:rFonts w:ascii="Verdana" w:hAnsi="Verdana"/>
          <w:b/>
          <w:bCs/>
          <w:szCs w:val="22"/>
        </w:rPr>
        <w:lastRenderedPageBreak/>
        <w:t xml:space="preserve">3.7. </w:t>
      </w:r>
      <w:r w:rsidRPr="00175F3F">
        <w:rPr>
          <w:rFonts w:ascii="Verdana" w:hAnsi="Verdana"/>
          <w:b/>
          <w:bCs/>
          <w:szCs w:val="22"/>
          <w:u w:val="single"/>
        </w:rPr>
        <w:t>Страхование работников от несчастных случаев на производстве</w:t>
      </w:r>
    </w:p>
    <w:p w:rsidR="00E07F6E" w:rsidRPr="00175F3F" w:rsidRDefault="00E07F6E" w:rsidP="00E07F6E">
      <w:pPr>
        <w:pStyle w:val="BodyText"/>
        <w:jc w:val="both"/>
        <w:rPr>
          <w:rFonts w:ascii="Verdana" w:hAnsi="Verdana"/>
          <w:szCs w:val="22"/>
        </w:rPr>
      </w:pPr>
    </w:p>
    <w:p w:rsidR="00E07F6E" w:rsidRPr="00175F3F" w:rsidRDefault="00E07F6E" w:rsidP="00E07F6E">
      <w:pPr>
        <w:pStyle w:val="BodyText"/>
        <w:jc w:val="both"/>
        <w:rPr>
          <w:rFonts w:ascii="Verdana" w:hAnsi="Verdana"/>
          <w:szCs w:val="22"/>
        </w:rPr>
      </w:pPr>
      <w:r w:rsidRPr="00175F3F">
        <w:rPr>
          <w:rFonts w:ascii="Verdana" w:hAnsi="Verdana"/>
          <w:szCs w:val="22"/>
        </w:rPr>
        <w:t xml:space="preserve">Страхование ответственности Страхователя за причинение вреда жизни и здоровью работника, связанным с исполнением трудовых (служебных) обязанностей, как на территории организации, так и за ее пределами, а также во время следования на работу или с работы на транспорте, предоставленном организацией. 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 xml:space="preserve">Данный вид страхования является обязательным в соответствии </w:t>
      </w:r>
      <w:r w:rsidR="00BC5F81">
        <w:rPr>
          <w:rFonts w:ascii="Verdana" w:hAnsi="Verdana"/>
          <w:sz w:val="22"/>
          <w:szCs w:val="22"/>
        </w:rPr>
        <w:t>с _________________</w:t>
      </w:r>
      <w:r w:rsidRPr="00175F3F">
        <w:rPr>
          <w:rFonts w:ascii="Verdana" w:hAnsi="Verdana"/>
          <w:sz w:val="22"/>
          <w:szCs w:val="22"/>
        </w:rPr>
        <w:t>.</w:t>
      </w: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Объектом страхования являются имущественные интересы Страхователя, связанные с его гражданско-правовой ответственностью, возникающей вследствие причинения вреда жизни либо здоровью работника, в результате несчастного случая или профессионального заболевания при исполнении им трудовых (служебных) обязанностей.</w:t>
      </w:r>
    </w:p>
    <w:p w:rsidR="00E07F6E" w:rsidRPr="00175F3F" w:rsidRDefault="00E07F6E" w:rsidP="00E07F6E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Данное страхование распространяется также на ответственность Страхователя за причинение вреда здоровью работника в случае, если несчастный случай на производстве произошел в период действия настоящего договора, а вред здоровью проявился после истечения строка действия настоящего договора.</w:t>
      </w:r>
    </w:p>
    <w:p w:rsidR="00E07F6E" w:rsidRPr="00175F3F" w:rsidRDefault="00E07F6E" w:rsidP="00E07F6E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Страховым случаем является возникновение ответственности работодателя за причинение вреда жизни либо здоровью работника в результате несчастного случая или профессионального заболевания при исполнении им трудовых (служебных) обязанностей повлекших:</w:t>
      </w:r>
    </w:p>
    <w:p w:rsidR="00E07F6E" w:rsidRPr="00175F3F" w:rsidRDefault="00E07F6E" w:rsidP="00E07F6E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стойкую утрату трудоспособности без установления инвалидности и/или</w:t>
      </w:r>
    </w:p>
    <w:p w:rsidR="00E07F6E" w:rsidRPr="00175F3F" w:rsidRDefault="00E07F6E" w:rsidP="00E07F6E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инвалидность и/или</w:t>
      </w:r>
    </w:p>
    <w:p w:rsidR="00E07F6E" w:rsidRPr="00175F3F" w:rsidRDefault="00E07F6E" w:rsidP="00E07F6E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</w:rPr>
        <w:t>смерть работника.</w:t>
      </w:r>
    </w:p>
    <w:p w:rsidR="00E07F6E" w:rsidRPr="00175F3F" w:rsidRDefault="00E07F6E" w:rsidP="00E07F6E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Страховая сумма</w:t>
      </w:r>
      <w:r w:rsidRPr="00175F3F">
        <w:rPr>
          <w:rFonts w:ascii="Verdana" w:hAnsi="Verdana"/>
          <w:sz w:val="22"/>
          <w:szCs w:val="22"/>
        </w:rPr>
        <w:t xml:space="preserve">: предельный объем ответственности на каждого работника устанавливается в размере </w:t>
      </w:r>
      <w:r w:rsidR="00BC5F81">
        <w:rPr>
          <w:rFonts w:ascii="Verdana" w:hAnsi="Verdana"/>
          <w:b/>
          <w:sz w:val="22"/>
          <w:szCs w:val="22"/>
        </w:rPr>
        <w:t>_______</w:t>
      </w:r>
      <w:r w:rsidRPr="00175F3F">
        <w:rPr>
          <w:rFonts w:ascii="Verdana" w:hAnsi="Verdana"/>
          <w:b/>
          <w:sz w:val="22"/>
          <w:szCs w:val="22"/>
        </w:rPr>
        <w:t xml:space="preserve"> (</w:t>
      </w:r>
      <w:r w:rsidR="00BC5F81">
        <w:rPr>
          <w:rFonts w:ascii="Verdana" w:hAnsi="Verdana"/>
          <w:b/>
          <w:sz w:val="22"/>
          <w:szCs w:val="22"/>
        </w:rPr>
        <w:t>_______</w:t>
      </w:r>
      <w:r w:rsidRPr="00175F3F">
        <w:rPr>
          <w:rFonts w:ascii="Verdana" w:hAnsi="Verdana"/>
          <w:b/>
          <w:sz w:val="22"/>
          <w:szCs w:val="22"/>
        </w:rPr>
        <w:t xml:space="preserve"> миллиона) долларов США</w:t>
      </w:r>
      <w:r w:rsidRPr="00175F3F">
        <w:rPr>
          <w:rFonts w:ascii="Verdana" w:hAnsi="Verdana"/>
          <w:sz w:val="22"/>
          <w:szCs w:val="22"/>
        </w:rPr>
        <w:t>.</w:t>
      </w:r>
    </w:p>
    <w:p w:rsidR="00E07F6E" w:rsidRPr="00175F3F" w:rsidRDefault="00E07F6E" w:rsidP="00E07F6E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  <w:r w:rsidRPr="00175F3F">
        <w:rPr>
          <w:rFonts w:ascii="Verdana" w:hAnsi="Verdana"/>
          <w:sz w:val="22"/>
          <w:szCs w:val="22"/>
          <w:u w:val="single"/>
        </w:rPr>
        <w:t>Территория страхования</w:t>
      </w:r>
      <w:r w:rsidRPr="00175F3F">
        <w:rPr>
          <w:rFonts w:ascii="Verdana" w:hAnsi="Verdana"/>
          <w:sz w:val="22"/>
          <w:szCs w:val="22"/>
        </w:rPr>
        <w:t>: территория организации или иное место работы в течение рабочего времени; во время командировок, а также при совершении действий по поручению Страхователя; по пути на работу или с работы на транспорте предоставленном Страхователем; в рабочее время на общественном транспорте или по пути следования пешком, если исполнение трудовых (служебных) обязанностей связано с передвижением; в рабочее время на личном транспорте при наличии распоряжения Страхователя на право использования его для служебных поездок.</w:t>
      </w:r>
      <w:bookmarkStart w:id="0" w:name="_GoBack"/>
      <w:bookmarkEnd w:id="0"/>
    </w:p>
    <w:p w:rsidR="00E07F6E" w:rsidRPr="00175F3F" w:rsidRDefault="00E07F6E" w:rsidP="00E07F6E">
      <w:pPr>
        <w:jc w:val="both"/>
        <w:rPr>
          <w:rFonts w:ascii="Verdana" w:hAnsi="Verdana"/>
          <w:sz w:val="22"/>
          <w:szCs w:val="22"/>
        </w:rPr>
      </w:pPr>
    </w:p>
    <w:p w:rsidR="00881450" w:rsidRDefault="00881450"/>
    <w:sectPr w:rsidR="00881450" w:rsidSect="00E07F6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5F81">
      <w:r>
        <w:separator/>
      </w:r>
    </w:p>
  </w:endnote>
  <w:endnote w:type="continuationSeparator" w:id="0">
    <w:p w:rsidR="00000000" w:rsidRDefault="00BC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6E" w:rsidRDefault="00E07F6E" w:rsidP="00E07F6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C5F81">
      <w:rPr>
        <w:noProof/>
      </w:rPr>
      <w:t>1</w:t>
    </w:r>
    <w:r>
      <w:fldChar w:fldCharType="end"/>
    </w:r>
    <w:r>
      <w:t xml:space="preserve"> </w:t>
    </w:r>
    <w:r>
      <w:rPr>
        <w:lang w:val="en-US"/>
      </w:rPr>
      <w:t>-</w:t>
    </w:r>
    <w:r>
      <w:t xml:space="preserve"> </w:t>
    </w:r>
    <w:fldSimple w:instr=" NUMPAGES ">
      <w:r w:rsidR="00BC5F81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5F81">
      <w:r>
        <w:separator/>
      </w:r>
    </w:p>
  </w:footnote>
  <w:footnote w:type="continuationSeparator" w:id="0">
    <w:p w:rsidR="00000000" w:rsidRDefault="00BC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6E" w:rsidRPr="00175F3F" w:rsidRDefault="00E07F6E" w:rsidP="00E07F6E">
    <w:pPr>
      <w:pStyle w:val="Header"/>
      <w:jc w:val="right"/>
      <w:rPr>
        <w:rFonts w:ascii="Verdana" w:hAnsi="Verdana"/>
        <w:b/>
        <w:lang w:val="en-US"/>
      </w:rPr>
    </w:pPr>
    <w:r w:rsidRPr="00175F3F">
      <w:rPr>
        <w:rFonts w:ascii="Verdana" w:hAnsi="Verdana"/>
        <w:b/>
        <w:lang w:val="en-US"/>
      </w:rPr>
      <w:t>GEN.12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6DD4"/>
    <w:multiLevelType w:val="hybridMultilevel"/>
    <w:tmpl w:val="60703B5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7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3B5A3A2D"/>
    <w:multiLevelType w:val="singleLevel"/>
    <w:tmpl w:val="FE40A4C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45A7FD0"/>
    <w:multiLevelType w:val="hybridMultilevel"/>
    <w:tmpl w:val="3B883792"/>
    <w:lvl w:ilvl="0" w:tplc="0E96EA8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6E"/>
    <w:rsid w:val="0011535A"/>
    <w:rsid w:val="002B720E"/>
    <w:rsid w:val="003B624C"/>
    <w:rsid w:val="00640A51"/>
    <w:rsid w:val="00813562"/>
    <w:rsid w:val="00877934"/>
    <w:rsid w:val="00881450"/>
    <w:rsid w:val="00922B62"/>
    <w:rsid w:val="00A76C65"/>
    <w:rsid w:val="00AB568C"/>
    <w:rsid w:val="00BC5F81"/>
    <w:rsid w:val="00D062F5"/>
    <w:rsid w:val="00E0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54EF88-10F2-4D0C-896A-234AF8D2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E07F6E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07F6E"/>
    <w:pPr>
      <w:keepNext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rsid w:val="00E07F6E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E07F6E"/>
    <w:pPr>
      <w:tabs>
        <w:tab w:val="left" w:pos="0"/>
      </w:tabs>
      <w:spacing w:after="120"/>
      <w:ind w:left="1440" w:hanging="360"/>
      <w:jc w:val="both"/>
    </w:pPr>
    <w:rPr>
      <w:rFonts w:ascii="Tahoma" w:hAnsi="Tahoma"/>
      <w:szCs w:val="20"/>
    </w:rPr>
  </w:style>
  <w:style w:type="paragraph" w:styleId="BodyText">
    <w:name w:val="Body Text"/>
    <w:basedOn w:val="Normal"/>
    <w:rsid w:val="00E07F6E"/>
    <w:rPr>
      <w:sz w:val="22"/>
      <w:szCs w:val="20"/>
    </w:rPr>
  </w:style>
  <w:style w:type="paragraph" w:styleId="BodyTextIndent3">
    <w:name w:val="Body Text Indent 3"/>
    <w:basedOn w:val="Normal"/>
    <w:rsid w:val="00E07F6E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sid w:val="00E07F6E"/>
    <w:rPr>
      <w:sz w:val="20"/>
      <w:szCs w:val="20"/>
    </w:rPr>
  </w:style>
  <w:style w:type="paragraph" w:styleId="Header">
    <w:name w:val="header"/>
    <w:basedOn w:val="Normal"/>
    <w:rsid w:val="00E07F6E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E07F6E"/>
    <w:pPr>
      <w:tabs>
        <w:tab w:val="center" w:pos="4844"/>
        <w:tab w:val="right" w:pos="968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1978</Words>
  <Characters>11276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</Company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Klinchev</dc:creator>
  <cp:keywords/>
  <dc:description/>
  <cp:lastModifiedBy>User</cp:lastModifiedBy>
  <cp:revision>2</cp:revision>
  <dcterms:created xsi:type="dcterms:W3CDTF">2021-02-08T07:17:00Z</dcterms:created>
  <dcterms:modified xsi:type="dcterms:W3CDTF">2021-02-08T07:17:00Z</dcterms:modified>
</cp:coreProperties>
</file>