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AB" w:rsidRPr="00A560BD" w:rsidRDefault="00C076AB" w:rsidP="0070280C">
      <w:pPr>
        <w:tabs>
          <w:tab w:val="left" w:pos="567"/>
        </w:tabs>
        <w:ind w:left="567"/>
        <w:jc w:val="left"/>
        <w:rPr>
          <w:rFonts w:ascii="Verdana" w:hAnsi="Verdana"/>
          <w:sz w:val="22"/>
          <w:szCs w:val="22"/>
          <w:lang w:val="ru-RU"/>
        </w:rPr>
      </w:pPr>
    </w:p>
    <w:p w:rsidR="00C076AB" w:rsidRPr="00A560BD" w:rsidRDefault="00C076AB" w:rsidP="0070280C">
      <w:pPr>
        <w:tabs>
          <w:tab w:val="left" w:pos="567"/>
        </w:tabs>
        <w:ind w:left="567"/>
        <w:jc w:val="center"/>
        <w:rPr>
          <w:rFonts w:ascii="Verdana" w:hAnsi="Verdana"/>
          <w:sz w:val="22"/>
          <w:szCs w:val="22"/>
          <w:lang w:val="ru-RU"/>
        </w:rPr>
      </w:pPr>
    </w:p>
    <w:p w:rsidR="00C076AB" w:rsidRPr="00A560BD" w:rsidRDefault="00C076AB" w:rsidP="0070280C">
      <w:pPr>
        <w:tabs>
          <w:tab w:val="left" w:pos="567"/>
        </w:tabs>
        <w:ind w:left="567"/>
        <w:jc w:val="center"/>
        <w:rPr>
          <w:rFonts w:ascii="Verdana" w:hAnsi="Verdana"/>
          <w:sz w:val="22"/>
          <w:szCs w:val="22"/>
          <w:lang w:val="ru-RU"/>
        </w:rPr>
      </w:pPr>
    </w:p>
    <w:p w:rsidR="00C076AB" w:rsidRPr="00A560BD" w:rsidRDefault="00C076AB" w:rsidP="0070280C">
      <w:pPr>
        <w:tabs>
          <w:tab w:val="left" w:pos="567"/>
        </w:tabs>
        <w:ind w:left="567"/>
        <w:jc w:val="center"/>
        <w:rPr>
          <w:rFonts w:ascii="Verdana" w:hAnsi="Verdana"/>
          <w:sz w:val="22"/>
          <w:szCs w:val="22"/>
          <w:lang w:val="ru-RU"/>
        </w:rPr>
      </w:pPr>
    </w:p>
    <w:p w:rsidR="002E6B28" w:rsidRPr="002E6B28" w:rsidRDefault="002E6B28" w:rsidP="002E6B28">
      <w:pPr>
        <w:pStyle w:val="Heading6"/>
        <w:ind w:left="3969" w:firstLine="0"/>
        <w:rPr>
          <w:rFonts w:ascii="Verdana" w:eastAsia="Batang" w:hAnsi="Verdana" w:cs="Verdana"/>
          <w:u w:val="none"/>
        </w:rPr>
      </w:pPr>
      <w:r w:rsidRPr="002E6B28">
        <w:rPr>
          <w:rFonts w:ascii="Verdana" w:eastAsia="Batang" w:hAnsi="Verdana" w:cs="Verdana"/>
          <w:u w:val="none"/>
        </w:rPr>
        <w:t>УТВЕРЖДАЮ</w:t>
      </w:r>
    </w:p>
    <w:p w:rsidR="002E6B28" w:rsidRPr="002E6B28" w:rsidRDefault="002E6B28" w:rsidP="002E6B28">
      <w:pPr>
        <w:ind w:left="3969"/>
        <w:rPr>
          <w:rFonts w:ascii="Verdana" w:eastAsia="Batang" w:hAnsi="Verdana"/>
          <w:b/>
          <w:bCs/>
        </w:rPr>
      </w:pPr>
    </w:p>
    <w:p w:rsidR="002E6B28" w:rsidRPr="002E6B28" w:rsidRDefault="002E6B28" w:rsidP="002E6B28">
      <w:pPr>
        <w:ind w:left="3969"/>
        <w:jc w:val="center"/>
        <w:rPr>
          <w:rFonts w:ascii="Verdana" w:eastAsia="Batang" w:hAnsi="Verdana" w:cs="Verdana"/>
          <w:b/>
          <w:bCs/>
          <w:lang w:val="ru-RU"/>
        </w:rPr>
      </w:pPr>
      <w:r w:rsidRPr="002E6B28">
        <w:rPr>
          <w:rFonts w:ascii="Verdana" w:eastAsia="Batang" w:hAnsi="Verdana" w:cs="Verdana"/>
          <w:b/>
          <w:bCs/>
          <w:lang w:val="ru-RU"/>
        </w:rPr>
        <w:t>Операционный Директор ___________________</w:t>
      </w:r>
    </w:p>
    <w:p w:rsidR="002E6B28" w:rsidRPr="002E6B28" w:rsidRDefault="002E6B28" w:rsidP="002E6B28">
      <w:pPr>
        <w:pStyle w:val="Heading1"/>
        <w:ind w:left="4320" w:firstLine="720"/>
        <w:rPr>
          <w:lang w:val="ru-RU"/>
        </w:rPr>
      </w:pPr>
      <w:r w:rsidRPr="002E6B28">
        <w:rPr>
          <w:lang w:val="ru-RU"/>
        </w:rPr>
        <w:t>«___» __________ 20__ г.</w:t>
      </w:r>
    </w:p>
    <w:p w:rsidR="00C076AB" w:rsidRDefault="00C076AB" w:rsidP="0070280C">
      <w:pPr>
        <w:tabs>
          <w:tab w:val="left" w:pos="567"/>
        </w:tabs>
        <w:ind w:left="567"/>
        <w:jc w:val="center"/>
        <w:rPr>
          <w:rFonts w:ascii="Verdana" w:hAnsi="Verdana"/>
          <w:sz w:val="22"/>
          <w:szCs w:val="22"/>
          <w:lang w:val="ru-RU"/>
        </w:rPr>
      </w:pPr>
    </w:p>
    <w:p w:rsidR="00D63BF2" w:rsidRPr="00A560BD" w:rsidRDefault="00D63BF2" w:rsidP="0070280C">
      <w:pPr>
        <w:tabs>
          <w:tab w:val="left" w:pos="567"/>
        </w:tabs>
        <w:ind w:left="567"/>
        <w:jc w:val="center"/>
        <w:rPr>
          <w:rFonts w:ascii="Verdana" w:hAnsi="Verdana"/>
          <w:sz w:val="22"/>
          <w:szCs w:val="22"/>
          <w:lang w:val="ru-RU"/>
        </w:rPr>
      </w:pPr>
    </w:p>
    <w:p w:rsidR="00712F4E" w:rsidRPr="00A560BD" w:rsidRDefault="00281986" w:rsidP="0070280C">
      <w:pPr>
        <w:pStyle w:val="SItitle2"/>
        <w:tabs>
          <w:tab w:val="left" w:pos="567"/>
        </w:tabs>
        <w:ind w:left="567"/>
        <w:rPr>
          <w:rFonts w:ascii="Verdana" w:hAnsi="Verdana"/>
          <w:sz w:val="24"/>
          <w:szCs w:val="24"/>
          <w:lang w:val="ru-RU"/>
        </w:rPr>
      </w:pPr>
      <w:r>
        <w:rPr>
          <w:rFonts w:ascii="Verdana" w:hAnsi="Verdana"/>
          <w:sz w:val="24"/>
          <w:szCs w:val="24"/>
          <w:lang w:val="ru-RU"/>
        </w:rPr>
        <w:t>Экстренная помощь</w:t>
      </w:r>
    </w:p>
    <w:p w:rsidR="00C076AB" w:rsidRPr="002E6B28" w:rsidRDefault="00C076AB" w:rsidP="002E6B28">
      <w:pPr>
        <w:pStyle w:val="Heading1"/>
        <w:rPr>
          <w:lang w:val="ru-RU"/>
        </w:rPr>
      </w:pPr>
      <w:bookmarkStart w:id="0" w:name="_Toc44907372"/>
      <w:r w:rsidRPr="002E6B28">
        <w:rPr>
          <w:lang w:val="ru-RU"/>
        </w:rPr>
        <w:t>Введение</w:t>
      </w:r>
      <w:bookmarkEnd w:id="0"/>
    </w:p>
    <w:p w:rsidR="00C076AB" w:rsidRPr="00281986" w:rsidRDefault="00281986" w:rsidP="00A214A4">
      <w:pPr>
        <w:pStyle w:val="TextHeading2"/>
        <w:tabs>
          <w:tab w:val="left" w:pos="0"/>
        </w:tabs>
        <w:ind w:left="0"/>
        <w:rPr>
          <w:rFonts w:ascii="Verdana" w:hAnsi="Verdana"/>
          <w:sz w:val="22"/>
          <w:szCs w:val="22"/>
          <w:lang w:val="ru-RU"/>
        </w:rPr>
      </w:pPr>
      <w:r w:rsidRPr="005D432C">
        <w:rPr>
          <w:rFonts w:ascii="Verdana" w:hAnsi="Verdana"/>
          <w:b/>
          <w:sz w:val="22"/>
          <w:szCs w:val="22"/>
          <w:lang w:val="ru-RU"/>
        </w:rPr>
        <w:t>Политика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 w:rsidR="005D432C">
        <w:rPr>
          <w:rFonts w:ascii="Verdana" w:hAnsi="Verdana"/>
          <w:sz w:val="22"/>
          <w:szCs w:val="22"/>
          <w:lang w:val="ru-RU"/>
        </w:rPr>
        <w:t xml:space="preserve">Компании </w:t>
      </w:r>
      <w:r w:rsidR="00607003" w:rsidRPr="00607003">
        <w:rPr>
          <w:rFonts w:ascii="Verdana" w:hAnsi="Verdana"/>
          <w:b/>
          <w:sz w:val="22"/>
          <w:szCs w:val="22"/>
        </w:rPr>
        <w:t>HSE</w:t>
      </w:r>
      <w:r w:rsidR="00607003" w:rsidRPr="00607003">
        <w:rPr>
          <w:rFonts w:ascii="Verdana" w:hAnsi="Verdana"/>
          <w:b/>
          <w:sz w:val="22"/>
          <w:szCs w:val="22"/>
          <w:lang w:val="ru-RU"/>
        </w:rPr>
        <w:t xml:space="preserve"> 01 – ТБ, ООС и </w:t>
      </w:r>
      <w:r w:rsidRPr="00607003">
        <w:rPr>
          <w:rFonts w:ascii="Verdana" w:hAnsi="Verdana"/>
          <w:b/>
          <w:sz w:val="22"/>
          <w:szCs w:val="22"/>
          <w:lang w:val="ru-RU"/>
        </w:rPr>
        <w:t>защиты здоровья</w:t>
      </w:r>
      <w:r>
        <w:rPr>
          <w:rFonts w:ascii="Verdana" w:hAnsi="Verdana"/>
          <w:sz w:val="22"/>
          <w:szCs w:val="22"/>
          <w:lang w:val="ru-RU"/>
        </w:rPr>
        <w:t xml:space="preserve">  определяет приоритетность защиты и сохранности здоровья работников при решении производственно-технических задач. В целях обеспечения квалифицированной организации мероприятий</w:t>
      </w:r>
      <w:r w:rsidR="00A214A4" w:rsidRPr="00A214A4">
        <w:rPr>
          <w:rFonts w:ascii="Verdana" w:hAnsi="Verdana"/>
          <w:sz w:val="22"/>
          <w:szCs w:val="22"/>
          <w:lang w:val="ru-RU"/>
        </w:rPr>
        <w:t xml:space="preserve"> </w:t>
      </w:r>
      <w:r w:rsidR="00A214A4">
        <w:rPr>
          <w:rFonts w:ascii="Verdana" w:hAnsi="Verdana"/>
          <w:sz w:val="22"/>
          <w:szCs w:val="22"/>
          <w:lang w:val="ru-RU"/>
        </w:rPr>
        <w:t xml:space="preserve">по охране здоровья работников </w:t>
      </w:r>
      <w:r>
        <w:rPr>
          <w:rFonts w:ascii="Verdana" w:hAnsi="Verdana"/>
          <w:sz w:val="22"/>
          <w:szCs w:val="22"/>
          <w:lang w:val="ru-RU"/>
        </w:rPr>
        <w:t xml:space="preserve"> разработана настоящая процедура.</w:t>
      </w:r>
    </w:p>
    <w:p w:rsidR="00C076AB" w:rsidRPr="00281986" w:rsidRDefault="00C076AB" w:rsidP="002E6B28">
      <w:pPr>
        <w:pStyle w:val="Heading1"/>
        <w:rPr>
          <w:lang w:val="ru-RU"/>
        </w:rPr>
      </w:pPr>
      <w:bookmarkStart w:id="1" w:name="_Toc44907373"/>
      <w:r w:rsidRPr="00281986">
        <w:rPr>
          <w:lang w:val="ru-RU"/>
        </w:rPr>
        <w:t>Назначение</w:t>
      </w:r>
      <w:bookmarkEnd w:id="1"/>
    </w:p>
    <w:p w:rsidR="00C076AB" w:rsidRPr="00A560BD" w:rsidRDefault="00281986" w:rsidP="00A214A4">
      <w:pPr>
        <w:pStyle w:val="TextHeading2"/>
        <w:tabs>
          <w:tab w:val="left" w:pos="0"/>
        </w:tabs>
        <w:ind w:left="0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Настоящая процедура определяет основные направления организационных мероприятий </w:t>
      </w:r>
      <w:r w:rsidR="00BA5FB1">
        <w:rPr>
          <w:rFonts w:ascii="Verdana" w:hAnsi="Verdana"/>
          <w:sz w:val="22"/>
          <w:szCs w:val="22"/>
          <w:lang w:val="ru-RU"/>
        </w:rPr>
        <w:t xml:space="preserve">направленных на </w:t>
      </w:r>
      <w:r w:rsidR="00607003">
        <w:rPr>
          <w:rFonts w:ascii="Verdana" w:hAnsi="Verdana"/>
          <w:sz w:val="22"/>
          <w:szCs w:val="22"/>
          <w:lang w:val="ru-RU"/>
        </w:rPr>
        <w:t>защит</w:t>
      </w:r>
      <w:r w:rsidR="00BA5FB1">
        <w:rPr>
          <w:rFonts w:ascii="Verdana" w:hAnsi="Verdana"/>
          <w:sz w:val="22"/>
          <w:szCs w:val="22"/>
          <w:lang w:val="ru-RU"/>
        </w:rPr>
        <w:t>у</w:t>
      </w:r>
      <w:r w:rsidR="00607003">
        <w:rPr>
          <w:rFonts w:ascii="Verdana" w:hAnsi="Verdana"/>
          <w:sz w:val="22"/>
          <w:szCs w:val="22"/>
          <w:lang w:val="ru-RU"/>
        </w:rPr>
        <w:t xml:space="preserve"> здоровья работников и обеспечения квалифицированной медицинской помощи на производственных объектах.</w:t>
      </w:r>
    </w:p>
    <w:p w:rsidR="00C076AB" w:rsidRPr="002E6B28" w:rsidRDefault="00C076AB" w:rsidP="002E6B28">
      <w:pPr>
        <w:pStyle w:val="Heading1"/>
        <w:rPr>
          <w:lang w:val="ru-RU"/>
        </w:rPr>
      </w:pPr>
      <w:bookmarkStart w:id="2" w:name="_Toc44907374"/>
      <w:r w:rsidRPr="002E6B28">
        <w:rPr>
          <w:lang w:val="ru-RU"/>
        </w:rPr>
        <w:t>Сфера применения</w:t>
      </w:r>
      <w:bookmarkEnd w:id="2"/>
    </w:p>
    <w:p w:rsidR="00C076AB" w:rsidRPr="00A560BD" w:rsidRDefault="00C076AB" w:rsidP="00BA5FB1">
      <w:pPr>
        <w:pStyle w:val="TextHeading2"/>
        <w:tabs>
          <w:tab w:val="left" w:pos="0"/>
        </w:tabs>
        <w:ind w:left="0"/>
        <w:rPr>
          <w:rFonts w:ascii="Verdana" w:hAnsi="Verdana"/>
          <w:sz w:val="22"/>
          <w:szCs w:val="22"/>
          <w:lang w:val="ru-RU"/>
        </w:rPr>
      </w:pPr>
      <w:r w:rsidRPr="00A560BD">
        <w:rPr>
          <w:rFonts w:ascii="Verdana" w:hAnsi="Verdana"/>
          <w:sz w:val="22"/>
          <w:szCs w:val="22"/>
          <w:lang w:val="ru-RU"/>
        </w:rPr>
        <w:t xml:space="preserve">Действие настоящей </w:t>
      </w:r>
      <w:r w:rsidR="00607003">
        <w:rPr>
          <w:rFonts w:ascii="Verdana" w:hAnsi="Verdana"/>
          <w:sz w:val="22"/>
          <w:szCs w:val="22"/>
          <w:lang w:val="ru-RU"/>
        </w:rPr>
        <w:t xml:space="preserve">процедуры </w:t>
      </w:r>
      <w:r w:rsidRPr="00A560BD">
        <w:rPr>
          <w:rFonts w:ascii="Verdana" w:hAnsi="Verdana"/>
          <w:sz w:val="22"/>
          <w:szCs w:val="22"/>
          <w:lang w:val="ru-RU"/>
        </w:rPr>
        <w:t>распространяется на все подразделения</w:t>
      </w:r>
      <w:r w:rsidR="00BC0F71" w:rsidRPr="00A560BD">
        <w:rPr>
          <w:rFonts w:ascii="Verdana" w:hAnsi="Verdana"/>
          <w:sz w:val="22"/>
          <w:szCs w:val="22"/>
          <w:lang w:val="ru-RU"/>
        </w:rPr>
        <w:t>, осуществляющие</w:t>
      </w:r>
      <w:r w:rsidR="0080795C" w:rsidRPr="00A560BD">
        <w:rPr>
          <w:rFonts w:ascii="Verdana" w:hAnsi="Verdana"/>
          <w:sz w:val="22"/>
          <w:szCs w:val="22"/>
          <w:lang w:val="ru-RU"/>
        </w:rPr>
        <w:t xml:space="preserve"> свою деятельность на </w:t>
      </w:r>
      <w:r w:rsidR="002E6B28">
        <w:rPr>
          <w:rFonts w:ascii="Verdana" w:hAnsi="Verdana"/>
          <w:sz w:val="22"/>
          <w:szCs w:val="22"/>
          <w:lang w:val="ru-RU"/>
        </w:rPr>
        <w:t>контрактной</w:t>
      </w:r>
      <w:r w:rsidR="003C30D7" w:rsidRPr="00A560BD">
        <w:rPr>
          <w:rFonts w:ascii="Verdana" w:hAnsi="Verdana"/>
          <w:sz w:val="22"/>
          <w:szCs w:val="22"/>
          <w:lang w:val="ru-RU"/>
        </w:rPr>
        <w:t xml:space="preserve"> </w:t>
      </w:r>
      <w:r w:rsidR="0080795C" w:rsidRPr="00A560BD">
        <w:rPr>
          <w:rFonts w:ascii="Verdana" w:hAnsi="Verdana"/>
          <w:sz w:val="22"/>
          <w:szCs w:val="22"/>
          <w:lang w:val="ru-RU"/>
        </w:rPr>
        <w:t xml:space="preserve">территории </w:t>
      </w:r>
      <w:r w:rsidR="002E6B28">
        <w:rPr>
          <w:rFonts w:ascii="Verdana" w:hAnsi="Verdana"/>
          <w:sz w:val="22"/>
          <w:szCs w:val="22"/>
          <w:lang w:val="ru-RU"/>
        </w:rPr>
        <w:t>_______</w:t>
      </w:r>
      <w:r w:rsidR="0080795C" w:rsidRPr="00A560BD">
        <w:rPr>
          <w:rFonts w:ascii="Verdana" w:hAnsi="Verdana"/>
          <w:sz w:val="22"/>
          <w:szCs w:val="22"/>
          <w:lang w:val="ru-RU"/>
        </w:rPr>
        <w:t>, включая подрядные организации.</w:t>
      </w:r>
    </w:p>
    <w:p w:rsidR="00C076AB" w:rsidRDefault="00C076AB" w:rsidP="002E6B28">
      <w:pPr>
        <w:pStyle w:val="Heading1"/>
        <w:rPr>
          <w:lang w:val="ru-RU"/>
        </w:rPr>
      </w:pPr>
      <w:bookmarkStart w:id="3" w:name="_Toc44907375"/>
      <w:r w:rsidRPr="00A560BD">
        <w:t>Ссылки</w:t>
      </w:r>
      <w:bookmarkEnd w:id="3"/>
    </w:p>
    <w:p w:rsidR="00A560BD" w:rsidRPr="00A560BD" w:rsidRDefault="00A560BD" w:rsidP="0070280C">
      <w:pPr>
        <w:tabs>
          <w:tab w:val="left" w:pos="567"/>
        </w:tabs>
        <w:ind w:left="567"/>
        <w:rPr>
          <w:lang w:val="ru-RU"/>
        </w:rPr>
      </w:pPr>
    </w:p>
    <w:p w:rsidR="00311472" w:rsidRDefault="00311472" w:rsidP="00BA5FB1">
      <w:pPr>
        <w:pStyle w:val="TextHeading2"/>
        <w:tabs>
          <w:tab w:val="left" w:pos="0"/>
        </w:tabs>
        <w:ind w:left="0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Правила безопасности в нефтегазодобывающей промышленности Республики </w:t>
      </w:r>
      <w:r w:rsidR="002E6B28">
        <w:rPr>
          <w:rFonts w:ascii="Verdana" w:hAnsi="Verdana"/>
          <w:sz w:val="22"/>
          <w:szCs w:val="22"/>
          <w:lang w:val="ru-RU"/>
        </w:rPr>
        <w:t>Казахстан</w:t>
      </w:r>
    </w:p>
    <w:p w:rsidR="00C076AB" w:rsidRPr="00A560BD" w:rsidRDefault="00C076AB" w:rsidP="00BA5FB1">
      <w:pPr>
        <w:pStyle w:val="TextHeading2"/>
        <w:tabs>
          <w:tab w:val="left" w:pos="0"/>
        </w:tabs>
        <w:ind w:left="0"/>
        <w:rPr>
          <w:rFonts w:ascii="Verdana" w:hAnsi="Verdana"/>
          <w:sz w:val="22"/>
          <w:szCs w:val="22"/>
          <w:lang w:val="ru-RU"/>
        </w:rPr>
      </w:pPr>
      <w:r w:rsidRPr="00A560BD">
        <w:rPr>
          <w:rFonts w:ascii="Verdana" w:hAnsi="Verdana"/>
          <w:sz w:val="22"/>
          <w:szCs w:val="22"/>
          <w:lang w:val="ru-RU"/>
        </w:rPr>
        <w:t>Правила Управления США по охране труда и промышленной гигиене (OSHA)</w:t>
      </w:r>
      <w:r w:rsidR="00720CDC" w:rsidRPr="00A560BD">
        <w:rPr>
          <w:rFonts w:ascii="Verdana" w:hAnsi="Verdana"/>
          <w:sz w:val="22"/>
          <w:szCs w:val="22"/>
          <w:lang w:val="ru-RU"/>
        </w:rPr>
        <w:t>.</w:t>
      </w:r>
    </w:p>
    <w:p w:rsidR="00C076AB" w:rsidRDefault="00311472" w:rsidP="002E6B28">
      <w:pPr>
        <w:pStyle w:val="Heading1"/>
        <w:rPr>
          <w:lang w:val="ru-RU"/>
        </w:rPr>
      </w:pPr>
      <w:bookmarkStart w:id="4" w:name="_Hlt470506683"/>
      <w:bookmarkEnd w:id="4"/>
      <w:r>
        <w:rPr>
          <w:lang w:val="ru-RU"/>
        </w:rPr>
        <w:t>Общие положения</w:t>
      </w:r>
    </w:p>
    <w:p w:rsidR="00BA5FB1" w:rsidRPr="00BA5FB1" w:rsidRDefault="00BA5FB1" w:rsidP="00BA5FB1">
      <w:pPr>
        <w:rPr>
          <w:lang w:val="ru-RU"/>
        </w:rPr>
      </w:pPr>
    </w:p>
    <w:p w:rsidR="00B6344F" w:rsidRDefault="00B6344F" w:rsidP="00BA5FB1">
      <w:pPr>
        <w:pStyle w:val="Heading2"/>
        <w:numPr>
          <w:ilvl w:val="0"/>
          <w:numId w:val="0"/>
        </w:numPr>
      </w:pPr>
      <w:r>
        <w:t xml:space="preserve">Организация медицинской помощи на производственных объектах подразумевает первую доврачебную помощь при травмах и несчастных случаях, первую медицинскую помощь при травмах, несчастных случаях и ухудшении здоровья, а также </w:t>
      </w:r>
      <w:r w:rsidR="00BA5FB1">
        <w:t xml:space="preserve">экстренную </w:t>
      </w:r>
      <w:r>
        <w:t>эвакуаци</w:t>
      </w:r>
      <w:r w:rsidR="00BA5FB1">
        <w:t>ю</w:t>
      </w:r>
      <w:r>
        <w:t xml:space="preserve"> пострадавшего в </w:t>
      </w:r>
      <w:r w:rsidR="005E19C6">
        <w:t xml:space="preserve">стационарное </w:t>
      </w:r>
      <w:r>
        <w:t>лечебное учреждение.</w:t>
      </w:r>
    </w:p>
    <w:p w:rsidR="00B6344F" w:rsidRPr="00B6344F" w:rsidRDefault="00B6344F" w:rsidP="0070280C">
      <w:pPr>
        <w:tabs>
          <w:tab w:val="left" w:pos="567"/>
        </w:tabs>
        <w:ind w:left="567"/>
        <w:rPr>
          <w:lang w:val="ru-RU"/>
        </w:rPr>
      </w:pPr>
    </w:p>
    <w:p w:rsidR="00C076AB" w:rsidRDefault="00031DA6" w:rsidP="00BA5FB1">
      <w:pPr>
        <w:pStyle w:val="Heading2"/>
        <w:numPr>
          <w:ilvl w:val="0"/>
          <w:numId w:val="0"/>
        </w:numPr>
        <w:tabs>
          <w:tab w:val="left" w:pos="0"/>
        </w:tabs>
      </w:pPr>
      <w:r>
        <w:lastRenderedPageBreak/>
        <w:t xml:space="preserve">С целью оказания своевременной квалифицированной медицинской помощи персоналу компании и персоналу подрядчиков </w:t>
      </w:r>
      <w:r w:rsidR="00311472" w:rsidRPr="00311472">
        <w:t xml:space="preserve">на </w:t>
      </w:r>
      <w:r w:rsidR="002E6B28">
        <w:t>контрактной</w:t>
      </w:r>
      <w:r w:rsidR="006215F9">
        <w:t xml:space="preserve"> территории </w:t>
      </w:r>
      <w:r w:rsidR="002E6B28">
        <w:t>_____________</w:t>
      </w:r>
      <w:r w:rsidR="002E2100">
        <w:t xml:space="preserve"> </w:t>
      </w:r>
      <w:r>
        <w:t>функционирует</w:t>
      </w:r>
      <w:r w:rsidR="002E2100">
        <w:t xml:space="preserve"> пункт первой медицинской помощи</w:t>
      </w:r>
      <w:r w:rsidR="005E19C6">
        <w:t>,</w:t>
      </w:r>
      <w:r w:rsidR="00CB4703">
        <w:t xml:space="preserve"> </w:t>
      </w:r>
      <w:r w:rsidR="005E19C6">
        <w:t xml:space="preserve">который </w:t>
      </w:r>
      <w:r w:rsidR="00CB4703">
        <w:t xml:space="preserve"> дислоцирован на территории вахтового поселка </w:t>
      </w:r>
      <w:r w:rsidR="002E6B28">
        <w:t>____________</w:t>
      </w:r>
      <w:r w:rsidR="00CB4703">
        <w:t>.</w:t>
      </w:r>
    </w:p>
    <w:p w:rsidR="00661940" w:rsidRDefault="00031DA6" w:rsidP="00BA5FB1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Основн</w:t>
      </w:r>
      <w:r w:rsidR="00661940">
        <w:rPr>
          <w:rFonts w:ascii="Verdana" w:hAnsi="Verdana"/>
          <w:sz w:val="22"/>
          <w:szCs w:val="22"/>
          <w:lang w:val="ru-RU"/>
        </w:rPr>
        <w:t>ыми</w:t>
      </w:r>
      <w:r w:rsidR="002D2833" w:rsidRPr="002D2833">
        <w:rPr>
          <w:rFonts w:ascii="Verdana" w:hAnsi="Verdana"/>
          <w:sz w:val="22"/>
          <w:szCs w:val="22"/>
          <w:lang w:val="ru-RU"/>
        </w:rPr>
        <w:t xml:space="preserve"> задач</w:t>
      </w:r>
      <w:r w:rsidR="00661940">
        <w:rPr>
          <w:rFonts w:ascii="Verdana" w:hAnsi="Verdana"/>
          <w:sz w:val="22"/>
          <w:szCs w:val="22"/>
          <w:lang w:val="ru-RU"/>
        </w:rPr>
        <w:t>ами</w:t>
      </w:r>
      <w:r w:rsidR="002D2833" w:rsidRPr="002D2833">
        <w:rPr>
          <w:rFonts w:ascii="Verdana" w:hAnsi="Verdana"/>
          <w:sz w:val="22"/>
          <w:szCs w:val="22"/>
          <w:lang w:val="ru-RU"/>
        </w:rPr>
        <w:t xml:space="preserve"> медицинского пункта является</w:t>
      </w:r>
      <w:r w:rsidR="00661940">
        <w:rPr>
          <w:rFonts w:ascii="Verdana" w:hAnsi="Verdana"/>
          <w:sz w:val="22"/>
          <w:szCs w:val="22"/>
          <w:lang w:val="ru-RU"/>
        </w:rPr>
        <w:t>:</w:t>
      </w:r>
    </w:p>
    <w:p w:rsidR="00661940" w:rsidRDefault="002D2833" w:rsidP="00661940">
      <w:pPr>
        <w:numPr>
          <w:ilvl w:val="0"/>
          <w:numId w:val="3"/>
        </w:num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профилактическая и санитарно-профилактическая деятельность, направленная на предупреждение и снижение заболеваемости и травматизма</w:t>
      </w:r>
      <w:r w:rsidR="00661940">
        <w:rPr>
          <w:rFonts w:ascii="Verdana" w:hAnsi="Verdana"/>
          <w:sz w:val="22"/>
          <w:szCs w:val="22"/>
          <w:lang w:val="ru-RU"/>
        </w:rPr>
        <w:t>;</w:t>
      </w:r>
    </w:p>
    <w:p w:rsidR="00661940" w:rsidRDefault="00031DA6" w:rsidP="00661940">
      <w:pPr>
        <w:numPr>
          <w:ilvl w:val="0"/>
          <w:numId w:val="3"/>
        </w:num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оказание первой медицинской помощи</w:t>
      </w:r>
      <w:r w:rsidR="00661940">
        <w:rPr>
          <w:rFonts w:ascii="Verdana" w:hAnsi="Verdana"/>
          <w:sz w:val="22"/>
          <w:szCs w:val="22"/>
          <w:lang w:val="ru-RU"/>
        </w:rPr>
        <w:t xml:space="preserve"> пострадавшим</w:t>
      </w:r>
      <w:r w:rsidR="002D2833">
        <w:rPr>
          <w:rFonts w:ascii="Verdana" w:hAnsi="Verdana"/>
          <w:sz w:val="22"/>
          <w:szCs w:val="22"/>
          <w:lang w:val="ru-RU"/>
        </w:rPr>
        <w:t>.</w:t>
      </w:r>
    </w:p>
    <w:p w:rsidR="00661940" w:rsidRDefault="00661940" w:rsidP="00661940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</w:p>
    <w:p w:rsidR="002D2833" w:rsidRDefault="00661940" w:rsidP="00661940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В рамках решения этих задач,</w:t>
      </w:r>
      <w:r w:rsidR="002D2833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 xml:space="preserve">в </w:t>
      </w:r>
      <w:r w:rsidR="00031DA6">
        <w:rPr>
          <w:rFonts w:ascii="Verdana" w:hAnsi="Verdana"/>
          <w:sz w:val="22"/>
          <w:szCs w:val="22"/>
          <w:lang w:val="ru-RU"/>
        </w:rPr>
        <w:t>обязанност</w:t>
      </w:r>
      <w:r>
        <w:rPr>
          <w:rFonts w:ascii="Verdana" w:hAnsi="Verdana"/>
          <w:sz w:val="22"/>
          <w:szCs w:val="22"/>
          <w:lang w:val="ru-RU"/>
        </w:rPr>
        <w:t>и</w:t>
      </w:r>
      <w:r w:rsidR="00031DA6">
        <w:rPr>
          <w:rFonts w:ascii="Verdana" w:hAnsi="Verdana"/>
          <w:sz w:val="22"/>
          <w:szCs w:val="22"/>
          <w:lang w:val="ru-RU"/>
        </w:rPr>
        <w:t xml:space="preserve"> медицинского персонала </w:t>
      </w:r>
      <w:r>
        <w:rPr>
          <w:rFonts w:ascii="Verdana" w:hAnsi="Verdana"/>
          <w:sz w:val="22"/>
          <w:szCs w:val="22"/>
          <w:lang w:val="ru-RU"/>
        </w:rPr>
        <w:t>входит</w:t>
      </w:r>
      <w:r w:rsidR="00031DA6">
        <w:rPr>
          <w:rFonts w:ascii="Verdana" w:hAnsi="Verdana"/>
          <w:sz w:val="22"/>
          <w:szCs w:val="22"/>
          <w:lang w:val="ru-RU"/>
        </w:rPr>
        <w:t xml:space="preserve"> </w:t>
      </w:r>
      <w:r w:rsidR="002D2833">
        <w:rPr>
          <w:rFonts w:ascii="Verdana" w:hAnsi="Verdana"/>
          <w:sz w:val="22"/>
          <w:szCs w:val="22"/>
          <w:lang w:val="ru-RU"/>
        </w:rPr>
        <w:t>изуч</w:t>
      </w:r>
      <w:r w:rsidR="00031DA6">
        <w:rPr>
          <w:rFonts w:ascii="Verdana" w:hAnsi="Verdana"/>
          <w:sz w:val="22"/>
          <w:szCs w:val="22"/>
          <w:lang w:val="ru-RU"/>
        </w:rPr>
        <w:t>ение</w:t>
      </w:r>
      <w:r w:rsidR="002D2833">
        <w:rPr>
          <w:rFonts w:ascii="Verdana" w:hAnsi="Verdana"/>
          <w:sz w:val="22"/>
          <w:szCs w:val="22"/>
          <w:lang w:val="ru-RU"/>
        </w:rPr>
        <w:t xml:space="preserve"> услови</w:t>
      </w:r>
      <w:r w:rsidR="00031DA6">
        <w:rPr>
          <w:rFonts w:ascii="Verdana" w:hAnsi="Verdana"/>
          <w:sz w:val="22"/>
          <w:szCs w:val="22"/>
          <w:lang w:val="ru-RU"/>
        </w:rPr>
        <w:t>й</w:t>
      </w:r>
      <w:r w:rsidR="002D2833">
        <w:rPr>
          <w:rFonts w:ascii="Verdana" w:hAnsi="Verdana"/>
          <w:sz w:val="22"/>
          <w:szCs w:val="22"/>
          <w:lang w:val="ru-RU"/>
        </w:rPr>
        <w:t xml:space="preserve"> </w:t>
      </w:r>
      <w:r w:rsidR="00443CBB">
        <w:rPr>
          <w:rFonts w:ascii="Verdana" w:hAnsi="Verdana"/>
          <w:sz w:val="22"/>
          <w:szCs w:val="22"/>
          <w:lang w:val="ru-RU"/>
        </w:rPr>
        <w:t>труда, быта, отдыха</w:t>
      </w:r>
      <w:r>
        <w:rPr>
          <w:rFonts w:ascii="Verdana" w:hAnsi="Verdana"/>
          <w:sz w:val="22"/>
          <w:szCs w:val="22"/>
          <w:lang w:val="ru-RU"/>
        </w:rPr>
        <w:t xml:space="preserve"> персонала компании,</w:t>
      </w:r>
      <w:r w:rsidRPr="00661940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анализ причин возникновения заболеваемости и травматизма</w:t>
      </w:r>
      <w:r w:rsidR="00443CBB">
        <w:rPr>
          <w:rFonts w:ascii="Verdana" w:hAnsi="Verdana"/>
          <w:sz w:val="22"/>
          <w:szCs w:val="22"/>
          <w:lang w:val="ru-RU"/>
        </w:rPr>
        <w:t xml:space="preserve">, </w:t>
      </w:r>
      <w:r>
        <w:rPr>
          <w:rFonts w:ascii="Verdana" w:hAnsi="Verdana"/>
          <w:sz w:val="22"/>
          <w:szCs w:val="22"/>
          <w:lang w:val="ru-RU"/>
        </w:rPr>
        <w:t xml:space="preserve">разработка и реализация профилактических </w:t>
      </w:r>
      <w:r w:rsidR="00443CBB">
        <w:rPr>
          <w:rFonts w:ascii="Verdana" w:hAnsi="Verdana"/>
          <w:sz w:val="22"/>
          <w:szCs w:val="22"/>
          <w:lang w:val="ru-RU"/>
        </w:rPr>
        <w:t>мероприяти</w:t>
      </w:r>
      <w:r>
        <w:rPr>
          <w:rFonts w:ascii="Verdana" w:hAnsi="Verdana"/>
          <w:sz w:val="22"/>
          <w:szCs w:val="22"/>
          <w:lang w:val="ru-RU"/>
        </w:rPr>
        <w:t>й, направленных на их предупреждение и снижение риска их возникновения</w:t>
      </w:r>
      <w:r w:rsidR="00443CBB">
        <w:rPr>
          <w:rFonts w:ascii="Verdana" w:hAnsi="Verdana"/>
          <w:sz w:val="22"/>
          <w:szCs w:val="22"/>
          <w:lang w:val="ru-RU"/>
        </w:rPr>
        <w:t>.</w:t>
      </w:r>
    </w:p>
    <w:p w:rsidR="003959F2" w:rsidRDefault="003959F2" w:rsidP="003959F2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Потребности в медицинских средствах определяются исходя из численности контингента обслуживаемого медицинским пунктом и сезонной эпидемиологической активности в районе</w:t>
      </w:r>
      <w:r w:rsidR="00A418A3">
        <w:rPr>
          <w:rFonts w:ascii="Verdana" w:hAnsi="Verdana"/>
          <w:sz w:val="22"/>
          <w:szCs w:val="22"/>
          <w:lang w:val="ru-RU"/>
        </w:rPr>
        <w:t>, с учетом резерва</w:t>
      </w:r>
      <w:r>
        <w:rPr>
          <w:rFonts w:ascii="Verdana" w:hAnsi="Verdana"/>
          <w:sz w:val="22"/>
          <w:szCs w:val="22"/>
          <w:lang w:val="ru-RU"/>
        </w:rPr>
        <w:t>.</w:t>
      </w:r>
    </w:p>
    <w:p w:rsidR="002E2100" w:rsidRPr="002E2100" w:rsidRDefault="002E2100" w:rsidP="00BA5FB1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  <w:r w:rsidRPr="002E2100">
        <w:rPr>
          <w:rFonts w:ascii="Verdana" w:hAnsi="Verdana"/>
          <w:sz w:val="22"/>
          <w:szCs w:val="22"/>
          <w:lang w:val="ru-RU"/>
        </w:rPr>
        <w:t>Комплектация медицинского пункта оборудованием</w:t>
      </w:r>
      <w:r w:rsidR="006215F9">
        <w:rPr>
          <w:rFonts w:ascii="Verdana" w:hAnsi="Verdana"/>
          <w:sz w:val="22"/>
          <w:szCs w:val="22"/>
          <w:lang w:val="ru-RU"/>
        </w:rPr>
        <w:t xml:space="preserve"> осуществляется исходя из требований местных органов здравоохранения, и </w:t>
      </w:r>
      <w:r w:rsidRPr="002E2100">
        <w:rPr>
          <w:rFonts w:ascii="Verdana" w:hAnsi="Verdana"/>
          <w:sz w:val="22"/>
          <w:szCs w:val="22"/>
          <w:lang w:val="ru-RU"/>
        </w:rPr>
        <w:t>должна соответствовать требованиям</w:t>
      </w:r>
      <w:r w:rsidR="006215F9" w:rsidRPr="006215F9">
        <w:rPr>
          <w:rFonts w:ascii="Verdana" w:hAnsi="Verdana"/>
          <w:sz w:val="22"/>
          <w:szCs w:val="22"/>
          <w:lang w:val="ru-RU"/>
        </w:rPr>
        <w:t xml:space="preserve"> </w:t>
      </w:r>
      <w:r w:rsidR="006215F9">
        <w:rPr>
          <w:rFonts w:ascii="Verdana" w:hAnsi="Verdana"/>
          <w:sz w:val="22"/>
          <w:szCs w:val="22"/>
          <w:lang w:val="ru-RU"/>
        </w:rPr>
        <w:t>международных стандартов.</w:t>
      </w:r>
      <w:r w:rsidR="00CB4703">
        <w:rPr>
          <w:rFonts w:ascii="Verdana" w:hAnsi="Verdana"/>
          <w:sz w:val="22"/>
          <w:szCs w:val="22"/>
          <w:lang w:val="ru-RU"/>
        </w:rPr>
        <w:t xml:space="preserve"> Медицинский пункт располагает изолятором на две койки, для экстренной госпитализации пострадавших или лиц с ослабшим здоровьем на период стабилизации и подготовки к дальнейшей эвакуации в стационарное лечебное учреждение. Порядок эвакуации пострадавших приведен в процедуре </w:t>
      </w:r>
      <w:r w:rsidR="00CB4703">
        <w:rPr>
          <w:rFonts w:ascii="Verdana" w:hAnsi="Verdana"/>
          <w:sz w:val="22"/>
          <w:szCs w:val="22"/>
        </w:rPr>
        <w:t>HSE</w:t>
      </w:r>
      <w:r w:rsidR="00CB4703" w:rsidRPr="00443CBB">
        <w:rPr>
          <w:rFonts w:ascii="Verdana" w:hAnsi="Verdana"/>
          <w:sz w:val="22"/>
          <w:szCs w:val="22"/>
          <w:lang w:val="ru-RU"/>
        </w:rPr>
        <w:t xml:space="preserve"> 01.0</w:t>
      </w:r>
      <w:r w:rsidR="00CB4703">
        <w:rPr>
          <w:rFonts w:ascii="Verdana" w:hAnsi="Verdana"/>
          <w:sz w:val="22"/>
          <w:szCs w:val="22"/>
          <w:lang w:val="ru-RU"/>
        </w:rPr>
        <w:t>2 «Экстренная эвакуация».</w:t>
      </w:r>
    </w:p>
    <w:p w:rsidR="002E2100" w:rsidRDefault="006215F9" w:rsidP="00BA5FB1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  <w:r w:rsidRPr="006215F9">
        <w:rPr>
          <w:rFonts w:ascii="Verdana" w:hAnsi="Verdana"/>
          <w:sz w:val="22"/>
          <w:szCs w:val="22"/>
          <w:lang w:val="ru-RU"/>
        </w:rPr>
        <w:t xml:space="preserve">Для оказания </w:t>
      </w:r>
      <w:r>
        <w:rPr>
          <w:rFonts w:ascii="Verdana" w:hAnsi="Verdana"/>
          <w:sz w:val="22"/>
          <w:szCs w:val="22"/>
          <w:lang w:val="ru-RU"/>
        </w:rPr>
        <w:t>медицинских услуг привлекается квалифицированный медицинский персонал,</w:t>
      </w:r>
      <w:r w:rsidR="0032044F">
        <w:rPr>
          <w:rFonts w:ascii="Verdana" w:hAnsi="Verdana"/>
          <w:sz w:val="22"/>
          <w:szCs w:val="22"/>
          <w:lang w:val="ru-RU"/>
        </w:rPr>
        <w:t xml:space="preserve"> работающий по вахтовому методу.</w:t>
      </w: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32044F" w:rsidRDefault="0032044F" w:rsidP="00BA5FB1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В производственно-бытовых помещениях, в бригадах, а также в кабинах основных специальных транспортных средств находятся аптечки первой медицинской помощи, укомплектованные набором лекарств и необходимых средств. Перечень объектов оснащенных аптечками первой медицинской помощи приведен в приложении </w:t>
      </w:r>
      <w:r w:rsidR="00443CBB">
        <w:rPr>
          <w:rFonts w:ascii="Verdana" w:hAnsi="Verdana"/>
          <w:sz w:val="22"/>
          <w:szCs w:val="22"/>
        </w:rPr>
        <w:t>HSE</w:t>
      </w:r>
      <w:r w:rsidR="00443CBB" w:rsidRPr="00443CBB">
        <w:rPr>
          <w:rFonts w:ascii="Verdana" w:hAnsi="Verdana"/>
          <w:sz w:val="22"/>
          <w:szCs w:val="22"/>
          <w:lang w:val="ru-RU"/>
        </w:rPr>
        <w:t xml:space="preserve"> 01.01.0</w:t>
      </w:r>
      <w:r>
        <w:rPr>
          <w:rFonts w:ascii="Verdana" w:hAnsi="Verdana"/>
          <w:sz w:val="22"/>
          <w:szCs w:val="22"/>
          <w:lang w:val="ru-RU"/>
        </w:rPr>
        <w:t xml:space="preserve">1. </w:t>
      </w:r>
      <w:r w:rsidR="0070280C">
        <w:rPr>
          <w:rFonts w:ascii="Verdana" w:hAnsi="Verdana"/>
          <w:sz w:val="22"/>
          <w:szCs w:val="22"/>
          <w:lang w:val="ru-RU"/>
        </w:rPr>
        <w:t>К</w:t>
      </w:r>
      <w:r>
        <w:rPr>
          <w:rFonts w:ascii="Verdana" w:hAnsi="Verdana"/>
          <w:sz w:val="22"/>
          <w:szCs w:val="22"/>
          <w:lang w:val="ru-RU"/>
        </w:rPr>
        <w:t xml:space="preserve">омплектность аптечек первой медицинской помощи приведен в приложении </w:t>
      </w:r>
      <w:r w:rsidR="00443CBB">
        <w:rPr>
          <w:rFonts w:ascii="Verdana" w:hAnsi="Verdana"/>
          <w:sz w:val="22"/>
          <w:szCs w:val="22"/>
        </w:rPr>
        <w:t>HSE</w:t>
      </w:r>
      <w:r w:rsidR="00443CBB" w:rsidRPr="00443CBB">
        <w:rPr>
          <w:rFonts w:ascii="Verdana" w:hAnsi="Verdana"/>
          <w:sz w:val="22"/>
          <w:szCs w:val="22"/>
          <w:lang w:val="ru-RU"/>
        </w:rPr>
        <w:t xml:space="preserve"> 01.01.0</w:t>
      </w:r>
      <w:r>
        <w:rPr>
          <w:rFonts w:ascii="Verdana" w:hAnsi="Verdana"/>
          <w:sz w:val="22"/>
          <w:szCs w:val="22"/>
          <w:lang w:val="ru-RU"/>
        </w:rPr>
        <w:t>2.</w:t>
      </w:r>
    </w:p>
    <w:p w:rsidR="00443CBB" w:rsidRPr="006215F9" w:rsidRDefault="00443CBB" w:rsidP="00BA5FB1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Медицинский пункт является первым и одним из важнейших звеньев системы оказания медицинской помощи на производстве.</w:t>
      </w:r>
    </w:p>
    <w:p w:rsidR="00C076AB" w:rsidRDefault="002E118D" w:rsidP="002E6B28">
      <w:pPr>
        <w:pStyle w:val="Heading1"/>
        <w:rPr>
          <w:lang w:val="ru-RU"/>
        </w:rPr>
      </w:pPr>
      <w:bookmarkStart w:id="5" w:name="_Hlt470506689"/>
      <w:bookmarkEnd w:id="5"/>
      <w:r>
        <w:rPr>
          <w:lang w:val="ru-RU"/>
        </w:rPr>
        <w:t xml:space="preserve">Первая </w:t>
      </w:r>
      <w:r w:rsidR="0032044F">
        <w:rPr>
          <w:lang w:val="ru-RU"/>
        </w:rPr>
        <w:t>медицинская помощь</w:t>
      </w:r>
    </w:p>
    <w:p w:rsidR="00A560BD" w:rsidRDefault="009248AA" w:rsidP="007309E9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Своевременное оказание квалифицированной первой медицинской помощи пострадавшим, как правило, является гарантией спасения жизни и здоровья людей.</w:t>
      </w:r>
    </w:p>
    <w:p w:rsidR="009248AA" w:rsidRDefault="009248AA" w:rsidP="007309E9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Персонал промыслового медицинского пункта обеспечивает оказание первой медицинской помощи на местах, с выездом на объекты промысла, определение степени тяжести пострадавшего, консультацию со специалистами (по телефону/факсу) при принятии решений, транспортирование пострадавшего до стационарного лечебного учреждения.</w:t>
      </w:r>
    </w:p>
    <w:p w:rsidR="009248AA" w:rsidRDefault="007309E9" w:rsidP="007309E9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</w:t>
      </w:r>
      <w:r w:rsidR="009248AA">
        <w:rPr>
          <w:rFonts w:ascii="Verdana" w:hAnsi="Verdana"/>
          <w:sz w:val="22"/>
          <w:szCs w:val="22"/>
          <w:lang w:val="ru-RU"/>
        </w:rPr>
        <w:t>ромыслов</w:t>
      </w:r>
      <w:r>
        <w:rPr>
          <w:rFonts w:ascii="Verdana" w:hAnsi="Verdana"/>
          <w:sz w:val="22"/>
          <w:szCs w:val="22"/>
          <w:lang w:val="ru-RU"/>
        </w:rPr>
        <w:t>ый</w:t>
      </w:r>
      <w:r w:rsidR="009248AA">
        <w:rPr>
          <w:rFonts w:ascii="Verdana" w:hAnsi="Verdana"/>
          <w:sz w:val="22"/>
          <w:szCs w:val="22"/>
          <w:lang w:val="ru-RU"/>
        </w:rPr>
        <w:t xml:space="preserve"> медицинск</w:t>
      </w:r>
      <w:r w:rsidR="005E19C6">
        <w:rPr>
          <w:rFonts w:ascii="Verdana" w:hAnsi="Verdana"/>
          <w:sz w:val="22"/>
          <w:szCs w:val="22"/>
          <w:lang w:val="ru-RU"/>
        </w:rPr>
        <w:t>и</w:t>
      </w:r>
      <w:r>
        <w:rPr>
          <w:rFonts w:ascii="Verdana" w:hAnsi="Verdana"/>
          <w:sz w:val="22"/>
          <w:szCs w:val="22"/>
          <w:lang w:val="ru-RU"/>
        </w:rPr>
        <w:t>й</w:t>
      </w:r>
      <w:r w:rsidR="009248AA">
        <w:rPr>
          <w:rFonts w:ascii="Verdana" w:hAnsi="Verdana"/>
          <w:sz w:val="22"/>
          <w:szCs w:val="22"/>
          <w:lang w:val="ru-RU"/>
        </w:rPr>
        <w:t xml:space="preserve"> пункт </w:t>
      </w:r>
      <w:r>
        <w:rPr>
          <w:rFonts w:ascii="Verdana" w:hAnsi="Verdana"/>
          <w:sz w:val="22"/>
          <w:szCs w:val="22"/>
          <w:lang w:val="ru-RU"/>
        </w:rPr>
        <w:t xml:space="preserve">оснащен санитарным автомобилем </w:t>
      </w:r>
      <w:r w:rsidR="009248AA">
        <w:rPr>
          <w:rFonts w:ascii="Verdana" w:hAnsi="Verdana"/>
          <w:sz w:val="22"/>
          <w:szCs w:val="22"/>
          <w:lang w:val="ru-RU"/>
        </w:rPr>
        <w:t xml:space="preserve">(реанимобиль) повышенной проходимости, </w:t>
      </w:r>
      <w:r w:rsidR="005E19C6">
        <w:rPr>
          <w:rFonts w:ascii="Verdana" w:hAnsi="Verdana"/>
          <w:sz w:val="22"/>
          <w:szCs w:val="22"/>
          <w:lang w:val="ru-RU"/>
        </w:rPr>
        <w:t xml:space="preserve">предназначенным </w:t>
      </w:r>
      <w:r w:rsidR="009248AA">
        <w:rPr>
          <w:rFonts w:ascii="Verdana" w:hAnsi="Verdana"/>
          <w:sz w:val="22"/>
          <w:szCs w:val="22"/>
          <w:lang w:val="ru-RU"/>
        </w:rPr>
        <w:t>для выезда на объекты промысла (дежурство) при ведении особо сложных работ,</w:t>
      </w:r>
      <w:r w:rsidR="00B93DDC">
        <w:rPr>
          <w:rFonts w:ascii="Verdana" w:hAnsi="Verdana"/>
          <w:sz w:val="22"/>
          <w:szCs w:val="22"/>
          <w:lang w:val="ru-RU"/>
        </w:rPr>
        <w:t xml:space="preserve"> а также</w:t>
      </w:r>
      <w:r w:rsidR="009248AA">
        <w:rPr>
          <w:rFonts w:ascii="Verdana" w:hAnsi="Verdana"/>
          <w:sz w:val="22"/>
          <w:szCs w:val="22"/>
          <w:lang w:val="ru-RU"/>
        </w:rPr>
        <w:t xml:space="preserve"> </w:t>
      </w:r>
      <w:r w:rsidR="009248AA">
        <w:rPr>
          <w:rFonts w:ascii="Verdana" w:hAnsi="Verdana"/>
          <w:sz w:val="22"/>
          <w:szCs w:val="22"/>
          <w:lang w:val="ru-RU"/>
        </w:rPr>
        <w:lastRenderedPageBreak/>
        <w:t xml:space="preserve">для </w:t>
      </w:r>
      <w:r w:rsidR="00B93DDC">
        <w:rPr>
          <w:rFonts w:ascii="Verdana" w:hAnsi="Verdana"/>
          <w:sz w:val="22"/>
          <w:szCs w:val="22"/>
          <w:lang w:val="ru-RU"/>
        </w:rPr>
        <w:t>эвакуации пострадавших до лечебного учреждения. Санитарный автомобиль оснащен современным реанимационным оборудованием, способным бороться за жизнь пострадавшего еще до приезда в стационарное лечебное учреждение.</w:t>
      </w:r>
    </w:p>
    <w:p w:rsidR="000C423E" w:rsidRDefault="000C423E" w:rsidP="002E6B28">
      <w:pPr>
        <w:pStyle w:val="Heading1"/>
        <w:rPr>
          <w:lang w:val="ru-RU"/>
        </w:rPr>
      </w:pPr>
      <w:r>
        <w:rPr>
          <w:lang w:val="ru-RU"/>
        </w:rPr>
        <w:t>Первая доврачебная помощь</w:t>
      </w:r>
    </w:p>
    <w:p w:rsidR="00611068" w:rsidRDefault="00611068" w:rsidP="007309E9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Несмотря на то, что основой политики компании является максимальное исключение рисков в процессе выполнения работ, сохранность здоровья и жизни работников, вероятность несчастных случаев на производстве </w:t>
      </w:r>
      <w:r w:rsidR="005E19C6">
        <w:rPr>
          <w:rFonts w:ascii="Verdana" w:hAnsi="Verdana"/>
          <w:sz w:val="22"/>
          <w:szCs w:val="22"/>
          <w:lang w:val="ru-RU"/>
        </w:rPr>
        <w:t>не исключена</w:t>
      </w:r>
      <w:r>
        <w:rPr>
          <w:rFonts w:ascii="Verdana" w:hAnsi="Verdana"/>
          <w:sz w:val="22"/>
          <w:szCs w:val="22"/>
          <w:lang w:val="ru-RU"/>
        </w:rPr>
        <w:t>.</w:t>
      </w:r>
    </w:p>
    <w:p w:rsidR="002F2C38" w:rsidRDefault="000C423E" w:rsidP="007309E9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Организация работ на промысле подразумевает нахождение отдельных работников в некотором отдалении от объектов социально-бытового назначения, а также объектов дислокации основного контингента. </w:t>
      </w:r>
      <w:r w:rsidR="007C7D9F">
        <w:rPr>
          <w:rFonts w:ascii="Verdana" w:hAnsi="Verdana"/>
          <w:sz w:val="22"/>
          <w:szCs w:val="22"/>
          <w:lang w:val="ru-RU"/>
        </w:rPr>
        <w:t>Г</w:t>
      </w:r>
      <w:r>
        <w:rPr>
          <w:rFonts w:ascii="Verdana" w:hAnsi="Verdana"/>
          <w:sz w:val="22"/>
          <w:szCs w:val="22"/>
          <w:lang w:val="ru-RU"/>
        </w:rPr>
        <w:t>рамотно</w:t>
      </w:r>
      <w:r w:rsidR="007C7D9F">
        <w:rPr>
          <w:rFonts w:ascii="Verdana" w:hAnsi="Verdana"/>
          <w:sz w:val="22"/>
          <w:szCs w:val="22"/>
          <w:lang w:val="ru-RU"/>
        </w:rPr>
        <w:t>е</w:t>
      </w:r>
      <w:r>
        <w:rPr>
          <w:rFonts w:ascii="Verdana" w:hAnsi="Verdana"/>
          <w:sz w:val="22"/>
          <w:szCs w:val="22"/>
          <w:lang w:val="ru-RU"/>
        </w:rPr>
        <w:t xml:space="preserve"> оказани</w:t>
      </w:r>
      <w:r w:rsidR="007C7D9F">
        <w:rPr>
          <w:rFonts w:ascii="Verdana" w:hAnsi="Verdana"/>
          <w:sz w:val="22"/>
          <w:szCs w:val="22"/>
          <w:lang w:val="ru-RU"/>
        </w:rPr>
        <w:t>е</w:t>
      </w:r>
      <w:r>
        <w:rPr>
          <w:rFonts w:ascii="Verdana" w:hAnsi="Verdana"/>
          <w:sz w:val="22"/>
          <w:szCs w:val="22"/>
          <w:lang w:val="ru-RU"/>
        </w:rPr>
        <w:t xml:space="preserve"> первой доврачебной помощи</w:t>
      </w:r>
      <w:r w:rsidR="007C7D9F">
        <w:rPr>
          <w:rFonts w:ascii="Verdana" w:hAnsi="Verdana"/>
          <w:sz w:val="22"/>
          <w:szCs w:val="22"/>
          <w:lang w:val="ru-RU"/>
        </w:rPr>
        <w:t xml:space="preserve"> пострадавшим залог спасения жизни. </w:t>
      </w: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F66187" w:rsidRDefault="007309E9" w:rsidP="007309E9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</w:t>
      </w:r>
      <w:r w:rsidR="00F66187">
        <w:rPr>
          <w:rFonts w:ascii="Verdana" w:hAnsi="Verdana"/>
          <w:sz w:val="22"/>
          <w:szCs w:val="22"/>
          <w:lang w:val="ru-RU"/>
        </w:rPr>
        <w:t>ерсонал</w:t>
      </w:r>
      <w:r>
        <w:rPr>
          <w:rFonts w:ascii="Verdana" w:hAnsi="Verdana"/>
          <w:sz w:val="22"/>
          <w:szCs w:val="22"/>
          <w:lang w:val="ru-RU"/>
        </w:rPr>
        <w:t xml:space="preserve"> компании обязан уметь </w:t>
      </w:r>
      <w:r w:rsidR="00F66187">
        <w:rPr>
          <w:rFonts w:ascii="Verdana" w:hAnsi="Verdana"/>
          <w:sz w:val="22"/>
          <w:szCs w:val="22"/>
          <w:lang w:val="ru-RU"/>
        </w:rPr>
        <w:t>оказ</w:t>
      </w:r>
      <w:r>
        <w:rPr>
          <w:rFonts w:ascii="Verdana" w:hAnsi="Verdana"/>
          <w:sz w:val="22"/>
          <w:szCs w:val="22"/>
          <w:lang w:val="ru-RU"/>
        </w:rPr>
        <w:t>ывать</w:t>
      </w:r>
      <w:r w:rsidR="00F66187">
        <w:rPr>
          <w:rFonts w:ascii="Verdana" w:hAnsi="Verdana"/>
          <w:sz w:val="22"/>
          <w:szCs w:val="22"/>
          <w:lang w:val="ru-RU"/>
        </w:rPr>
        <w:t xml:space="preserve"> перв</w:t>
      </w:r>
      <w:r>
        <w:rPr>
          <w:rFonts w:ascii="Verdana" w:hAnsi="Verdana"/>
          <w:sz w:val="22"/>
          <w:szCs w:val="22"/>
          <w:lang w:val="ru-RU"/>
        </w:rPr>
        <w:t>ую</w:t>
      </w:r>
      <w:r w:rsidR="00F66187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 xml:space="preserve">доврачебную </w:t>
      </w:r>
      <w:r w:rsidR="00F66187">
        <w:rPr>
          <w:rFonts w:ascii="Verdana" w:hAnsi="Verdana"/>
          <w:sz w:val="22"/>
          <w:szCs w:val="22"/>
          <w:lang w:val="ru-RU"/>
        </w:rPr>
        <w:t>помощ</w:t>
      </w:r>
      <w:r>
        <w:rPr>
          <w:rFonts w:ascii="Verdana" w:hAnsi="Verdana"/>
          <w:sz w:val="22"/>
          <w:szCs w:val="22"/>
          <w:lang w:val="ru-RU"/>
        </w:rPr>
        <w:t>ь и знать принципы поведения при несчастных случаях</w:t>
      </w:r>
      <w:r w:rsidR="002E118D">
        <w:rPr>
          <w:rFonts w:ascii="Verdana" w:hAnsi="Verdana"/>
          <w:sz w:val="22"/>
          <w:szCs w:val="22"/>
          <w:lang w:val="ru-RU"/>
        </w:rPr>
        <w:t xml:space="preserve">. </w:t>
      </w:r>
      <w:r>
        <w:rPr>
          <w:rFonts w:ascii="Verdana" w:hAnsi="Verdana"/>
          <w:sz w:val="22"/>
          <w:szCs w:val="22"/>
          <w:lang w:val="ru-RU"/>
        </w:rPr>
        <w:t>Все п</w:t>
      </w:r>
      <w:r w:rsidR="002E118D">
        <w:rPr>
          <w:rFonts w:ascii="Verdana" w:hAnsi="Verdana"/>
          <w:sz w:val="22"/>
          <w:szCs w:val="22"/>
          <w:lang w:val="ru-RU"/>
        </w:rPr>
        <w:t xml:space="preserve">роизводственные подразделения оснащены инструкциями по оказанию первой доврачебной помощи (приложение </w:t>
      </w:r>
      <w:r w:rsidR="002E118D">
        <w:rPr>
          <w:rFonts w:ascii="Verdana" w:hAnsi="Verdana"/>
          <w:sz w:val="22"/>
          <w:szCs w:val="22"/>
        </w:rPr>
        <w:t>HSE</w:t>
      </w:r>
      <w:r w:rsidR="002E118D">
        <w:rPr>
          <w:rFonts w:ascii="Verdana" w:hAnsi="Verdana"/>
          <w:sz w:val="22"/>
          <w:szCs w:val="22"/>
          <w:lang w:val="ru-RU"/>
        </w:rPr>
        <w:t xml:space="preserve"> 01.01.03).</w:t>
      </w:r>
    </w:p>
    <w:p w:rsidR="00AB1FCC" w:rsidRDefault="00AB1FCC" w:rsidP="007309E9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Персонал медицинского пункта обязан обучить персонал промысла основным правилам, приемам и навыкам оказания первой доврачебной помощи пострадавшим.  </w:t>
      </w:r>
      <w:r w:rsidR="006E7C51">
        <w:rPr>
          <w:rFonts w:ascii="Verdana" w:hAnsi="Verdana"/>
          <w:sz w:val="22"/>
          <w:szCs w:val="22"/>
          <w:lang w:val="ru-RU"/>
        </w:rPr>
        <w:t>Руководители производственных подразделений обязаны создавать медицинскому персоналу условия для обучения персонала правилам оказания первой помощи. При проведении учебных тревог, в соответствии с Планами ликвидации возможных аварий, в обязательном порядке отрабатываются практические навыки оказания первой помощи.</w:t>
      </w:r>
    </w:p>
    <w:p w:rsidR="007C7D9F" w:rsidRPr="002E118D" w:rsidRDefault="007C7D9F" w:rsidP="007309E9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При ежегодной проверке знаний персонала по охране труда в обязательном порядке проверяются знания правил оказания первой доврачебной помощи</w:t>
      </w:r>
      <w:r w:rsidR="006E7C51">
        <w:rPr>
          <w:rFonts w:ascii="Verdana" w:hAnsi="Verdana"/>
          <w:sz w:val="22"/>
          <w:szCs w:val="22"/>
          <w:lang w:val="ru-RU"/>
        </w:rPr>
        <w:t xml:space="preserve"> (проведение сердечно-легочное реанимации, владение практическими навыками с использованием подручных средств и т.д)</w:t>
      </w:r>
      <w:r>
        <w:rPr>
          <w:rFonts w:ascii="Verdana" w:hAnsi="Verdana"/>
          <w:sz w:val="22"/>
          <w:szCs w:val="22"/>
          <w:lang w:val="ru-RU"/>
        </w:rPr>
        <w:t>.</w:t>
      </w:r>
    </w:p>
    <w:p w:rsidR="003F0AB5" w:rsidRPr="00600A0A" w:rsidRDefault="003F0AB5" w:rsidP="0070280C">
      <w:pPr>
        <w:tabs>
          <w:tab w:val="left" w:pos="567"/>
        </w:tabs>
        <w:ind w:left="567"/>
        <w:rPr>
          <w:rFonts w:ascii="Verdana" w:hAnsi="Verdana"/>
          <w:sz w:val="22"/>
          <w:szCs w:val="22"/>
          <w:lang w:val="ru-RU"/>
        </w:rPr>
      </w:pPr>
      <w:bookmarkStart w:id="6" w:name="_Hlt470586511"/>
      <w:bookmarkEnd w:id="6"/>
    </w:p>
    <w:p w:rsidR="00600A0A" w:rsidRPr="000F79C1" w:rsidRDefault="00600A0A" w:rsidP="002E6B28">
      <w:pPr>
        <w:pStyle w:val="Heading1"/>
        <w:rPr>
          <w:rFonts w:eastAsia="Batang"/>
          <w:lang w:val="ru-RU"/>
        </w:rPr>
      </w:pPr>
      <w:r w:rsidRPr="000F79C1">
        <w:rPr>
          <w:rFonts w:eastAsia="Batang"/>
          <w:lang w:val="ru-RU"/>
        </w:rPr>
        <w:t>И</w:t>
      </w:r>
      <w:r>
        <w:rPr>
          <w:rFonts w:eastAsia="Batang"/>
          <w:lang w:val="ru-RU"/>
        </w:rPr>
        <w:t>сключения</w:t>
      </w:r>
      <w:r w:rsidRPr="000F79C1">
        <w:rPr>
          <w:rFonts w:eastAsia="Batang"/>
          <w:lang w:val="ru-RU"/>
        </w:rPr>
        <w:t xml:space="preserve"> </w:t>
      </w:r>
    </w:p>
    <w:p w:rsidR="00600A0A" w:rsidRPr="002E6B28" w:rsidRDefault="00600A0A" w:rsidP="0070280C">
      <w:pPr>
        <w:tabs>
          <w:tab w:val="left" w:pos="567"/>
        </w:tabs>
        <w:ind w:left="567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2E6B28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600A0A" w:rsidRPr="00600A0A" w:rsidRDefault="00600A0A" w:rsidP="00750366">
      <w:pPr>
        <w:tabs>
          <w:tab w:val="left" w:pos="0"/>
        </w:tabs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600A0A">
        <w:rPr>
          <w:rFonts w:ascii="Verdana" w:eastAsia="Batang" w:hAnsi="Verdana"/>
          <w:color w:val="000000"/>
          <w:sz w:val="22"/>
          <w:szCs w:val="22"/>
          <w:lang w:val="ru-RU"/>
        </w:rPr>
        <w:t xml:space="preserve">Исключения из настоящей Процедуры  допускаются только с разрешения </w:t>
      </w:r>
      <w:r w:rsidR="002E6B28">
        <w:rPr>
          <w:rFonts w:ascii="Verdana" w:eastAsia="Batang" w:hAnsi="Verdana"/>
          <w:color w:val="000000"/>
          <w:sz w:val="22"/>
          <w:szCs w:val="22"/>
          <w:lang w:val="ru-RU"/>
        </w:rPr>
        <w:t>Операционным Директором</w:t>
      </w:r>
      <w:r w:rsidRPr="00600A0A">
        <w:rPr>
          <w:rFonts w:ascii="Verdana" w:eastAsia="Batang" w:hAnsi="Verdana"/>
          <w:color w:val="000000"/>
          <w:sz w:val="22"/>
          <w:szCs w:val="22"/>
          <w:lang w:val="ru-RU"/>
        </w:rPr>
        <w:t xml:space="preserve">. </w:t>
      </w:r>
    </w:p>
    <w:p w:rsidR="00600A0A" w:rsidRPr="00600A0A" w:rsidRDefault="00600A0A" w:rsidP="0070280C">
      <w:pPr>
        <w:tabs>
          <w:tab w:val="left" w:pos="567"/>
        </w:tabs>
        <w:ind w:left="567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600A0A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600A0A" w:rsidRPr="000F79C1" w:rsidRDefault="00600A0A" w:rsidP="002E6B28">
      <w:pPr>
        <w:pStyle w:val="Heading1"/>
        <w:rPr>
          <w:rFonts w:eastAsia="Batang"/>
          <w:lang w:val="ru-RU"/>
        </w:rPr>
      </w:pPr>
      <w:r w:rsidRPr="000F79C1">
        <w:rPr>
          <w:rFonts w:eastAsia="Batang"/>
          <w:lang w:val="ru-RU"/>
        </w:rPr>
        <w:t>О</w:t>
      </w:r>
      <w:r>
        <w:rPr>
          <w:rFonts w:eastAsia="Batang"/>
          <w:lang w:val="ru-RU"/>
        </w:rPr>
        <w:t>тчетность</w:t>
      </w:r>
      <w:r w:rsidRPr="000F79C1">
        <w:rPr>
          <w:rFonts w:eastAsia="Batang"/>
          <w:lang w:val="ru-RU"/>
        </w:rPr>
        <w:t xml:space="preserve"> </w:t>
      </w:r>
    </w:p>
    <w:p w:rsidR="00600A0A" w:rsidRPr="0079165E" w:rsidRDefault="0079165E" w:rsidP="00750366">
      <w:pPr>
        <w:tabs>
          <w:tab w:val="left" w:pos="0"/>
        </w:tabs>
        <w:rPr>
          <w:rFonts w:ascii="Verdana" w:eastAsia="Batang" w:hAnsi="Verdana"/>
          <w:color w:val="000000"/>
          <w:sz w:val="22"/>
          <w:szCs w:val="22"/>
          <w:lang w:val="ru-RU"/>
        </w:rPr>
      </w:pPr>
      <w:r>
        <w:rPr>
          <w:rFonts w:ascii="Verdana" w:eastAsia="Batang" w:hAnsi="Verdana"/>
          <w:color w:val="000000"/>
          <w:sz w:val="22"/>
          <w:szCs w:val="22"/>
          <w:lang w:val="ru-RU"/>
        </w:rPr>
        <w:t>Для настоящей процедуры требований по отчетности не существует.</w:t>
      </w:r>
    </w:p>
    <w:p w:rsidR="00600A0A" w:rsidRPr="002E6B28" w:rsidRDefault="00600A0A" w:rsidP="002E6B28">
      <w:pPr>
        <w:pStyle w:val="Heading1"/>
        <w:rPr>
          <w:rFonts w:eastAsia="Batang"/>
          <w:lang w:val="ru-RU"/>
        </w:rPr>
      </w:pPr>
      <w:r>
        <w:rPr>
          <w:rFonts w:eastAsia="Batang"/>
          <w:lang w:val="ru-RU"/>
        </w:rPr>
        <w:t>Дата вступления в действие</w:t>
      </w:r>
      <w:r w:rsidRPr="002E6B28">
        <w:rPr>
          <w:rFonts w:eastAsia="Batang"/>
          <w:lang w:val="ru-RU"/>
        </w:rPr>
        <w:t xml:space="preserve"> </w:t>
      </w:r>
    </w:p>
    <w:p w:rsidR="00600A0A" w:rsidRPr="002E6B28" w:rsidRDefault="00600A0A" w:rsidP="0070280C">
      <w:pPr>
        <w:tabs>
          <w:tab w:val="left" w:pos="567"/>
        </w:tabs>
        <w:ind w:left="567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2E6B28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600A0A" w:rsidRPr="00600A0A" w:rsidRDefault="00600A0A" w:rsidP="00750366">
      <w:pPr>
        <w:tabs>
          <w:tab w:val="left" w:pos="0"/>
        </w:tabs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600A0A">
        <w:rPr>
          <w:rFonts w:ascii="Verdana" w:eastAsia="Batang" w:hAnsi="Verdana"/>
          <w:color w:val="000000"/>
          <w:sz w:val="22"/>
          <w:szCs w:val="22"/>
          <w:lang w:val="ru-RU"/>
        </w:rPr>
        <w:t xml:space="preserve">Дата вступления в действие данной Процедуры </w:t>
      </w:r>
      <w:r w:rsidR="002E6B28">
        <w:rPr>
          <w:rFonts w:ascii="Verdana" w:eastAsia="Batang" w:hAnsi="Verdana"/>
          <w:color w:val="000000"/>
          <w:sz w:val="22"/>
          <w:szCs w:val="22"/>
          <w:lang w:val="ru-RU"/>
        </w:rPr>
        <w:t>____</w:t>
      </w:r>
      <w:r w:rsidR="0079165E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  <w:r w:rsidRPr="00600A0A">
        <w:rPr>
          <w:rFonts w:ascii="Verdana" w:eastAsia="Batang" w:hAnsi="Verdana"/>
          <w:color w:val="000000"/>
          <w:sz w:val="22"/>
          <w:szCs w:val="22"/>
          <w:lang w:val="ru-RU"/>
        </w:rPr>
        <w:t>20</w:t>
      </w:r>
      <w:r w:rsidR="002E6B28">
        <w:rPr>
          <w:rFonts w:ascii="Verdana" w:eastAsia="Batang" w:hAnsi="Verdana"/>
          <w:color w:val="000000"/>
          <w:sz w:val="22"/>
          <w:szCs w:val="22"/>
          <w:lang w:val="ru-RU"/>
        </w:rPr>
        <w:t>__</w:t>
      </w:r>
      <w:r w:rsidRPr="00600A0A">
        <w:rPr>
          <w:rFonts w:ascii="Verdana" w:eastAsia="Batang" w:hAnsi="Verdana"/>
          <w:color w:val="000000"/>
          <w:sz w:val="22"/>
          <w:szCs w:val="22"/>
          <w:lang w:val="ru-RU"/>
        </w:rPr>
        <w:t xml:space="preserve"> г. </w:t>
      </w:r>
    </w:p>
    <w:p w:rsidR="00600A0A" w:rsidRPr="00600A0A" w:rsidRDefault="00600A0A" w:rsidP="0070280C">
      <w:pPr>
        <w:tabs>
          <w:tab w:val="left" w:pos="567"/>
        </w:tabs>
        <w:ind w:left="567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600A0A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600A0A" w:rsidRPr="000F79C1" w:rsidRDefault="00600A0A" w:rsidP="002E6B28">
      <w:pPr>
        <w:pStyle w:val="Heading1"/>
        <w:rPr>
          <w:rFonts w:eastAsia="Batang"/>
          <w:lang w:val="ru-RU"/>
        </w:rPr>
      </w:pPr>
      <w:r>
        <w:rPr>
          <w:rFonts w:eastAsia="Batang"/>
          <w:lang w:val="ru-RU"/>
        </w:rPr>
        <w:t>Истечение срока действия</w:t>
      </w:r>
      <w:r w:rsidRPr="000F79C1">
        <w:rPr>
          <w:rFonts w:eastAsia="Batang"/>
          <w:lang w:val="ru-RU"/>
        </w:rPr>
        <w:t xml:space="preserve"> / П</w:t>
      </w:r>
      <w:r>
        <w:rPr>
          <w:rFonts w:eastAsia="Batang"/>
          <w:lang w:val="ru-RU"/>
        </w:rPr>
        <w:t>ересмотр</w:t>
      </w:r>
      <w:r w:rsidRPr="000F79C1">
        <w:rPr>
          <w:rFonts w:eastAsia="Batang"/>
          <w:lang w:val="ru-RU"/>
        </w:rPr>
        <w:t xml:space="preserve"> </w:t>
      </w:r>
    </w:p>
    <w:p w:rsidR="00600A0A" w:rsidRPr="002E6B28" w:rsidRDefault="00600A0A" w:rsidP="0070280C">
      <w:pPr>
        <w:tabs>
          <w:tab w:val="left" w:pos="567"/>
        </w:tabs>
        <w:ind w:left="567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2E6B28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600A0A" w:rsidRPr="00600A0A" w:rsidRDefault="00600A0A" w:rsidP="00750366">
      <w:pPr>
        <w:tabs>
          <w:tab w:val="left" w:pos="0"/>
        </w:tabs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600A0A">
        <w:rPr>
          <w:rFonts w:ascii="Verdana" w:eastAsia="Batang" w:hAnsi="Verdana"/>
          <w:color w:val="000000"/>
          <w:sz w:val="22"/>
          <w:szCs w:val="22"/>
          <w:lang w:val="ru-RU"/>
        </w:rPr>
        <w:lastRenderedPageBreak/>
        <w:t xml:space="preserve">Срок пересмотра данной Процедуры не позднее </w:t>
      </w:r>
      <w:r w:rsidR="002E6B28">
        <w:rPr>
          <w:rFonts w:ascii="Verdana" w:eastAsia="Batang" w:hAnsi="Verdana"/>
          <w:color w:val="000000"/>
          <w:sz w:val="22"/>
          <w:szCs w:val="22"/>
          <w:lang w:val="ru-RU"/>
        </w:rPr>
        <w:t xml:space="preserve">____ </w:t>
      </w:r>
      <w:r w:rsidR="002E6B28" w:rsidRPr="00600A0A">
        <w:rPr>
          <w:rFonts w:ascii="Verdana" w:eastAsia="Batang" w:hAnsi="Verdana"/>
          <w:color w:val="000000"/>
          <w:sz w:val="22"/>
          <w:szCs w:val="22"/>
          <w:lang w:val="ru-RU"/>
        </w:rPr>
        <w:t>20</w:t>
      </w:r>
      <w:r w:rsidR="002E6B28">
        <w:rPr>
          <w:rFonts w:ascii="Verdana" w:eastAsia="Batang" w:hAnsi="Verdana"/>
          <w:color w:val="000000"/>
          <w:sz w:val="22"/>
          <w:szCs w:val="22"/>
          <w:lang w:val="ru-RU"/>
        </w:rPr>
        <w:t>__</w:t>
      </w:r>
      <w:r w:rsidR="002E6B28" w:rsidRPr="00600A0A">
        <w:rPr>
          <w:rFonts w:ascii="Verdana" w:eastAsia="Batang" w:hAnsi="Verdana"/>
          <w:color w:val="000000"/>
          <w:sz w:val="22"/>
          <w:szCs w:val="22"/>
          <w:lang w:val="ru-RU"/>
        </w:rPr>
        <w:t xml:space="preserve"> г.</w:t>
      </w:r>
      <w:bookmarkStart w:id="7" w:name="_GoBack"/>
      <w:bookmarkEnd w:id="7"/>
    </w:p>
    <w:p w:rsidR="00600A0A" w:rsidRPr="00600A0A" w:rsidRDefault="00600A0A" w:rsidP="0070280C">
      <w:pPr>
        <w:tabs>
          <w:tab w:val="left" w:pos="567"/>
        </w:tabs>
        <w:ind w:left="567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600A0A">
        <w:rPr>
          <w:rFonts w:ascii="Verdana" w:eastAsia="Batang" w:hAnsi="Verdana"/>
          <w:color w:val="000000"/>
          <w:sz w:val="22"/>
          <w:szCs w:val="22"/>
          <w:lang w:val="ru-RU"/>
        </w:rPr>
        <w:t xml:space="preserve">      </w:t>
      </w:r>
    </w:p>
    <w:p w:rsidR="00600A0A" w:rsidRPr="00600A0A" w:rsidRDefault="00600A0A" w:rsidP="0070280C">
      <w:pPr>
        <w:tabs>
          <w:tab w:val="left" w:pos="567"/>
        </w:tabs>
        <w:ind w:left="567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600A0A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0F07CA" w:rsidRPr="00600A0A" w:rsidRDefault="000F07CA" w:rsidP="0070280C">
      <w:pPr>
        <w:tabs>
          <w:tab w:val="left" w:pos="567"/>
        </w:tabs>
        <w:ind w:left="567"/>
        <w:rPr>
          <w:rFonts w:ascii="Verdana" w:hAnsi="Verdana"/>
          <w:sz w:val="22"/>
          <w:szCs w:val="22"/>
          <w:lang w:val="ru-RU"/>
        </w:rPr>
      </w:pPr>
    </w:p>
    <w:sectPr w:rsidR="000F07CA" w:rsidRPr="00600A0A" w:rsidSect="00600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136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66F" w:rsidRDefault="0018666F">
      <w:r>
        <w:separator/>
      </w:r>
    </w:p>
  </w:endnote>
  <w:endnote w:type="continuationSeparator" w:id="0">
    <w:p w:rsidR="0018666F" w:rsidRDefault="0018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66" w:rsidRDefault="00750366" w:rsidP="000121A7">
    <w:pPr>
      <w:pStyle w:val="Footer"/>
    </w:pPr>
    <w:r w:rsidRPr="00F76DD4">
      <w:fldChar w:fldCharType="begin"/>
    </w:r>
    <w:r w:rsidRPr="00F76DD4">
      <w:instrText xml:space="preserve"> PAGE </w:instrText>
    </w:r>
    <w:r>
      <w:fldChar w:fldCharType="separate"/>
    </w:r>
    <w:r w:rsidR="002E6B28">
      <w:t>2</w:t>
    </w:r>
    <w:r w:rsidRPr="00F76DD4">
      <w:fldChar w:fldCharType="end"/>
    </w:r>
    <w:r w:rsidRPr="00F76DD4">
      <w:t xml:space="preserve"> </w:t>
    </w:r>
    <w:r>
      <w:t>-</w:t>
    </w:r>
    <w:r w:rsidRPr="00F76DD4">
      <w:t xml:space="preserve"> </w:t>
    </w:r>
    <w:r w:rsidRPr="00F76DD4">
      <w:fldChar w:fldCharType="begin"/>
    </w:r>
    <w:r w:rsidRPr="00F76DD4">
      <w:instrText xml:space="preserve"> NUMPAGES </w:instrText>
    </w:r>
    <w:r>
      <w:fldChar w:fldCharType="separate"/>
    </w:r>
    <w:r w:rsidR="002E6B28">
      <w:t>4</w:t>
    </w:r>
    <w:r w:rsidRPr="00F76DD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66" w:rsidRPr="000121A7" w:rsidRDefault="00750366" w:rsidP="000121A7">
    <w:pPr>
      <w:pStyle w:val="Footer"/>
    </w:pPr>
    <w:r w:rsidRPr="000121A7">
      <w:fldChar w:fldCharType="begin"/>
    </w:r>
    <w:r w:rsidRPr="000121A7">
      <w:instrText xml:space="preserve"> PAGE </w:instrText>
    </w:r>
    <w:r w:rsidRPr="000121A7">
      <w:fldChar w:fldCharType="separate"/>
    </w:r>
    <w:r w:rsidR="002E6B28">
      <w:t>1</w:t>
    </w:r>
    <w:r w:rsidRPr="000121A7">
      <w:fldChar w:fldCharType="end"/>
    </w:r>
    <w:r w:rsidRPr="000121A7">
      <w:t xml:space="preserve"> </w:t>
    </w:r>
    <w:r w:rsidRPr="000121A7">
      <w:rPr>
        <w:lang w:val="ru-RU"/>
      </w:rPr>
      <w:t>-</w:t>
    </w:r>
    <w:r w:rsidRPr="000121A7">
      <w:t xml:space="preserve"> </w:t>
    </w:r>
    <w:r w:rsidRPr="000121A7">
      <w:fldChar w:fldCharType="begin"/>
    </w:r>
    <w:r w:rsidRPr="000121A7">
      <w:instrText xml:space="preserve"> NUMPAGES </w:instrText>
    </w:r>
    <w:r w:rsidRPr="000121A7">
      <w:fldChar w:fldCharType="separate"/>
    </w:r>
    <w:r w:rsidR="002E6B28">
      <w:t>4</w:t>
    </w:r>
    <w:r w:rsidRPr="000121A7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66" w:rsidRDefault="00750366" w:rsidP="000121A7">
    <w:pPr>
      <w:pStyle w:val="Footer"/>
      <w:rPr>
        <w:lang w:val="ru-RU"/>
      </w:rPr>
    </w:pPr>
    <w:r>
      <w:rPr>
        <w:lang w:val="ru-RU"/>
      </w:rPr>
      <w:t>ТБ и ООС</w:t>
    </w:r>
    <w:r>
      <w:rPr>
        <w:lang w:val="ru-RU"/>
      </w:rPr>
      <w:tab/>
    </w:r>
    <w:r>
      <w:rPr>
        <w:lang w:val="ru-RU"/>
      </w:rPr>
      <w:tab/>
    </w:r>
  </w:p>
  <w:p w:rsidR="00750366" w:rsidRDefault="00750366" w:rsidP="000121A7">
    <w:pPr>
      <w:pStyle w:val="Footer"/>
      <w:rPr>
        <w:lang w:val="ru-RU"/>
      </w:rPr>
    </w:pPr>
    <w:r>
      <w:rPr>
        <w:lang w:val="ru-RU"/>
      </w:rPr>
      <w:t>Вступает в силу: октябрь 1995 г.</w:t>
    </w:r>
  </w:p>
  <w:p w:rsidR="00750366" w:rsidRPr="0024034D" w:rsidRDefault="00750366" w:rsidP="000121A7">
    <w:pPr>
      <w:pStyle w:val="Footer"/>
      <w:rPr>
        <w:lang w:val="ru-RU"/>
      </w:rPr>
    </w:pPr>
    <w:r>
      <w:rPr>
        <w:lang w:val="ru-RU"/>
      </w:rPr>
      <w:t>Редакция:</w:t>
    </w:r>
    <w:r>
      <w:t xml:space="preserve"> </w:t>
    </w:r>
    <w:r>
      <w:rPr>
        <w:lang w:val="ru-RU"/>
      </w:rPr>
      <w:t>июнь, 2003 г.</w:t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fldChar w:fldCharType="begin"/>
    </w:r>
    <w:r>
      <w:rPr>
        <w:lang w:val="ru-RU"/>
      </w:rPr>
      <w:instrText xml:space="preserve">page </w:instrText>
    </w:r>
    <w:r>
      <w:rPr>
        <w:lang w:val="ru-RU"/>
      </w:rPr>
      <w:fldChar w:fldCharType="separate"/>
    </w:r>
    <w:r>
      <w:rPr>
        <w:lang w:val="ru-RU"/>
      </w:rPr>
      <w:t>3</w:t>
    </w:r>
    <w:r>
      <w:rPr>
        <w:lang w:val="ru-RU"/>
      </w:rPr>
      <w:fldChar w:fldCharType="end"/>
    </w:r>
    <w:r w:rsidRPr="0024034D">
      <w:rPr>
        <w:lang w:val="ru-RU"/>
      </w:rPr>
      <w:t>/</w:t>
    </w:r>
    <w:r w:rsidRPr="0024034D">
      <w:rPr>
        <w:rStyle w:val="PageNumber"/>
      </w:rPr>
      <w:fldChar w:fldCharType="begin"/>
    </w:r>
    <w:r w:rsidRPr="0024034D">
      <w:rPr>
        <w:rStyle w:val="PageNumber"/>
      </w:rPr>
      <w:instrText xml:space="preserve"> NUMPAGES </w:instrText>
    </w:r>
    <w:r w:rsidRPr="0024034D">
      <w:rPr>
        <w:rStyle w:val="PageNumber"/>
      </w:rPr>
      <w:fldChar w:fldCharType="separate"/>
    </w:r>
    <w:r>
      <w:rPr>
        <w:rStyle w:val="PageNumber"/>
      </w:rPr>
      <w:t>16</w:t>
    </w:r>
    <w:r w:rsidRPr="0024034D">
      <w:rPr>
        <w:rStyle w:val="PageNumber"/>
      </w:rPr>
      <w:fldChar w:fldCharType="end"/>
    </w:r>
  </w:p>
  <w:p w:rsidR="00750366" w:rsidRDefault="00750366" w:rsidP="004F4C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66F" w:rsidRDefault="0018666F">
      <w:r>
        <w:separator/>
      </w:r>
    </w:p>
  </w:footnote>
  <w:footnote w:type="continuationSeparator" w:id="0">
    <w:p w:rsidR="0018666F" w:rsidRDefault="00186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66" w:rsidRPr="000121A7" w:rsidRDefault="00750366" w:rsidP="00281986">
    <w:pPr>
      <w:pStyle w:val="Header"/>
      <w:ind w:right="25"/>
      <w:jc w:val="right"/>
      <w:rPr>
        <w:lang w:val="ru-RU"/>
      </w:rPr>
    </w:pPr>
    <w:r>
      <w:t>HSE 01.0</w:t>
    </w:r>
    <w:r>
      <w:rPr>
        <w:lang w:val="ru-RU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66" w:rsidRPr="000121A7" w:rsidRDefault="00750366" w:rsidP="00281986">
    <w:pPr>
      <w:pStyle w:val="Header"/>
      <w:jc w:val="right"/>
      <w:rPr>
        <w:lang w:val="ru-RU"/>
      </w:rPr>
    </w:pPr>
    <w:r>
      <w:t>HSE 01.0</w:t>
    </w:r>
    <w:r>
      <w:rPr>
        <w:lang w:val="ru-RU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66" w:rsidRPr="00946A85" w:rsidRDefault="00750366" w:rsidP="00946A85">
    <w:pPr>
      <w:pStyle w:val="Header"/>
      <w:ind w:right="360" w:firstLine="360"/>
      <w:rPr>
        <w:b/>
        <w:lang w:val="ru-RU"/>
      </w:rPr>
    </w:pPr>
    <w:r>
      <w:rPr>
        <w:b/>
        <w:lang w:val="ru-RU"/>
      </w:rPr>
      <w:t>ТЕНГИЗШЕВРОЙЛ</w:t>
    </w:r>
  </w:p>
  <w:p w:rsidR="00750366" w:rsidRPr="00A55DC6" w:rsidRDefault="00750366" w:rsidP="00946A85">
    <w:pPr>
      <w:rPr>
        <w:b/>
        <w:lang w:val="ru-RU"/>
      </w:rPr>
    </w:pPr>
    <w:r w:rsidRPr="00A55DC6">
      <w:rPr>
        <w:b/>
        <w:lang w:val="ru-RU"/>
      </w:rPr>
      <w:t>СОСТАВЛЕНИЕ И ОФОРМЛЕНИЕ ИНСТРУКЦИЙ ПО ТЕХНИКЕ</w:t>
    </w:r>
  </w:p>
  <w:p w:rsidR="00750366" w:rsidRPr="00A55DC6" w:rsidRDefault="00750366" w:rsidP="00946A85">
    <w:pPr>
      <w:rPr>
        <w:b/>
        <w:lang w:val="ru-RU"/>
      </w:rPr>
    </w:pPr>
    <w:r w:rsidRPr="00A55DC6">
      <w:rPr>
        <w:b/>
        <w:lang w:val="ru-RU"/>
      </w:rPr>
      <w:t xml:space="preserve">БЕЗОПАСНОСТИ </w:t>
    </w:r>
  </w:p>
  <w:p w:rsidR="00750366" w:rsidRDefault="00750366" w:rsidP="00946A85">
    <w:pPr>
      <w:rPr>
        <w:b/>
      </w:rPr>
    </w:pPr>
    <w:r>
      <w:rPr>
        <w:b/>
        <w:lang w:val="ru-RU"/>
      </w:rPr>
      <w:t>ТБ</w:t>
    </w:r>
    <w:r>
      <w:rPr>
        <w:b/>
      </w:rPr>
      <w:t>-101</w:t>
    </w:r>
  </w:p>
  <w:p w:rsidR="00750366" w:rsidRDefault="00750366" w:rsidP="00946A85">
    <w:pPr>
      <w:pStyle w:val="Header"/>
      <w:pBdr>
        <w:bottom w:val="single" w:sz="6" w:space="4" w:color="auto"/>
      </w:pBdr>
    </w:pPr>
  </w:p>
  <w:p w:rsidR="00750366" w:rsidRDefault="00750366" w:rsidP="00821CC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6E7D"/>
    <w:multiLevelType w:val="hybridMultilevel"/>
    <w:tmpl w:val="ED9E4EE0"/>
    <w:lvl w:ilvl="0" w:tplc="2A5A482C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86F2C68"/>
    <w:multiLevelType w:val="multilevel"/>
    <w:tmpl w:val="99446926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/>
        <w:i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 w:val="0"/>
        <w:i w:val="0"/>
        <w:sz w:val="22"/>
        <w:szCs w:val="22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59"/>
        </w:tabs>
        <w:ind w:left="1559" w:hanging="850"/>
      </w:pPr>
      <w:rPr>
        <w:rFonts w:ascii="Arial" w:hAnsi="Arial" w:hint="default"/>
        <w:b w:val="0"/>
        <w:i w:val="0"/>
        <w:sz w:val="24"/>
        <w:u w:val="none"/>
      </w:rPr>
    </w:lvl>
    <w:lvl w:ilvl="3">
      <w:start w:val="1"/>
      <w:numFmt w:val="russianLower"/>
      <w:pStyle w:val="Heading4"/>
      <w:lvlText w:val="%4)"/>
      <w:lvlJc w:val="left"/>
      <w:pPr>
        <w:tabs>
          <w:tab w:val="num" w:pos="1985"/>
        </w:tabs>
        <w:ind w:left="1985" w:hanging="426"/>
      </w:pPr>
      <w:rPr>
        <w:rFonts w:ascii="Arial" w:hAnsi="Arial" w:hint="default"/>
        <w:sz w:val="24"/>
        <w:u w:val="none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410"/>
        </w:tabs>
        <w:ind w:left="2410" w:hanging="425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472" w:hanging="1008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80" w:hanging="1008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488" w:hanging="1008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496" w:hanging="1008"/>
      </w:pPr>
      <w:rPr>
        <w:rFonts w:hint="default"/>
        <w:u w:val="none"/>
      </w:rPr>
    </w:lvl>
  </w:abstractNum>
  <w:abstractNum w:abstractNumId="2" w15:restartNumberingAfterBreak="0">
    <w:nsid w:val="1B4E3DE1"/>
    <w:multiLevelType w:val="multilevel"/>
    <w:tmpl w:val="CA3E51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E5C6FD3"/>
    <w:multiLevelType w:val="multilevel"/>
    <w:tmpl w:val="8A904C36"/>
    <w:lvl w:ilvl="0">
      <w:start w:val="1"/>
      <w:numFmt w:val="decimal"/>
      <w:pStyle w:val="UzPECPP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1173"/>
        </w:tabs>
        <w:ind w:left="8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3"/>
        </w:tabs>
        <w:ind w:left="23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3"/>
        </w:tabs>
        <w:ind w:left="2973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A5"/>
    <w:rsid w:val="00003D81"/>
    <w:rsid w:val="00005885"/>
    <w:rsid w:val="000075EC"/>
    <w:rsid w:val="000121A7"/>
    <w:rsid w:val="00014517"/>
    <w:rsid w:val="00014EBD"/>
    <w:rsid w:val="00017EAC"/>
    <w:rsid w:val="00021879"/>
    <w:rsid w:val="000239DC"/>
    <w:rsid w:val="00027396"/>
    <w:rsid w:val="00031DA6"/>
    <w:rsid w:val="00034444"/>
    <w:rsid w:val="00035587"/>
    <w:rsid w:val="000419A7"/>
    <w:rsid w:val="000536C9"/>
    <w:rsid w:val="0006172E"/>
    <w:rsid w:val="00074B45"/>
    <w:rsid w:val="000768CA"/>
    <w:rsid w:val="0007754C"/>
    <w:rsid w:val="000860C5"/>
    <w:rsid w:val="00094E36"/>
    <w:rsid w:val="000A619D"/>
    <w:rsid w:val="000B0B8D"/>
    <w:rsid w:val="000C423E"/>
    <w:rsid w:val="000C7987"/>
    <w:rsid w:val="000C7E23"/>
    <w:rsid w:val="000D1C9A"/>
    <w:rsid w:val="000F0147"/>
    <w:rsid w:val="000F05B2"/>
    <w:rsid w:val="000F07CA"/>
    <w:rsid w:val="00107BF3"/>
    <w:rsid w:val="00110940"/>
    <w:rsid w:val="001131B6"/>
    <w:rsid w:val="0012222E"/>
    <w:rsid w:val="00130F0C"/>
    <w:rsid w:val="00132BC0"/>
    <w:rsid w:val="00164695"/>
    <w:rsid w:val="00171C6D"/>
    <w:rsid w:val="0018372E"/>
    <w:rsid w:val="00186346"/>
    <w:rsid w:val="0018666F"/>
    <w:rsid w:val="001B3009"/>
    <w:rsid w:val="001C3DCA"/>
    <w:rsid w:val="001D2B59"/>
    <w:rsid w:val="001D41BA"/>
    <w:rsid w:val="001E646A"/>
    <w:rsid w:val="001F1827"/>
    <w:rsid w:val="0024034D"/>
    <w:rsid w:val="00247C52"/>
    <w:rsid w:val="002747FC"/>
    <w:rsid w:val="00281986"/>
    <w:rsid w:val="002C649E"/>
    <w:rsid w:val="002D2833"/>
    <w:rsid w:val="002E118D"/>
    <w:rsid w:val="002E2100"/>
    <w:rsid w:val="002E6B28"/>
    <w:rsid w:val="002F2C38"/>
    <w:rsid w:val="002F3687"/>
    <w:rsid w:val="002F4AEA"/>
    <w:rsid w:val="002F6D4F"/>
    <w:rsid w:val="00304367"/>
    <w:rsid w:val="00305595"/>
    <w:rsid w:val="00311472"/>
    <w:rsid w:val="0032044F"/>
    <w:rsid w:val="00332558"/>
    <w:rsid w:val="003337C3"/>
    <w:rsid w:val="00383266"/>
    <w:rsid w:val="00392201"/>
    <w:rsid w:val="00393EAA"/>
    <w:rsid w:val="003959F2"/>
    <w:rsid w:val="003B0D0B"/>
    <w:rsid w:val="003B672B"/>
    <w:rsid w:val="003C2E9A"/>
    <w:rsid w:val="003C30D7"/>
    <w:rsid w:val="003C3385"/>
    <w:rsid w:val="003C480C"/>
    <w:rsid w:val="003D31DB"/>
    <w:rsid w:val="003D6217"/>
    <w:rsid w:val="003D6316"/>
    <w:rsid w:val="003E1527"/>
    <w:rsid w:val="003F0AB5"/>
    <w:rsid w:val="004114E5"/>
    <w:rsid w:val="00413135"/>
    <w:rsid w:val="004246B7"/>
    <w:rsid w:val="00425072"/>
    <w:rsid w:val="00443CBB"/>
    <w:rsid w:val="00480B81"/>
    <w:rsid w:val="004861A1"/>
    <w:rsid w:val="00492DAD"/>
    <w:rsid w:val="00497A17"/>
    <w:rsid w:val="004A200B"/>
    <w:rsid w:val="004A69CA"/>
    <w:rsid w:val="004B00BF"/>
    <w:rsid w:val="004B40A8"/>
    <w:rsid w:val="004B6356"/>
    <w:rsid w:val="004F27A9"/>
    <w:rsid w:val="004F35FD"/>
    <w:rsid w:val="004F4CDA"/>
    <w:rsid w:val="00520968"/>
    <w:rsid w:val="00525BB3"/>
    <w:rsid w:val="00540A59"/>
    <w:rsid w:val="005455C5"/>
    <w:rsid w:val="00551898"/>
    <w:rsid w:val="00561C13"/>
    <w:rsid w:val="0058443E"/>
    <w:rsid w:val="00593EC8"/>
    <w:rsid w:val="005B5AF7"/>
    <w:rsid w:val="005C0368"/>
    <w:rsid w:val="005C0649"/>
    <w:rsid w:val="005D432C"/>
    <w:rsid w:val="005E19C6"/>
    <w:rsid w:val="005F0E22"/>
    <w:rsid w:val="005F6B1F"/>
    <w:rsid w:val="00600A0A"/>
    <w:rsid w:val="00606041"/>
    <w:rsid w:val="00607003"/>
    <w:rsid w:val="00611068"/>
    <w:rsid w:val="006215F9"/>
    <w:rsid w:val="00637289"/>
    <w:rsid w:val="00652049"/>
    <w:rsid w:val="00661940"/>
    <w:rsid w:val="0066421F"/>
    <w:rsid w:val="00676C90"/>
    <w:rsid w:val="006779C2"/>
    <w:rsid w:val="006923D2"/>
    <w:rsid w:val="0069329B"/>
    <w:rsid w:val="006B43D0"/>
    <w:rsid w:val="006C789F"/>
    <w:rsid w:val="006E7C51"/>
    <w:rsid w:val="006F5E7C"/>
    <w:rsid w:val="006F7145"/>
    <w:rsid w:val="0070280C"/>
    <w:rsid w:val="00712BF8"/>
    <w:rsid w:val="00712F4E"/>
    <w:rsid w:val="00720CDC"/>
    <w:rsid w:val="007309E9"/>
    <w:rsid w:val="0073263D"/>
    <w:rsid w:val="00750366"/>
    <w:rsid w:val="007532A9"/>
    <w:rsid w:val="00756EC9"/>
    <w:rsid w:val="00771A6B"/>
    <w:rsid w:val="007725CE"/>
    <w:rsid w:val="00777332"/>
    <w:rsid w:val="0079165E"/>
    <w:rsid w:val="00797220"/>
    <w:rsid w:val="007B3C8C"/>
    <w:rsid w:val="007C7D9F"/>
    <w:rsid w:val="007E0FDD"/>
    <w:rsid w:val="007F19F2"/>
    <w:rsid w:val="0080795C"/>
    <w:rsid w:val="00821CC6"/>
    <w:rsid w:val="008230E6"/>
    <w:rsid w:val="00833DDE"/>
    <w:rsid w:val="00834972"/>
    <w:rsid w:val="00840AF8"/>
    <w:rsid w:val="00864FC9"/>
    <w:rsid w:val="0088728B"/>
    <w:rsid w:val="0089470E"/>
    <w:rsid w:val="008963BA"/>
    <w:rsid w:val="008A0329"/>
    <w:rsid w:val="008A2E44"/>
    <w:rsid w:val="008C6E0B"/>
    <w:rsid w:val="00921A3A"/>
    <w:rsid w:val="009248AA"/>
    <w:rsid w:val="00927F7A"/>
    <w:rsid w:val="009307AE"/>
    <w:rsid w:val="00941304"/>
    <w:rsid w:val="00946A85"/>
    <w:rsid w:val="00953115"/>
    <w:rsid w:val="009606AE"/>
    <w:rsid w:val="00977601"/>
    <w:rsid w:val="009B39C9"/>
    <w:rsid w:val="009B6C76"/>
    <w:rsid w:val="009C620C"/>
    <w:rsid w:val="009D1D50"/>
    <w:rsid w:val="009D5687"/>
    <w:rsid w:val="009F4948"/>
    <w:rsid w:val="00A018C2"/>
    <w:rsid w:val="00A12A18"/>
    <w:rsid w:val="00A1358F"/>
    <w:rsid w:val="00A214A4"/>
    <w:rsid w:val="00A31BFB"/>
    <w:rsid w:val="00A418A3"/>
    <w:rsid w:val="00A4513C"/>
    <w:rsid w:val="00A4636D"/>
    <w:rsid w:val="00A560BD"/>
    <w:rsid w:val="00A6171E"/>
    <w:rsid w:val="00A62309"/>
    <w:rsid w:val="00A72034"/>
    <w:rsid w:val="00A9480D"/>
    <w:rsid w:val="00AA1CB9"/>
    <w:rsid w:val="00AB1FCC"/>
    <w:rsid w:val="00AB276A"/>
    <w:rsid w:val="00AB29B9"/>
    <w:rsid w:val="00AC414B"/>
    <w:rsid w:val="00AC55FC"/>
    <w:rsid w:val="00AE5888"/>
    <w:rsid w:val="00AF3ACA"/>
    <w:rsid w:val="00AF7570"/>
    <w:rsid w:val="00B079F4"/>
    <w:rsid w:val="00B26C4A"/>
    <w:rsid w:val="00B43F72"/>
    <w:rsid w:val="00B6344F"/>
    <w:rsid w:val="00B736DB"/>
    <w:rsid w:val="00B92F7D"/>
    <w:rsid w:val="00B93DDC"/>
    <w:rsid w:val="00BA041A"/>
    <w:rsid w:val="00BA5FB1"/>
    <w:rsid w:val="00BC0F71"/>
    <w:rsid w:val="00BC2635"/>
    <w:rsid w:val="00BD163A"/>
    <w:rsid w:val="00BD3593"/>
    <w:rsid w:val="00BD501D"/>
    <w:rsid w:val="00C076AB"/>
    <w:rsid w:val="00C14F81"/>
    <w:rsid w:val="00C53B53"/>
    <w:rsid w:val="00C61846"/>
    <w:rsid w:val="00C663C9"/>
    <w:rsid w:val="00C93F1E"/>
    <w:rsid w:val="00C9468B"/>
    <w:rsid w:val="00C9574A"/>
    <w:rsid w:val="00C9791A"/>
    <w:rsid w:val="00CA0CEB"/>
    <w:rsid w:val="00CB1FBD"/>
    <w:rsid w:val="00CB4703"/>
    <w:rsid w:val="00CE4D2B"/>
    <w:rsid w:val="00CE4F76"/>
    <w:rsid w:val="00CE6F82"/>
    <w:rsid w:val="00CF399C"/>
    <w:rsid w:val="00D12D20"/>
    <w:rsid w:val="00D25837"/>
    <w:rsid w:val="00D40814"/>
    <w:rsid w:val="00D45293"/>
    <w:rsid w:val="00D55929"/>
    <w:rsid w:val="00D63BF2"/>
    <w:rsid w:val="00D65AD5"/>
    <w:rsid w:val="00D70415"/>
    <w:rsid w:val="00D8682D"/>
    <w:rsid w:val="00D86AFD"/>
    <w:rsid w:val="00D924CB"/>
    <w:rsid w:val="00DA5341"/>
    <w:rsid w:val="00DB35F4"/>
    <w:rsid w:val="00DB68CB"/>
    <w:rsid w:val="00DE0200"/>
    <w:rsid w:val="00DE49D2"/>
    <w:rsid w:val="00DE57A7"/>
    <w:rsid w:val="00E21E5C"/>
    <w:rsid w:val="00E409A0"/>
    <w:rsid w:val="00E428AB"/>
    <w:rsid w:val="00E50E63"/>
    <w:rsid w:val="00E60F5C"/>
    <w:rsid w:val="00E61231"/>
    <w:rsid w:val="00E76875"/>
    <w:rsid w:val="00E82D3C"/>
    <w:rsid w:val="00E90095"/>
    <w:rsid w:val="00E9340F"/>
    <w:rsid w:val="00E96268"/>
    <w:rsid w:val="00E96DC4"/>
    <w:rsid w:val="00EA7748"/>
    <w:rsid w:val="00ED22DC"/>
    <w:rsid w:val="00EF7979"/>
    <w:rsid w:val="00F24780"/>
    <w:rsid w:val="00F279CC"/>
    <w:rsid w:val="00F32F6D"/>
    <w:rsid w:val="00F43E57"/>
    <w:rsid w:val="00F465F7"/>
    <w:rsid w:val="00F46784"/>
    <w:rsid w:val="00F62AD0"/>
    <w:rsid w:val="00F66187"/>
    <w:rsid w:val="00F82151"/>
    <w:rsid w:val="00F83F4D"/>
    <w:rsid w:val="00F87802"/>
    <w:rsid w:val="00F905AF"/>
    <w:rsid w:val="00F96332"/>
    <w:rsid w:val="00FB21A5"/>
    <w:rsid w:val="00FB59E2"/>
    <w:rsid w:val="00FB6833"/>
    <w:rsid w:val="00FF01E5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63ECC2E-D036-4EF1-91AE-363CE147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DAD"/>
    <w:pPr>
      <w:jc w:val="both"/>
    </w:pPr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2E6B28"/>
    <w:pPr>
      <w:keepNext/>
      <w:spacing w:before="240" w:after="120"/>
      <w:jc w:val="left"/>
      <w:outlineLvl w:val="0"/>
    </w:pPr>
    <w:rPr>
      <w:rFonts w:ascii="Verdana" w:hAnsi="Verdana"/>
      <w:b/>
      <w:kern w:val="28"/>
      <w:sz w:val="22"/>
      <w:szCs w:val="22"/>
    </w:rPr>
  </w:style>
  <w:style w:type="paragraph" w:styleId="Heading2">
    <w:name w:val="heading 2"/>
    <w:basedOn w:val="Normal"/>
    <w:next w:val="Normal"/>
    <w:autoRedefine/>
    <w:qFormat/>
    <w:rsid w:val="00311472"/>
    <w:pPr>
      <w:numPr>
        <w:ilvl w:val="1"/>
        <w:numId w:val="1"/>
      </w:numPr>
      <w:spacing w:after="120"/>
      <w:outlineLvl w:val="1"/>
    </w:pPr>
    <w:rPr>
      <w:rFonts w:ascii="Verdana" w:hAnsi="Verdana"/>
      <w:sz w:val="22"/>
      <w:szCs w:val="22"/>
      <w:lang w:val="ru-RU"/>
    </w:rPr>
  </w:style>
  <w:style w:type="paragraph" w:styleId="Heading3">
    <w:name w:val="heading 3"/>
    <w:basedOn w:val="Normal"/>
    <w:next w:val="Normal"/>
    <w:autoRedefine/>
    <w:qFormat/>
    <w:rsid w:val="00492DAD"/>
    <w:pPr>
      <w:numPr>
        <w:ilvl w:val="2"/>
        <w:numId w:val="1"/>
      </w:numPr>
      <w:spacing w:after="120"/>
      <w:outlineLvl w:val="2"/>
    </w:pPr>
  </w:style>
  <w:style w:type="paragraph" w:styleId="Heading4">
    <w:name w:val="heading 4"/>
    <w:basedOn w:val="Normal"/>
    <w:next w:val="Normal"/>
    <w:qFormat/>
    <w:rsid w:val="00492DAD"/>
    <w:pPr>
      <w:numPr>
        <w:ilvl w:val="3"/>
        <w:numId w:val="1"/>
      </w:numPr>
      <w:spacing w:after="120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492DAD"/>
    <w:pPr>
      <w:numPr>
        <w:ilvl w:val="4"/>
        <w:numId w:val="1"/>
      </w:numPr>
      <w:spacing w:after="120"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pPr>
      <w:keepNext/>
      <w:ind w:left="720" w:right="-433" w:hanging="720"/>
      <w:jc w:val="center"/>
      <w:outlineLvl w:val="5"/>
    </w:pPr>
    <w:rPr>
      <w:b/>
      <w:u w:val="single"/>
      <w:lang w:val="ru-RU"/>
    </w:rPr>
  </w:style>
  <w:style w:type="paragraph" w:styleId="Heading7">
    <w:name w:val="heading 7"/>
    <w:basedOn w:val="Normal"/>
    <w:next w:val="Normal"/>
    <w:qFormat/>
    <w:pPr>
      <w:keepNext/>
      <w:ind w:right="411"/>
      <w:jc w:val="right"/>
      <w:outlineLvl w:val="6"/>
    </w:pPr>
    <w:rPr>
      <w:lang w:val="ru-RU"/>
    </w:rPr>
  </w:style>
  <w:style w:type="paragraph" w:styleId="Heading8">
    <w:name w:val="heading 8"/>
    <w:basedOn w:val="Normal"/>
    <w:next w:val="Normal"/>
    <w:qFormat/>
    <w:pPr>
      <w:keepNext/>
      <w:ind w:left="720" w:right="-433" w:hanging="720"/>
      <w:jc w:val="center"/>
      <w:outlineLvl w:val="7"/>
    </w:pPr>
    <w:rPr>
      <w:b/>
      <w:lang w:val="ru-RU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lang w:val="ru-RU"/>
    </w:rPr>
  </w:style>
  <w:style w:type="character" w:default="1" w:styleId="DefaultParagraphFont">
    <w:name w:val="Default Paragraph Font"/>
    <w:semiHidden/>
    <w:rsid w:val="00492DAD"/>
  </w:style>
  <w:style w:type="table" w:default="1" w:styleId="TableNormal">
    <w:name w:val="Normal Table"/>
    <w:semiHidden/>
    <w:rsid w:val="00492D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492DAD"/>
  </w:style>
  <w:style w:type="paragraph" w:styleId="Footer">
    <w:name w:val="footer"/>
    <w:basedOn w:val="Normal"/>
    <w:autoRedefine/>
    <w:rsid w:val="000121A7"/>
    <w:pPr>
      <w:tabs>
        <w:tab w:val="center" w:pos="4678"/>
        <w:tab w:val="right" w:pos="8647"/>
      </w:tabs>
      <w:jc w:val="center"/>
    </w:pPr>
    <w:rPr>
      <w:rFonts w:ascii="Verdana" w:hAnsi="Verdana"/>
      <w:noProof/>
    </w:rPr>
  </w:style>
  <w:style w:type="paragraph" w:styleId="Header">
    <w:name w:val="header"/>
    <w:basedOn w:val="Normal"/>
    <w:rsid w:val="00492DAD"/>
    <w:pPr>
      <w:tabs>
        <w:tab w:val="center" w:pos="4677"/>
        <w:tab w:val="right" w:pos="8647"/>
      </w:tabs>
    </w:pPr>
  </w:style>
  <w:style w:type="paragraph" w:customStyle="1" w:styleId="memo">
    <w:name w:val="memo"/>
    <w:basedOn w:val="Normal"/>
    <w:pPr>
      <w:tabs>
        <w:tab w:val="left" w:pos="720"/>
        <w:tab w:val="left" w:pos="1440"/>
        <w:tab w:val="left" w:pos="648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customStyle="1" w:styleId="a4-level2">
    <w:name w:val="a4-level2"/>
    <w:basedOn w:val="Normal"/>
  </w:style>
  <w:style w:type="paragraph" w:customStyle="1" w:styleId="level1">
    <w:name w:val="level1"/>
    <w:basedOn w:val="Normal"/>
    <w:rPr>
      <w:b/>
    </w:rPr>
  </w:style>
  <w:style w:type="paragraph" w:customStyle="1" w:styleId="level2">
    <w:name w:val="level2"/>
    <w:basedOn w:val="Normal"/>
  </w:style>
  <w:style w:type="paragraph" w:customStyle="1" w:styleId="level3">
    <w:name w:val="level3"/>
    <w:basedOn w:val="Normal"/>
    <w:pPr>
      <w:ind w:left="1440" w:hanging="720"/>
    </w:pPr>
  </w:style>
  <w:style w:type="paragraph" w:customStyle="1" w:styleId="paragraph1">
    <w:name w:val="paragraph1"/>
    <w:basedOn w:val="Normal"/>
    <w:pPr>
      <w:tabs>
        <w:tab w:val="left" w:pos="720"/>
        <w:tab w:val="left" w:pos="1440"/>
        <w:tab w:val="left" w:pos="9360"/>
      </w:tabs>
      <w:ind w:left="720"/>
    </w:pPr>
  </w:style>
  <w:style w:type="paragraph" w:customStyle="1" w:styleId="level4">
    <w:name w:val="level4"/>
    <w:basedOn w:val="Normal"/>
    <w:pPr>
      <w:ind w:left="1980" w:hanging="540"/>
    </w:pPr>
  </w:style>
  <w:style w:type="paragraph" w:customStyle="1" w:styleId="paragraph2">
    <w:name w:val="paragraph2"/>
    <w:basedOn w:val="level2"/>
    <w:pPr>
      <w:ind w:left="720" w:hanging="720"/>
    </w:pPr>
  </w:style>
  <w:style w:type="paragraph" w:customStyle="1" w:styleId="Note">
    <w:name w:val="Note"/>
    <w:basedOn w:val="paragraph2"/>
    <w:pPr>
      <w:ind w:left="1440"/>
    </w:pPr>
  </w:style>
  <w:style w:type="paragraph" w:customStyle="1" w:styleId="a4-level3">
    <w:name w:val="a4-level3"/>
    <w:basedOn w:val="Normal"/>
    <w:pPr>
      <w:ind w:left="1440" w:hanging="720"/>
    </w:pPr>
  </w:style>
  <w:style w:type="paragraph" w:customStyle="1" w:styleId="a4-paragraph">
    <w:name w:val="a4-paragraph"/>
    <w:basedOn w:val="Normal"/>
    <w:pPr>
      <w:tabs>
        <w:tab w:val="left" w:pos="720"/>
        <w:tab w:val="left" w:pos="1440"/>
        <w:tab w:val="left" w:pos="9360"/>
      </w:tabs>
      <w:ind w:left="720"/>
    </w:pPr>
  </w:style>
  <w:style w:type="paragraph" w:customStyle="1" w:styleId="level2-para">
    <w:name w:val="level2-para"/>
    <w:basedOn w:val="a4-level2"/>
    <w:pPr>
      <w:ind w:left="720" w:hanging="720"/>
    </w:pPr>
  </w:style>
  <w:style w:type="character" w:styleId="PageNumber">
    <w:name w:val="page number"/>
    <w:basedOn w:val="DefaultParagraphFont"/>
    <w:rsid w:val="00492DAD"/>
    <w:rPr>
      <w:rFonts w:ascii="Arial" w:hAnsi="Arial"/>
      <w:sz w:val="24"/>
      <w:szCs w:val="24"/>
      <w:u w:val="none"/>
    </w:rPr>
  </w:style>
  <w:style w:type="paragraph" w:styleId="BlockText">
    <w:name w:val="Block Text"/>
    <w:basedOn w:val="Normal"/>
    <w:pPr>
      <w:ind w:left="1080" w:right="-433" w:hanging="720"/>
    </w:pPr>
  </w:style>
  <w:style w:type="paragraph" w:styleId="TOC1">
    <w:name w:val="toc 1"/>
    <w:basedOn w:val="Normal"/>
    <w:next w:val="Normal"/>
    <w:autoRedefine/>
    <w:semiHidden/>
    <w:rsid w:val="00492DAD"/>
    <w:pPr>
      <w:tabs>
        <w:tab w:val="left" w:pos="709"/>
        <w:tab w:val="right" w:leader="dot" w:pos="8660"/>
      </w:tabs>
      <w:spacing w:after="120"/>
      <w:ind w:left="709" w:hanging="709"/>
    </w:pPr>
    <w:rPr>
      <w:b/>
      <w:noProof/>
      <w:szCs w:val="20"/>
    </w:rPr>
  </w:style>
  <w:style w:type="paragraph" w:styleId="TOC2">
    <w:name w:val="toc 2"/>
    <w:basedOn w:val="Normal"/>
    <w:next w:val="Normal"/>
    <w:autoRedefine/>
    <w:semiHidden/>
    <w:rsid w:val="00492DAD"/>
    <w:pPr>
      <w:tabs>
        <w:tab w:val="left" w:pos="1418"/>
        <w:tab w:val="right" w:leader="dot" w:pos="8660"/>
      </w:tabs>
      <w:spacing w:after="120"/>
      <w:ind w:left="1418" w:right="567" w:hanging="709"/>
    </w:pPr>
    <w:rPr>
      <w:noProof/>
    </w:rPr>
  </w:style>
  <w:style w:type="paragraph" w:styleId="TOC3">
    <w:name w:val="toc 3"/>
    <w:basedOn w:val="Normal"/>
    <w:next w:val="Normal"/>
    <w:autoRedefine/>
    <w:semiHidden/>
    <w:rsid w:val="00492DAD"/>
    <w:pPr>
      <w:spacing w:after="60"/>
      <w:ind w:left="1418" w:right="567" w:firstLine="709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styleId="BodyText2">
    <w:name w:val="Body Text 2"/>
    <w:basedOn w:val="Normal"/>
    <w:pPr>
      <w:tabs>
        <w:tab w:val="left" w:pos="0"/>
      </w:tabs>
      <w:ind w:right="-433" w:hanging="720"/>
    </w:pPr>
  </w:style>
  <w:style w:type="paragraph" w:styleId="BodyTextIndent2">
    <w:name w:val="Body Text Indent 2"/>
    <w:basedOn w:val="Normal"/>
    <w:pPr>
      <w:pBdr>
        <w:left w:val="single" w:sz="6" w:space="4" w:color="auto"/>
      </w:pBdr>
      <w:ind w:right="72" w:hanging="720"/>
    </w:pPr>
    <w:rPr>
      <w:lang w:val="ru-RU"/>
    </w:rPr>
  </w:style>
  <w:style w:type="paragraph" w:styleId="BodyText">
    <w:name w:val="Body Text"/>
    <w:basedOn w:val="Normal"/>
    <w:pPr>
      <w:ind w:right="-433"/>
    </w:pPr>
  </w:style>
  <w:style w:type="paragraph" w:styleId="BodyText20">
    <w:name w:val="Body Text 2"/>
    <w:basedOn w:val="Normal"/>
    <w:pPr>
      <w:tabs>
        <w:tab w:val="left" w:pos="1560"/>
      </w:tabs>
      <w:ind w:left="1560" w:hanging="851"/>
    </w:pPr>
    <w:rPr>
      <w:lang w:val="ru-RU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Title">
    <w:name w:val="Title"/>
    <w:basedOn w:val="Normal"/>
    <w:qFormat/>
    <w:pPr>
      <w:spacing w:before="240" w:after="60"/>
      <w:jc w:val="center"/>
    </w:pPr>
    <w:rPr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</w:pPr>
  </w:style>
  <w:style w:type="paragraph" w:styleId="BodyText3">
    <w:name w:val="Body Text 3"/>
    <w:basedOn w:val="Normal"/>
    <w:pPr>
      <w:pBdr>
        <w:right w:val="single" w:sz="6" w:space="4" w:color="auto"/>
      </w:pBdr>
      <w:ind w:right="-21"/>
    </w:pPr>
    <w:rPr>
      <w:lang w:val="ru-RU"/>
    </w:rPr>
  </w:style>
  <w:style w:type="character" w:styleId="Hyperlink">
    <w:name w:val="Hyperlink"/>
    <w:basedOn w:val="DefaultParagraphFont"/>
    <w:rsid w:val="00492DAD"/>
    <w:rPr>
      <w:color w:val="0000FF"/>
      <w:u w:val="single"/>
    </w:rPr>
  </w:style>
  <w:style w:type="paragraph" w:styleId="BodyTextIndent">
    <w:name w:val="Body Text Indent"/>
    <w:basedOn w:val="Normal"/>
    <w:pPr>
      <w:ind w:left="705" w:hanging="705"/>
    </w:pPr>
    <w:rPr>
      <w:lang w:val="ru-RU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3">
    <w:name w:val="Body Text Indent 3"/>
    <w:basedOn w:val="Normal"/>
    <w:pPr>
      <w:ind w:left="2835" w:hanging="2126"/>
    </w:pPr>
    <w:rPr>
      <w:lang w:val="ru-RU"/>
    </w:rPr>
  </w:style>
  <w:style w:type="paragraph" w:styleId="BalloonText">
    <w:name w:val="Balloon Text"/>
    <w:basedOn w:val="Normal"/>
    <w:semiHidden/>
    <w:rsid w:val="0083497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F05B2"/>
    <w:rPr>
      <w:b/>
      <w:bCs/>
    </w:rPr>
  </w:style>
  <w:style w:type="paragraph" w:customStyle="1" w:styleId="SItitle2">
    <w:name w:val="SI_title2"/>
    <w:basedOn w:val="Normal"/>
    <w:rsid w:val="00492DAD"/>
    <w:pPr>
      <w:jc w:val="center"/>
    </w:pPr>
    <w:rPr>
      <w:b/>
      <w:sz w:val="30"/>
      <w:szCs w:val="30"/>
    </w:rPr>
  </w:style>
  <w:style w:type="paragraph" w:customStyle="1" w:styleId="SI-Title1">
    <w:name w:val="SI-Title1"/>
    <w:basedOn w:val="Normal"/>
    <w:rsid w:val="00492DAD"/>
    <w:pPr>
      <w:jc w:val="center"/>
    </w:pPr>
    <w:rPr>
      <w:b/>
      <w:sz w:val="40"/>
    </w:rPr>
  </w:style>
  <w:style w:type="paragraph" w:customStyle="1" w:styleId="TextHeading2">
    <w:name w:val="Text Heading 2"/>
    <w:basedOn w:val="Normal"/>
    <w:autoRedefine/>
    <w:rsid w:val="00492DAD"/>
    <w:pPr>
      <w:spacing w:after="120"/>
      <w:ind w:left="709"/>
    </w:pPr>
    <w:rPr>
      <w:szCs w:val="20"/>
    </w:rPr>
  </w:style>
  <w:style w:type="paragraph" w:customStyle="1" w:styleId="TextHeading3">
    <w:name w:val="Text Heading 3"/>
    <w:basedOn w:val="Normal"/>
    <w:rsid w:val="00492DAD"/>
    <w:pPr>
      <w:spacing w:after="120"/>
      <w:ind w:left="1559"/>
    </w:pPr>
    <w:rPr>
      <w:szCs w:val="20"/>
    </w:rPr>
  </w:style>
  <w:style w:type="paragraph" w:customStyle="1" w:styleId="TextHeading4">
    <w:name w:val="Text Heading 4"/>
    <w:basedOn w:val="Normal"/>
    <w:rsid w:val="00492DAD"/>
    <w:pPr>
      <w:spacing w:after="120"/>
      <w:ind w:left="1985"/>
    </w:pPr>
    <w:rPr>
      <w:szCs w:val="20"/>
    </w:rPr>
  </w:style>
  <w:style w:type="paragraph" w:customStyle="1" w:styleId="TextHeading5">
    <w:name w:val="Text Heading 5"/>
    <w:basedOn w:val="Normal"/>
    <w:rsid w:val="00492DAD"/>
    <w:pPr>
      <w:spacing w:after="120"/>
      <w:ind w:left="2410"/>
    </w:pPr>
    <w:rPr>
      <w:szCs w:val="20"/>
    </w:rPr>
  </w:style>
  <w:style w:type="paragraph" w:customStyle="1" w:styleId="UzPECPP">
    <w:name w:val="UzPEC P&amp;P"/>
    <w:basedOn w:val="PlainText"/>
    <w:next w:val="PlainText"/>
    <w:autoRedefine/>
    <w:rsid w:val="002E6B28"/>
    <w:pPr>
      <w:numPr>
        <w:numId w:val="4"/>
      </w:numPr>
      <w:tabs>
        <w:tab w:val="clear" w:pos="0"/>
        <w:tab w:val="num" w:pos="420"/>
      </w:tabs>
      <w:ind w:left="1440" w:hanging="1440"/>
    </w:pPr>
    <w:rPr>
      <w:rFonts w:ascii="Verdana" w:hAnsi="Verdana"/>
      <w:b/>
      <w:spacing w:val="10"/>
      <w:sz w:val="22"/>
      <w:szCs w:val="22"/>
      <w:lang w:val="ru-RU"/>
    </w:rPr>
  </w:style>
  <w:style w:type="paragraph" w:styleId="PlainText">
    <w:name w:val="Plain Text"/>
    <w:basedOn w:val="Normal"/>
    <w:link w:val="PlainTextChar"/>
    <w:rsid w:val="002E6B2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E6B28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918</Words>
  <Characters>5235</Characters>
  <Application>Microsoft Office Word</Application>
  <DocSecurity>4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TB 101</vt:lpstr>
      <vt:lpstr>TB 101</vt:lpstr>
    </vt:vector>
  </TitlesOfParts>
  <Company/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 101</dc:title>
  <dc:subject/>
  <dc:creator>Ботир Хамраев</dc:creator>
  <cp:keywords/>
  <dc:description/>
  <cp:lastModifiedBy>User</cp:lastModifiedBy>
  <cp:revision>2</cp:revision>
  <cp:lastPrinted>2003-07-01T09:04:00Z</cp:lastPrinted>
  <dcterms:created xsi:type="dcterms:W3CDTF">2021-02-07T07:42:00Z</dcterms:created>
  <dcterms:modified xsi:type="dcterms:W3CDTF">2021-02-07T07:42:00Z</dcterms:modified>
</cp:coreProperties>
</file>