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4B" w:rsidRDefault="00BD494B" w:rsidP="005A40DF">
      <w:pPr>
        <w:rPr>
          <w:rFonts w:ascii="Verdana" w:hAnsi="Verdana"/>
          <w:sz w:val="22"/>
          <w:szCs w:val="22"/>
          <w:lang w:val="ru-RU"/>
        </w:rPr>
      </w:pPr>
    </w:p>
    <w:p w:rsidR="00BD494B" w:rsidRDefault="00BD494B" w:rsidP="00BD494B">
      <w:pPr>
        <w:pStyle w:val="Heading1"/>
        <w:rPr>
          <w:lang w:val="ru-RU"/>
        </w:rPr>
      </w:pPr>
      <w:r>
        <w:rPr>
          <w:lang w:val="ru-RU"/>
        </w:rPr>
        <w:t>Основные неблагоприятные факторы при работе на контрактной территории</w:t>
      </w:r>
    </w:p>
    <w:p w:rsidR="00BD494B" w:rsidRDefault="00BD494B" w:rsidP="005A40DF">
      <w:pPr>
        <w:rPr>
          <w:rFonts w:ascii="Verdana" w:hAnsi="Verdana"/>
          <w:sz w:val="22"/>
          <w:szCs w:val="22"/>
          <w:lang w:val="ru-RU"/>
        </w:rPr>
      </w:pPr>
    </w:p>
    <w:p w:rsidR="00BD494B" w:rsidRDefault="00BD494B" w:rsidP="005A40DF">
      <w:pPr>
        <w:rPr>
          <w:rFonts w:ascii="Verdana" w:hAnsi="Verdana"/>
          <w:sz w:val="22"/>
          <w:szCs w:val="22"/>
          <w:lang w:val="ru-RU"/>
        </w:rPr>
      </w:pP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Опасные и вредные факторы подразделяются на: 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 w:rsidRPr="00C77B94">
        <w:rPr>
          <w:rFonts w:ascii="Verdana" w:hAnsi="Verdana"/>
          <w:sz w:val="22"/>
          <w:szCs w:val="22"/>
          <w:u w:val="single"/>
          <w:lang w:val="ru-RU"/>
        </w:rPr>
        <w:t>химические</w:t>
      </w:r>
      <w:r>
        <w:rPr>
          <w:rFonts w:ascii="Verdana" w:hAnsi="Verdana"/>
          <w:sz w:val="22"/>
          <w:szCs w:val="22"/>
          <w:lang w:val="ru-RU"/>
        </w:rPr>
        <w:t xml:space="preserve"> – токсические вещества различного агрегатного состояния, способные вызвать какие-либо виды общего, местного или отдаленного неблагоприятного воздействия на организм; 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 w:rsidRPr="00C77B94">
        <w:rPr>
          <w:rFonts w:ascii="Verdana" w:hAnsi="Verdana"/>
          <w:sz w:val="22"/>
          <w:szCs w:val="22"/>
          <w:u w:val="single"/>
          <w:lang w:val="ru-RU"/>
        </w:rPr>
        <w:t>физические</w:t>
      </w:r>
      <w:r>
        <w:rPr>
          <w:rFonts w:ascii="Verdana" w:hAnsi="Verdana"/>
          <w:sz w:val="22"/>
          <w:szCs w:val="22"/>
          <w:lang w:val="ru-RU"/>
        </w:rPr>
        <w:t xml:space="preserve"> – шум, вибрация и другие виды колебательных воздействий, ионизирующие и неионизирующие излучения, климатические параметры (температура, влажность и подвижность воздуха), атмосферное давление, уровень освещенности, а также фиброгенные пыли; 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 w:rsidRPr="00C77B94">
        <w:rPr>
          <w:rFonts w:ascii="Verdana" w:hAnsi="Verdana"/>
          <w:sz w:val="22"/>
          <w:szCs w:val="22"/>
          <w:u w:val="single"/>
          <w:lang w:val="ru-RU"/>
        </w:rPr>
        <w:t>биологические</w:t>
      </w:r>
      <w:r>
        <w:rPr>
          <w:rFonts w:ascii="Verdana" w:hAnsi="Verdana"/>
          <w:sz w:val="22"/>
          <w:szCs w:val="22"/>
          <w:lang w:val="ru-RU"/>
        </w:rPr>
        <w:t xml:space="preserve"> – патогенные микроорганизмы, микробные препараты, биологические пестициды, сапрофитная спорообразующая микрофлора (в животноводческих помещениях), микроорганизмы – продуценты микробиологических препаратов.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Учитывая сказанное выше о производственных вредных (или неблагоприятных) факторах, к их числу относятся также: 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 w:rsidRPr="00C77B94">
        <w:rPr>
          <w:rFonts w:ascii="Verdana" w:hAnsi="Verdana"/>
          <w:sz w:val="22"/>
          <w:szCs w:val="22"/>
          <w:u w:val="single"/>
          <w:lang w:val="ru-RU"/>
        </w:rPr>
        <w:t>физические (статические и динамические) перегрузки</w:t>
      </w:r>
      <w:r>
        <w:rPr>
          <w:rFonts w:ascii="Verdana" w:hAnsi="Verdana"/>
          <w:sz w:val="22"/>
          <w:szCs w:val="22"/>
          <w:lang w:val="ru-RU"/>
        </w:rPr>
        <w:t xml:space="preserve"> – подъем и перенос тяжестей, неудобное положение тела, длительное давление на кожу, суставы, мышцы и кости; </w:t>
      </w:r>
    </w:p>
    <w:p w:rsidR="005A40DF" w:rsidRDefault="005A40DF" w:rsidP="005A40DF">
      <w:pPr>
        <w:rPr>
          <w:rFonts w:ascii="Verdana" w:hAnsi="Verdana"/>
          <w:sz w:val="22"/>
          <w:szCs w:val="22"/>
          <w:lang w:val="ru-RU"/>
        </w:rPr>
      </w:pPr>
      <w:r w:rsidRPr="00F5288F">
        <w:rPr>
          <w:rFonts w:ascii="Verdana" w:hAnsi="Verdana"/>
          <w:sz w:val="22"/>
          <w:szCs w:val="22"/>
          <w:u w:val="single"/>
          <w:lang w:val="ru-RU"/>
        </w:rPr>
        <w:t>физиологически недостаточная двигательная активность (гипокинезия)</w:t>
      </w:r>
      <w:r>
        <w:rPr>
          <w:rFonts w:ascii="Verdana" w:hAnsi="Verdana"/>
          <w:sz w:val="22"/>
          <w:szCs w:val="22"/>
          <w:lang w:val="ru-RU"/>
        </w:rPr>
        <w:t xml:space="preserve">; </w:t>
      </w:r>
      <w:r w:rsidRPr="00F5288F">
        <w:rPr>
          <w:rFonts w:ascii="Verdana" w:hAnsi="Verdana"/>
          <w:sz w:val="22"/>
          <w:szCs w:val="22"/>
          <w:u w:val="single"/>
          <w:lang w:val="ru-RU"/>
        </w:rPr>
        <w:t>нервно-психические перегрузки</w:t>
      </w:r>
      <w:r>
        <w:rPr>
          <w:rFonts w:ascii="Verdana" w:hAnsi="Verdana"/>
          <w:sz w:val="22"/>
          <w:szCs w:val="22"/>
          <w:lang w:val="ru-RU"/>
        </w:rPr>
        <w:t xml:space="preserve"> – умственное перенапряжение, эмоциональные перегрузки, перенапряжение анализаторов.</w:t>
      </w:r>
    </w:p>
    <w:p w:rsidR="00BD494B" w:rsidRDefault="00BD494B" w:rsidP="005A40DF">
      <w:pPr>
        <w:rPr>
          <w:rFonts w:ascii="Verdana" w:hAnsi="Verdana"/>
          <w:sz w:val="22"/>
          <w:szCs w:val="22"/>
          <w:lang w:val="ru-RU"/>
        </w:rPr>
      </w:pPr>
    </w:p>
    <w:p w:rsidR="00BD494B" w:rsidRDefault="009B30A4" w:rsidP="00BD494B">
      <w:pPr>
        <w:jc w:val="center"/>
        <w:rPr>
          <w:rFonts w:ascii="Verdana" w:hAnsi="Verdana"/>
          <w:sz w:val="22"/>
          <w:szCs w:val="22"/>
          <w:lang w:val="ru-RU"/>
        </w:rPr>
      </w:pPr>
      <w:bookmarkStart w:id="0" w:name="_Hlt470586511"/>
      <w:bookmarkEnd w:id="0"/>
      <w:r w:rsidRPr="007D7D87">
        <w:rPr>
          <w:rFonts w:ascii="Verdana" w:hAnsi="Verdana"/>
          <w:b/>
          <w:sz w:val="22"/>
          <w:szCs w:val="22"/>
          <w:lang w:val="ru-RU"/>
        </w:rPr>
        <w:t>Сероводород</w:t>
      </w:r>
    </w:p>
    <w:p w:rsidR="00BD494B" w:rsidRDefault="00BD494B" w:rsidP="00BD494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Основным неблагоприятным профессиональным фактором при работе на нефтяных и газовых месторождениях является сероводород, содержащийся в составе продукции скважин. 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 такие месторождения распространяются дополнительные требования по безаварийному функционированию производственных объектов, защите работающих и населения. 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Для таких месторождений устанавливается санитарно-защитная зона. Границы ее определяются расчетным путем по специальной методике, согласованной с органами государственного надзора, по содержанию сероводорода в воздухе при рассеивании во время аварийного выброса в количестве не более 30 мг/м</w:t>
      </w:r>
      <w:r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Постоянное проживание людей в санитарно-защитной зоне месторождений не допускается.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Разрешено проживание работающих в ней людей при вахтовом методе организации работы только при условии выполнения проектных решений по обустройству месторождения, обеспечивающих их безопасность.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каждом объекте должен быть план ликвидации возможных аварий (</w:t>
      </w:r>
      <w:r>
        <w:rPr>
          <w:rFonts w:ascii="Verdana" w:hAnsi="Verdana"/>
          <w:sz w:val="22"/>
          <w:szCs w:val="22"/>
        </w:rPr>
        <w:t>OPS</w:t>
      </w:r>
      <w:r>
        <w:rPr>
          <w:rFonts w:ascii="Verdana" w:hAnsi="Verdana"/>
          <w:sz w:val="22"/>
          <w:szCs w:val="22"/>
          <w:lang w:val="ru-RU"/>
        </w:rPr>
        <w:t xml:space="preserve">.03.01.26, </w:t>
      </w:r>
      <w:r>
        <w:rPr>
          <w:rFonts w:ascii="Verdana" w:hAnsi="Verdana"/>
          <w:sz w:val="22"/>
          <w:szCs w:val="22"/>
        </w:rPr>
        <w:t>OPS</w:t>
      </w:r>
      <w:r>
        <w:rPr>
          <w:rFonts w:ascii="Verdana" w:hAnsi="Verdana"/>
          <w:sz w:val="22"/>
          <w:szCs w:val="22"/>
          <w:lang w:val="ru-RU"/>
        </w:rPr>
        <w:t xml:space="preserve">.06.01.01), а при работе на одном объекте нескольких организаций (подрядные организации) – </w:t>
      </w:r>
      <w:bookmarkStart w:id="1" w:name="OLE_LINK1"/>
      <w:bookmarkStart w:id="2" w:name="OLE_LINK2"/>
      <w:r>
        <w:rPr>
          <w:rFonts w:ascii="Verdana" w:hAnsi="Verdana"/>
          <w:sz w:val="22"/>
          <w:szCs w:val="22"/>
          <w:lang w:val="ru-RU"/>
        </w:rPr>
        <w:t>План совместных действий при возникновении аварийных ситуаций</w:t>
      </w:r>
      <w:bookmarkEnd w:id="1"/>
      <w:bookmarkEnd w:id="2"/>
      <w:r>
        <w:rPr>
          <w:rFonts w:ascii="Verdana" w:hAnsi="Verdana"/>
          <w:sz w:val="22"/>
          <w:szCs w:val="22"/>
          <w:lang w:val="ru-RU"/>
        </w:rPr>
        <w:t xml:space="preserve"> (ОР</w:t>
      </w:r>
      <w:r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  <w:lang w:val="ru-RU"/>
        </w:rPr>
        <w:t xml:space="preserve">.06.01.02.). Руководство проведением работ по ликвидации аварий возлагается в этом случае на головное предприятие – </w:t>
      </w:r>
      <w:r w:rsidR="00264F22">
        <w:rPr>
          <w:rFonts w:ascii="Verdana" w:hAnsi="Verdana"/>
          <w:sz w:val="22"/>
          <w:szCs w:val="22"/>
          <w:lang w:val="ru-RU"/>
        </w:rPr>
        <w:t>_______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 работам на объектах в санитарно-защитной зоне допускаются лица не моложе 18 лет, имеющие медицинское заключение о пригодности к работе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</w:t>
      </w:r>
      <w:r w:rsidRPr="007D7D87">
        <w:rPr>
          <w:rFonts w:ascii="Verdana" w:hAnsi="Verdana"/>
          <w:sz w:val="22"/>
          <w:szCs w:val="22"/>
          <w:lang w:val="ru-RU"/>
        </w:rPr>
        <w:t>01</w:t>
      </w:r>
      <w:r>
        <w:rPr>
          <w:rFonts w:ascii="Verdana" w:hAnsi="Verdana"/>
          <w:sz w:val="22"/>
          <w:szCs w:val="22"/>
          <w:lang w:val="ru-RU"/>
        </w:rPr>
        <w:t>.</w:t>
      </w:r>
      <w:r w:rsidRPr="007D7D87">
        <w:rPr>
          <w:rFonts w:ascii="Verdana" w:hAnsi="Verdana"/>
          <w:sz w:val="22"/>
          <w:szCs w:val="22"/>
          <w:lang w:val="ru-RU"/>
        </w:rPr>
        <w:t>03</w:t>
      </w:r>
      <w:r>
        <w:rPr>
          <w:rFonts w:ascii="Verdana" w:hAnsi="Verdana"/>
          <w:sz w:val="22"/>
          <w:szCs w:val="22"/>
          <w:lang w:val="ru-RU"/>
        </w:rPr>
        <w:t>) в дыхательных аппаратах изолирующего типа, прошедшие необходимое обучение профессии и безопасности работ на объекте.</w:t>
      </w:r>
    </w:p>
    <w:p w:rsidR="009B30A4" w:rsidRPr="000B6BB1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>Концентрация сероводорода в воздухе рабочих помещений не должна превышать значений предельно допустимых концентраций (ПДК) – 10 мг/м</w:t>
      </w:r>
      <w:r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, в смеси с углеводородами – 3 мг/м</w:t>
      </w:r>
      <w:r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, в атмосфере воздуха населенных мест – не более 0,008 мг/м</w:t>
      </w:r>
      <w:r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 xml:space="preserve">(СН </w:t>
      </w:r>
      <w:r w:rsidR="00264F22">
        <w:rPr>
          <w:rFonts w:ascii="Verdana" w:hAnsi="Verdana"/>
          <w:sz w:val="22"/>
          <w:szCs w:val="22"/>
          <w:lang w:val="ru-RU"/>
        </w:rPr>
        <w:t>__________</w:t>
      </w:r>
      <w:r>
        <w:rPr>
          <w:rFonts w:ascii="Verdana" w:hAnsi="Verdana"/>
          <w:sz w:val="22"/>
          <w:szCs w:val="22"/>
          <w:lang w:val="ru-RU"/>
        </w:rPr>
        <w:t>).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территории буровых площадок должны быть установлены устройства (конус, флюгер и др.) для определения направления ветра и указатели сторон света. В темное время устройства необходимо освещать.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промысловых объектах и установках с выделением сероводорода и других газов должны предусматриваться мероприятия по предотвращению влияния газов на работающих.</w:t>
      </w:r>
    </w:p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производственных помещениях содержание газов в воздухе не должно превышать: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4"/>
        <w:gridCol w:w="1701"/>
        <w:gridCol w:w="1418"/>
      </w:tblGrid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Метана 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% об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0,7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Сернистого газа </w:t>
            </w:r>
          </w:p>
        </w:tc>
        <w:tc>
          <w:tcPr>
            <w:tcW w:w="1701" w:type="dxa"/>
          </w:tcPr>
          <w:p w:rsidR="009B30A4" w:rsidRPr="000C7D4D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10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Окиси углерода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20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Паров бензина (в пересчете на углерод)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300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Сероводорода в смеси с углеводородами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3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Ртути 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0,01</w:t>
            </w:r>
          </w:p>
        </w:tc>
      </w:tr>
      <w:tr w:rsidR="009B30A4">
        <w:tc>
          <w:tcPr>
            <w:tcW w:w="4644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Метанола (спирта метилового)</w:t>
            </w:r>
          </w:p>
        </w:tc>
        <w:tc>
          <w:tcPr>
            <w:tcW w:w="1701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мг/м</w:t>
            </w:r>
            <w:r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418" w:type="dxa"/>
          </w:tcPr>
          <w:p w:rsidR="009B30A4" w:rsidRDefault="009B30A4" w:rsidP="009B30A4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5</w:t>
            </w:r>
          </w:p>
        </w:tc>
      </w:tr>
    </w:tbl>
    <w:p w:rsidR="009B30A4" w:rsidRDefault="009B30A4" w:rsidP="009B30A4">
      <w:pPr>
        <w:rPr>
          <w:rFonts w:ascii="Verdana" w:hAnsi="Verdana"/>
          <w:sz w:val="22"/>
          <w:szCs w:val="22"/>
          <w:lang w:val="ru-RU"/>
        </w:rPr>
      </w:pPr>
    </w:p>
    <w:p w:rsidR="00BD494B" w:rsidRDefault="009B30A4" w:rsidP="00BD494B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966DD">
        <w:rPr>
          <w:rFonts w:ascii="Verdana" w:hAnsi="Verdana"/>
          <w:b/>
          <w:sz w:val="22"/>
          <w:szCs w:val="22"/>
          <w:lang w:val="ru-RU"/>
        </w:rPr>
        <w:t>Производственный шум</w:t>
      </w:r>
    </w:p>
    <w:p w:rsidR="00BD494B" w:rsidRDefault="00BD494B" w:rsidP="009B30A4">
      <w:pPr>
        <w:rPr>
          <w:rFonts w:ascii="Verdana" w:hAnsi="Verdana"/>
          <w:b/>
          <w:sz w:val="22"/>
          <w:szCs w:val="22"/>
          <w:lang w:val="ru-RU"/>
        </w:rPr>
      </w:pPr>
    </w:p>
    <w:p w:rsidR="009B30A4" w:rsidRPr="00A966DD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A966DD">
        <w:rPr>
          <w:rFonts w:ascii="Verdana" w:hAnsi="Verdana"/>
          <w:sz w:val="22"/>
          <w:szCs w:val="22"/>
          <w:lang w:val="ru-RU"/>
        </w:rPr>
        <w:t xml:space="preserve"> </w:t>
      </w:r>
      <w:r w:rsidRPr="00A966DD">
        <w:rPr>
          <w:rFonts w:ascii="Verdana" w:hAnsi="Verdana"/>
          <w:caps/>
          <w:sz w:val="22"/>
          <w:szCs w:val="22"/>
          <w:lang w:val="ru-RU"/>
        </w:rPr>
        <w:t>с</w:t>
      </w:r>
      <w:r w:rsidRPr="00A966DD">
        <w:rPr>
          <w:rFonts w:ascii="Verdana" w:hAnsi="Verdana"/>
          <w:sz w:val="22"/>
          <w:szCs w:val="22"/>
          <w:lang w:val="ru-RU"/>
        </w:rPr>
        <w:t xml:space="preserve">ильное шумовое воздействие может привести к потере  слуха в результате поражения внутреннего уха. В большинстве случаев снижение слуха развивается  постепенно, обычно без болевых ощущений,  как следствие продолжительного и интенсивного шумового воздействия.  Рабочие, подвергающиеся такому шумовому воздействию, не замечают изменений до тех пор, пока не разовьется  значительное изменение  порога слышимости. </w:t>
      </w:r>
    </w:p>
    <w:p w:rsidR="009B30A4" w:rsidRPr="00C657C3" w:rsidRDefault="009B30A4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C657C3">
        <w:rPr>
          <w:rFonts w:ascii="Verdana" w:hAnsi="Verdana" w:cs="Arial"/>
          <w:sz w:val="22"/>
          <w:szCs w:val="22"/>
          <w:lang w:val="ru-RU"/>
        </w:rPr>
        <w:t>Воздействие высокого уровня шума может повлечь нарушения слуха, что необратимо. Уровень шума измеряется прибором звукового давления.</w:t>
      </w:r>
    </w:p>
    <w:p w:rsidR="009B30A4" w:rsidRPr="00C657C3" w:rsidRDefault="009B30A4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C657C3">
        <w:rPr>
          <w:rFonts w:ascii="Verdana" w:hAnsi="Verdana" w:cs="Arial"/>
          <w:sz w:val="22"/>
          <w:szCs w:val="22"/>
          <w:lang w:val="ru-RU"/>
        </w:rPr>
        <w:t xml:space="preserve">Потенциально опасная интенсивность шума присутствует тогда, когда человек, находящийся на расстоянии </w:t>
      </w:r>
      <w:smartTag w:uri="urn:schemas-microsoft-com:office:smarttags" w:element="metricconverter">
        <w:smartTagPr>
          <w:attr w:name="ProductID" w:val="1 метра"/>
        </w:smartTagPr>
        <w:r w:rsidRPr="00C657C3">
          <w:rPr>
            <w:rFonts w:ascii="Verdana" w:hAnsi="Verdana" w:cs="Arial"/>
            <w:sz w:val="22"/>
            <w:szCs w:val="22"/>
            <w:lang w:val="ru-RU"/>
          </w:rPr>
          <w:t>1 метра</w:t>
        </w:r>
      </w:smartTag>
      <w:r w:rsidRPr="00C657C3">
        <w:rPr>
          <w:rFonts w:ascii="Verdana" w:hAnsi="Verdana" w:cs="Arial"/>
          <w:sz w:val="22"/>
          <w:szCs w:val="22"/>
          <w:lang w:val="ru-RU"/>
        </w:rPr>
        <w:t xml:space="preserve"> от вас должен кричать чтобы вы его услышали. Этот практический метод проверки может указывать на то, что необходимо предпринять более действенные меры с использованием соответствующих инструментов.</w:t>
      </w:r>
    </w:p>
    <w:p w:rsidR="009B30A4" w:rsidRPr="00A966DD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A966DD">
        <w:rPr>
          <w:rFonts w:ascii="Verdana" w:hAnsi="Verdana"/>
          <w:sz w:val="22"/>
          <w:szCs w:val="22"/>
          <w:lang w:val="ru-RU"/>
        </w:rPr>
        <w:t xml:space="preserve">С целью предотвращения снижения слуха от шумового воздействия на производстве, в </w:t>
      </w:r>
      <w:r w:rsidR="00264F22">
        <w:rPr>
          <w:rFonts w:ascii="Verdana" w:hAnsi="Verdana"/>
          <w:sz w:val="22"/>
          <w:szCs w:val="22"/>
          <w:lang w:val="ru-RU"/>
        </w:rPr>
        <w:t>_______</w:t>
      </w:r>
      <w:r w:rsidRPr="00A966DD">
        <w:rPr>
          <w:rFonts w:ascii="Verdana" w:hAnsi="Verdana"/>
          <w:sz w:val="22"/>
          <w:szCs w:val="22"/>
          <w:lang w:val="ru-RU"/>
        </w:rPr>
        <w:t xml:space="preserve"> внедря</w:t>
      </w:r>
      <w:r>
        <w:rPr>
          <w:rFonts w:ascii="Verdana" w:hAnsi="Verdana"/>
          <w:sz w:val="22"/>
          <w:szCs w:val="22"/>
          <w:lang w:val="ru-RU"/>
        </w:rPr>
        <w:t>ю</w:t>
      </w:r>
      <w:r w:rsidRPr="00A966DD">
        <w:rPr>
          <w:rFonts w:ascii="Verdana" w:hAnsi="Verdana"/>
          <w:sz w:val="22"/>
          <w:szCs w:val="22"/>
          <w:lang w:val="ru-RU"/>
        </w:rPr>
        <w:t xml:space="preserve">тся </w:t>
      </w:r>
      <w:r>
        <w:rPr>
          <w:rFonts w:ascii="Verdana" w:hAnsi="Verdana"/>
          <w:sz w:val="22"/>
          <w:szCs w:val="22"/>
          <w:lang w:val="ru-RU"/>
        </w:rPr>
        <w:t>мероприятия</w:t>
      </w:r>
      <w:r w:rsidRPr="00A966DD">
        <w:rPr>
          <w:rFonts w:ascii="Verdana" w:hAnsi="Verdana"/>
          <w:sz w:val="22"/>
          <w:szCs w:val="22"/>
          <w:lang w:val="ru-RU"/>
        </w:rPr>
        <w:t xml:space="preserve"> по защите слуха на участках, где средневзвешенная величина шумового воздействия по шкале А (дБ-А) составляет  80 децибел (дБ) и выше. </w:t>
      </w:r>
    </w:p>
    <w:p w:rsidR="009B30A4" w:rsidRDefault="009B30A4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C657C3">
        <w:rPr>
          <w:rFonts w:ascii="Verdana" w:hAnsi="Verdana" w:cs="Arial"/>
          <w:sz w:val="22"/>
          <w:szCs w:val="22"/>
          <w:lang w:val="ru-RU"/>
        </w:rPr>
        <w:t>Уровень шума можно снизить путем настройки или реконструкции источника шума, либо с использованием звукопоглощающей аппаратуры. Уровень шума, который воздействует на рабочего, можно понизить разными способами, например, огородить источник, увеличить расстояние до источника, уменьшить время воздействия шума или использовать защитные средства (беруши, наушники и т.д.).</w:t>
      </w:r>
    </w:p>
    <w:p w:rsidR="00BD494B" w:rsidRPr="00C657C3" w:rsidRDefault="00BD494B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</w:p>
    <w:p w:rsidR="00BD494B" w:rsidRDefault="00BD494B" w:rsidP="00BD494B">
      <w:pPr>
        <w:pStyle w:val="p10"/>
        <w:tabs>
          <w:tab w:val="clear" w:pos="680"/>
          <w:tab w:val="clear" w:pos="1360"/>
        </w:tabs>
        <w:ind w:left="0" w:firstLine="0"/>
        <w:jc w:val="center"/>
        <w:rPr>
          <w:rFonts w:ascii="Verdana" w:hAnsi="Verdana"/>
          <w:b/>
          <w:bCs/>
          <w:sz w:val="22"/>
          <w:szCs w:val="22"/>
          <w:lang w:val="ru-RU"/>
        </w:rPr>
      </w:pPr>
      <w:bookmarkStart w:id="3" w:name="_GoBack"/>
      <w:bookmarkEnd w:id="3"/>
      <w:r>
        <w:rPr>
          <w:rFonts w:ascii="Verdana" w:hAnsi="Verdana"/>
          <w:b/>
          <w:bCs/>
          <w:sz w:val="22"/>
          <w:szCs w:val="22"/>
          <w:lang w:val="ru-RU"/>
        </w:rPr>
        <w:t>Вибрации</w:t>
      </w:r>
    </w:p>
    <w:p w:rsidR="00BD494B" w:rsidRDefault="00BD494B" w:rsidP="00BD494B">
      <w:pPr>
        <w:pStyle w:val="p10"/>
        <w:tabs>
          <w:tab w:val="clear" w:pos="680"/>
          <w:tab w:val="clear" w:pos="1360"/>
        </w:tabs>
        <w:ind w:left="0" w:firstLine="0"/>
        <w:jc w:val="center"/>
        <w:rPr>
          <w:rFonts w:ascii="Verdana" w:hAnsi="Verdana"/>
          <w:b/>
          <w:bCs/>
          <w:sz w:val="22"/>
          <w:szCs w:val="22"/>
          <w:lang w:val="ru-RU"/>
        </w:rPr>
      </w:pPr>
    </w:p>
    <w:p w:rsidR="009B30A4" w:rsidRPr="00836453" w:rsidRDefault="009B30A4" w:rsidP="009B30A4">
      <w:pPr>
        <w:pStyle w:val="p10"/>
        <w:tabs>
          <w:tab w:val="clear" w:pos="680"/>
          <w:tab w:val="clear" w:pos="1360"/>
        </w:tabs>
        <w:ind w:left="0" w:firstLine="0"/>
        <w:jc w:val="both"/>
        <w:rPr>
          <w:rFonts w:ascii="Verdana" w:hAnsi="Verdana"/>
          <w:sz w:val="22"/>
          <w:szCs w:val="22"/>
          <w:lang w:val="ru-RU"/>
        </w:rPr>
      </w:pPr>
      <w:r w:rsidRPr="00836453">
        <w:rPr>
          <w:rFonts w:ascii="Verdana" w:hAnsi="Verdana"/>
          <w:sz w:val="22"/>
          <w:szCs w:val="22"/>
          <w:lang w:val="ru-RU"/>
        </w:rPr>
        <w:t xml:space="preserve">Вибрирующие ручные инструменты, как, например, механизированные инструменты, дрели и пневматические молотки после длительного использования могут вызвать состояние, известное как “вибрирующие белые пальцы </w:t>
      </w:r>
      <w:r w:rsidRPr="00264F22">
        <w:rPr>
          <w:rFonts w:ascii="Verdana" w:hAnsi="Verdana"/>
          <w:sz w:val="22"/>
          <w:szCs w:val="22"/>
          <w:lang w:val="en-GB"/>
        </w:rPr>
        <w:t>vibration</w:t>
      </w:r>
      <w:r w:rsidRPr="00264F22">
        <w:rPr>
          <w:rFonts w:ascii="Verdana" w:hAnsi="Verdana"/>
          <w:sz w:val="22"/>
          <w:szCs w:val="22"/>
          <w:lang w:val="ru-RU"/>
        </w:rPr>
        <w:t xml:space="preserve"> </w:t>
      </w:r>
      <w:r w:rsidRPr="00264F22">
        <w:rPr>
          <w:rFonts w:ascii="Verdana" w:hAnsi="Verdana"/>
          <w:sz w:val="22"/>
          <w:szCs w:val="22"/>
          <w:lang w:val="en-GB"/>
        </w:rPr>
        <w:t>white</w:t>
      </w:r>
      <w:r w:rsidRPr="00264F22">
        <w:rPr>
          <w:rFonts w:ascii="Verdana" w:hAnsi="Verdana"/>
          <w:sz w:val="22"/>
          <w:szCs w:val="22"/>
          <w:lang w:val="ru-RU"/>
        </w:rPr>
        <w:t xml:space="preserve"> </w:t>
      </w:r>
      <w:r w:rsidRPr="00264F22">
        <w:rPr>
          <w:rFonts w:ascii="Verdana" w:hAnsi="Verdana"/>
          <w:sz w:val="22"/>
          <w:szCs w:val="22"/>
          <w:lang w:val="en-GB"/>
        </w:rPr>
        <w:t>fingers</w:t>
      </w:r>
      <w:r w:rsidRPr="00264F22">
        <w:rPr>
          <w:rFonts w:ascii="Verdana" w:hAnsi="Verdana"/>
          <w:sz w:val="22"/>
          <w:szCs w:val="22"/>
          <w:lang w:val="ru-RU"/>
        </w:rPr>
        <w:t>”.</w:t>
      </w:r>
      <w:r w:rsidRPr="00836453">
        <w:rPr>
          <w:rFonts w:ascii="Verdana" w:hAnsi="Verdana"/>
          <w:sz w:val="22"/>
          <w:szCs w:val="22"/>
          <w:lang w:val="ru-RU"/>
        </w:rPr>
        <w:t xml:space="preserve"> Состояние характеризуется окоченением и </w:t>
      </w:r>
      <w:r w:rsidRPr="00836453">
        <w:rPr>
          <w:rFonts w:ascii="Verdana" w:hAnsi="Verdana"/>
          <w:sz w:val="22"/>
          <w:szCs w:val="22"/>
          <w:lang w:val="ru-RU"/>
        </w:rPr>
        <w:lastRenderedPageBreak/>
        <w:t>бледностью пальцев, потерей мускульного контроля и понижением чувствительности к горячему, холодному или к боли.</w:t>
      </w:r>
    </w:p>
    <w:p w:rsidR="009B30A4" w:rsidRPr="00836453" w:rsidRDefault="009B30A4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Вибрация всего тела происходит тогда, когда вибрация поверхности, на которой он стоит, сидит или лежит, передается его телу.  Такая вибрация вызывается двигателями, факелами, и т.д.</w:t>
      </w:r>
    </w:p>
    <w:p w:rsidR="009B30A4" w:rsidRPr="00836453" w:rsidRDefault="009B30A4" w:rsidP="009B30A4">
      <w:pPr>
        <w:pStyle w:val="p11"/>
        <w:tabs>
          <w:tab w:val="clear" w:pos="680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Приоритетные способы уменьшения вибрации следующие:</w:t>
      </w:r>
    </w:p>
    <w:p w:rsidR="009B30A4" w:rsidRPr="00836453" w:rsidRDefault="009B30A4" w:rsidP="009B30A4">
      <w:pPr>
        <w:pStyle w:val="p6"/>
        <w:tabs>
          <w:tab w:val="clear" w:pos="1360"/>
          <w:tab w:val="clear" w:pos="2029"/>
        </w:tabs>
        <w:ind w:left="0" w:firstLine="0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•</w:t>
      </w:r>
      <w:r w:rsidRPr="00836453">
        <w:rPr>
          <w:rFonts w:ascii="Verdana" w:hAnsi="Verdana" w:cs="Arial"/>
          <w:sz w:val="22"/>
          <w:szCs w:val="22"/>
          <w:lang w:val="ru-RU"/>
        </w:rPr>
        <w:tab/>
        <w:t>Балансировка вращательного оборудования</w:t>
      </w:r>
    </w:p>
    <w:p w:rsidR="009B30A4" w:rsidRDefault="009B30A4" w:rsidP="009B30A4">
      <w:pPr>
        <w:pStyle w:val="p6"/>
        <w:tabs>
          <w:tab w:val="clear" w:pos="1360"/>
          <w:tab w:val="clear" w:pos="2029"/>
        </w:tabs>
        <w:ind w:left="0" w:firstLine="0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•</w:t>
      </w:r>
      <w:r w:rsidRPr="00836453">
        <w:rPr>
          <w:rFonts w:ascii="Verdana" w:hAnsi="Verdana" w:cs="Arial"/>
          <w:sz w:val="22"/>
          <w:szCs w:val="22"/>
          <w:lang w:val="ru-RU"/>
        </w:rPr>
        <w:tab/>
        <w:t>Противовибрационная установка</w:t>
      </w:r>
    </w:p>
    <w:p w:rsidR="00BD494B" w:rsidRPr="00836453" w:rsidRDefault="00BD494B" w:rsidP="009B30A4">
      <w:pPr>
        <w:pStyle w:val="p6"/>
        <w:tabs>
          <w:tab w:val="clear" w:pos="1360"/>
          <w:tab w:val="clear" w:pos="2029"/>
        </w:tabs>
        <w:ind w:left="0" w:firstLine="0"/>
        <w:jc w:val="both"/>
        <w:rPr>
          <w:rFonts w:ascii="Verdana" w:hAnsi="Verdana" w:cs="Arial"/>
          <w:sz w:val="22"/>
          <w:szCs w:val="22"/>
          <w:lang w:val="ru-RU"/>
        </w:rPr>
      </w:pPr>
    </w:p>
    <w:p w:rsidR="00BD494B" w:rsidRDefault="009B30A4" w:rsidP="00BD494B">
      <w:pPr>
        <w:jc w:val="center"/>
        <w:rPr>
          <w:rFonts w:ascii="Verdana" w:hAnsi="Verdana"/>
          <w:sz w:val="22"/>
          <w:szCs w:val="22"/>
          <w:lang w:val="ru-RU"/>
        </w:rPr>
      </w:pPr>
      <w:r w:rsidRPr="009B30A4">
        <w:rPr>
          <w:rFonts w:ascii="Verdana" w:hAnsi="Verdana"/>
          <w:b/>
          <w:sz w:val="22"/>
          <w:szCs w:val="22"/>
          <w:lang w:val="ru-RU"/>
        </w:rPr>
        <w:t>Дефицит кислорода</w:t>
      </w:r>
    </w:p>
    <w:p w:rsidR="00BD494B" w:rsidRDefault="00BD494B" w:rsidP="00BD494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B30A4" w:rsidRP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9B30A4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9B30A4">
        <w:rPr>
          <w:rFonts w:ascii="Verdana" w:hAnsi="Verdana"/>
          <w:sz w:val="22"/>
          <w:szCs w:val="22"/>
          <w:lang w:val="ru-RU"/>
        </w:rPr>
        <w:t xml:space="preserve"> Работы, производимые на площадях с атмосферой, содержащей менее, чем 20% кислорода, не дает ощущение удушья, а напротив, вводит в состояние эйфории, что заставляет человека чувствовать себя уверенно.</w:t>
      </w:r>
    </w:p>
    <w:p w:rsidR="009B30A4" w:rsidRPr="009B30A4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9B30A4">
        <w:rPr>
          <w:rFonts w:ascii="Verdana" w:hAnsi="Verdana"/>
          <w:sz w:val="22"/>
          <w:szCs w:val="22"/>
          <w:lang w:val="ru-RU"/>
        </w:rPr>
        <w:t>Дефицит кислорода может возникнуть из-за химических реакций в замкнутых помещениях, например, коррозия, разложение, или из-за замещения атмосферного воздуха инертными газами, которые очень часто незаметны, так как не являются воспламеняющимися.</w:t>
      </w:r>
    </w:p>
    <w:p w:rsidR="009B30A4" w:rsidRPr="00AA6E3B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AA6E3B">
        <w:rPr>
          <w:rFonts w:ascii="Verdana" w:hAnsi="Verdana"/>
          <w:sz w:val="22"/>
          <w:szCs w:val="22"/>
          <w:lang w:val="ru-RU"/>
        </w:rPr>
        <w:t>Наиболее частые примеры это:</w:t>
      </w:r>
    </w:p>
    <w:p w:rsidR="009B30A4" w:rsidRPr="00AA6E3B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AA6E3B">
        <w:rPr>
          <w:rFonts w:ascii="Verdana" w:hAnsi="Verdana"/>
          <w:sz w:val="22"/>
          <w:szCs w:val="22"/>
          <w:lang w:val="ru-RU"/>
        </w:rPr>
        <w:t>•</w:t>
      </w:r>
      <w:r w:rsidRPr="00AA6E3B">
        <w:rPr>
          <w:rFonts w:ascii="Verdana" w:hAnsi="Verdana"/>
          <w:sz w:val="22"/>
          <w:szCs w:val="22"/>
          <w:lang w:val="ru-RU"/>
        </w:rPr>
        <w:tab/>
      </w:r>
      <w:r w:rsidRPr="00AA6E3B">
        <w:rPr>
          <w:rFonts w:ascii="Verdana" w:hAnsi="Verdana"/>
          <w:sz w:val="22"/>
          <w:szCs w:val="22"/>
        </w:rPr>
        <w:t>C</w:t>
      </w:r>
      <w:r w:rsidRPr="00AA6E3B">
        <w:rPr>
          <w:rFonts w:ascii="Verdana" w:hAnsi="Verdana"/>
          <w:sz w:val="22"/>
          <w:szCs w:val="22"/>
          <w:lang w:val="ru-RU"/>
        </w:rPr>
        <w:t xml:space="preserve">02 из продувочных систем, утечка </w:t>
      </w:r>
      <w:r w:rsidRPr="00AA6E3B">
        <w:rPr>
          <w:rFonts w:ascii="Verdana" w:hAnsi="Verdana"/>
          <w:sz w:val="22"/>
          <w:szCs w:val="22"/>
        </w:rPr>
        <w:t>C</w:t>
      </w:r>
      <w:r w:rsidRPr="00AA6E3B">
        <w:rPr>
          <w:rFonts w:ascii="Verdana" w:hAnsi="Verdana"/>
          <w:sz w:val="22"/>
          <w:szCs w:val="22"/>
          <w:lang w:val="ru-RU"/>
        </w:rPr>
        <w:t>02 из систем огнетушения, или из добытой нефти;</w:t>
      </w:r>
    </w:p>
    <w:p w:rsidR="009B30A4" w:rsidRPr="00AA6E3B" w:rsidRDefault="009B30A4" w:rsidP="009B30A4">
      <w:pPr>
        <w:rPr>
          <w:rFonts w:ascii="Verdana" w:hAnsi="Verdana"/>
          <w:sz w:val="22"/>
          <w:szCs w:val="22"/>
          <w:lang w:val="ru-RU"/>
        </w:rPr>
      </w:pPr>
      <w:r w:rsidRPr="00AA6E3B">
        <w:rPr>
          <w:rFonts w:ascii="Verdana" w:hAnsi="Verdana"/>
          <w:sz w:val="22"/>
          <w:szCs w:val="22"/>
          <w:lang w:val="ru-RU"/>
        </w:rPr>
        <w:t>•</w:t>
      </w:r>
      <w:r w:rsidRPr="00AA6E3B">
        <w:rPr>
          <w:rFonts w:ascii="Verdana" w:hAnsi="Verdana"/>
          <w:sz w:val="22"/>
          <w:szCs w:val="22"/>
          <w:lang w:val="ru-RU"/>
        </w:rPr>
        <w:tab/>
        <w:t>азот из продувочных систем, систем охлаждения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Следует установить системы контроля с сигнализацией на рабочих территориях, где концентрация кислорода может опуститься ниже 20%.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 xml:space="preserve">При входе </w:t>
      </w:r>
      <w:r>
        <w:rPr>
          <w:rFonts w:ascii="Verdana" w:hAnsi="Verdana" w:cs="Arial"/>
          <w:sz w:val="22"/>
          <w:szCs w:val="22"/>
          <w:lang w:val="ru-RU"/>
        </w:rPr>
        <w:t>или работе в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замкнуты</w:t>
      </w:r>
      <w:r>
        <w:rPr>
          <w:rFonts w:ascii="Verdana" w:hAnsi="Verdana" w:cs="Arial"/>
          <w:sz w:val="22"/>
          <w:szCs w:val="22"/>
          <w:lang w:val="ru-RU"/>
        </w:rPr>
        <w:t>х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>пространствах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, необходимо следовать процедурам, описанным в </w:t>
      </w:r>
      <w:r w:rsidRPr="0040345B">
        <w:rPr>
          <w:rFonts w:ascii="Verdana" w:hAnsi="Verdana"/>
          <w:bCs/>
          <w:sz w:val="22"/>
          <w:szCs w:val="22"/>
          <w:lang w:val="ru-RU" w:eastAsia="ru-RU"/>
        </w:rPr>
        <w:t xml:space="preserve">HSE.01.08 </w:t>
      </w:r>
      <w:r>
        <w:rPr>
          <w:rFonts w:ascii="Verdana" w:hAnsi="Verdana"/>
          <w:bCs/>
          <w:sz w:val="22"/>
          <w:szCs w:val="22"/>
          <w:lang w:val="ru-RU" w:eastAsia="ru-RU"/>
        </w:rPr>
        <w:t>«</w:t>
      </w:r>
      <w:r w:rsidRPr="0040345B">
        <w:rPr>
          <w:rFonts w:ascii="Verdana" w:hAnsi="Verdana"/>
          <w:bCs/>
          <w:sz w:val="22"/>
          <w:szCs w:val="22"/>
          <w:lang w:val="ru-RU" w:eastAsia="ru-RU"/>
        </w:rPr>
        <w:t>Оформление, согласование и утверждение разрешений на проведение специальных работ</w:t>
      </w:r>
      <w:r>
        <w:rPr>
          <w:rFonts w:ascii="Verdana" w:hAnsi="Verdana"/>
          <w:bCs/>
          <w:sz w:val="22"/>
          <w:szCs w:val="22"/>
          <w:lang w:val="ru-RU" w:eastAsia="ru-RU"/>
        </w:rPr>
        <w:t>»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. Необходимо производить тщательную проверку помещений, которые были закрыты в течение долгого времени, например, резервуарный отсек, и т.д. 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 xml:space="preserve">Системы вентиляции должны обеспечивать </w:t>
      </w:r>
      <w:r>
        <w:rPr>
          <w:rFonts w:ascii="Verdana" w:hAnsi="Verdana" w:cs="Arial"/>
          <w:sz w:val="22"/>
          <w:szCs w:val="22"/>
          <w:lang w:val="ru-RU"/>
        </w:rPr>
        <w:t>необходимую концентрацию кислорода в воздухе</w:t>
      </w:r>
      <w:r w:rsidRPr="00836453">
        <w:rPr>
          <w:rFonts w:ascii="Verdana" w:hAnsi="Verdana" w:cs="Arial"/>
          <w:sz w:val="22"/>
          <w:szCs w:val="22"/>
          <w:lang w:val="ru-RU"/>
        </w:rPr>
        <w:t>, особенно, в тех помещениях или территориях, где могут скапливаться газы тяжелее воздуха.</w:t>
      </w:r>
    </w:p>
    <w:p w:rsidR="009B30A4" w:rsidRPr="00836453" w:rsidRDefault="009B30A4" w:rsidP="009B30A4">
      <w:pPr>
        <w:tabs>
          <w:tab w:val="num" w:pos="0"/>
        </w:tabs>
        <w:ind w:firstLine="1"/>
        <w:rPr>
          <w:rFonts w:ascii="Verdana" w:hAnsi="Verdana" w:cs="Arial"/>
          <w:sz w:val="22"/>
          <w:szCs w:val="22"/>
          <w:lang w:val="ru-RU"/>
        </w:rPr>
      </w:pPr>
    </w:p>
    <w:p w:rsidR="009B30A4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При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концентраци</w:t>
      </w:r>
      <w:r>
        <w:rPr>
          <w:rFonts w:ascii="Verdana" w:hAnsi="Verdana" w:cs="Arial"/>
          <w:sz w:val="22"/>
          <w:szCs w:val="22"/>
          <w:lang w:val="ru-RU"/>
        </w:rPr>
        <w:t>и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кислорода ниже 20%, необходимо использовать дыхательные аппараты.</w:t>
      </w:r>
    </w:p>
    <w:p w:rsidR="00BD494B" w:rsidRPr="00836453" w:rsidRDefault="00BD494B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</w:p>
    <w:p w:rsidR="00BD494B" w:rsidRDefault="009B30A4" w:rsidP="00BD494B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9B30A4">
        <w:rPr>
          <w:rFonts w:ascii="Verdana" w:hAnsi="Verdana"/>
          <w:b/>
          <w:sz w:val="22"/>
          <w:szCs w:val="22"/>
          <w:lang w:val="ru-RU"/>
        </w:rPr>
        <w:t>Пыль и задымление</w:t>
      </w:r>
    </w:p>
    <w:p w:rsidR="00BD494B" w:rsidRDefault="00BD494B" w:rsidP="00BD494B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9B30A4" w:rsidRPr="0040345B" w:rsidRDefault="009B30A4" w:rsidP="009B30A4">
      <w:pPr>
        <w:rPr>
          <w:rFonts w:ascii="Verdana" w:hAnsi="Verdana" w:cs="Arial"/>
          <w:sz w:val="22"/>
          <w:szCs w:val="22"/>
          <w:lang w:val="ru-RU"/>
        </w:rPr>
      </w:pPr>
      <w:r w:rsidRPr="009B30A4">
        <w:rPr>
          <w:rFonts w:ascii="Verdana" w:hAnsi="Verdana"/>
          <w:sz w:val="22"/>
          <w:szCs w:val="22"/>
          <w:lang w:val="ru-RU"/>
        </w:rPr>
        <w:t xml:space="preserve">Удержание в легких вдыхаемых аэрозолей (твердых частиц) в основном зависит от размера частиц. Частицы мельче 5 микрон, как правило, удерживаются в легких, тогда как более крупные частицы выводятся с бронхиальной мокротой при кашле. </w:t>
      </w:r>
      <w:r w:rsidRPr="0040345B">
        <w:rPr>
          <w:rFonts w:ascii="Verdana" w:hAnsi="Verdana"/>
          <w:sz w:val="22"/>
          <w:szCs w:val="22"/>
          <w:lang w:val="ru-RU"/>
        </w:rPr>
        <w:t>Мельчайшие частицы не видны невооруженным глазом и “плавают” в воздухе, продолжая воздействие на организм, долгое время после того, как исчезнет источник запыления.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40345B">
        <w:rPr>
          <w:rFonts w:ascii="Verdana" w:hAnsi="Verdana" w:cs="Arial"/>
          <w:sz w:val="22"/>
          <w:szCs w:val="22"/>
          <w:lang w:val="ru-RU"/>
        </w:rPr>
        <w:t xml:space="preserve">Удерживаемые пыль и частицы влияют на организм по разному, в зависимости от материала, из которого они состоят. </w:t>
      </w:r>
      <w:r>
        <w:rPr>
          <w:rFonts w:ascii="Verdana" w:hAnsi="Verdana" w:cs="Arial"/>
          <w:sz w:val="22"/>
          <w:szCs w:val="22"/>
          <w:lang w:val="ru-RU"/>
        </w:rPr>
        <w:t xml:space="preserve">Последствия воздействия </w:t>
      </w:r>
      <w:r w:rsidRPr="0040345B">
        <w:rPr>
          <w:rFonts w:ascii="Verdana" w:hAnsi="Verdana" w:cs="Arial"/>
          <w:sz w:val="22"/>
          <w:szCs w:val="22"/>
          <w:lang w:val="ru-RU"/>
        </w:rPr>
        <w:t xml:space="preserve"> некоторых из них необратим</w:t>
      </w:r>
      <w:r>
        <w:rPr>
          <w:rFonts w:ascii="Verdana" w:hAnsi="Verdana" w:cs="Arial"/>
          <w:sz w:val="22"/>
          <w:szCs w:val="22"/>
          <w:lang w:val="ru-RU"/>
        </w:rPr>
        <w:t>ы</w:t>
      </w:r>
      <w:r w:rsidRPr="0040345B">
        <w:rPr>
          <w:rFonts w:ascii="Verdana" w:hAnsi="Verdana" w:cs="Arial"/>
          <w:sz w:val="22"/>
          <w:szCs w:val="22"/>
          <w:lang w:val="ru-RU"/>
        </w:rPr>
        <w:t>.</w:t>
      </w:r>
    </w:p>
    <w:p w:rsidR="009B30A4" w:rsidRPr="0040345B" w:rsidRDefault="009B30A4" w:rsidP="009B30A4">
      <w:pPr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Ниже</w:t>
      </w:r>
      <w:r w:rsidRPr="0040345B">
        <w:rPr>
          <w:rFonts w:ascii="Verdana" w:hAnsi="Verdana" w:cs="Arial"/>
          <w:sz w:val="22"/>
          <w:szCs w:val="22"/>
          <w:lang w:val="ru-RU"/>
        </w:rPr>
        <w:t xml:space="preserve"> приводятся примеры некоторых наиболее изученных болезней легких.</w:t>
      </w:r>
    </w:p>
    <w:p w:rsidR="009B30A4" w:rsidRPr="0040345B" w:rsidRDefault="009B30A4" w:rsidP="009B30A4">
      <w:pPr>
        <w:pStyle w:val="p51"/>
        <w:tabs>
          <w:tab w:val="clear" w:pos="685"/>
          <w:tab w:val="clear" w:pos="1354"/>
          <w:tab w:val="num" w:pos="0"/>
        </w:tabs>
        <w:ind w:left="0" w:firstLine="1"/>
        <w:rPr>
          <w:rFonts w:ascii="Verdana" w:hAnsi="Verdana" w:cs="Arial"/>
          <w:bCs/>
          <w:sz w:val="22"/>
          <w:szCs w:val="22"/>
          <w:lang w:val="ru-RU"/>
        </w:rPr>
      </w:pPr>
      <w:r w:rsidRPr="0040345B">
        <w:rPr>
          <w:rFonts w:ascii="Verdana" w:hAnsi="Verdana" w:cs="Arial"/>
          <w:bCs/>
          <w:sz w:val="22"/>
          <w:szCs w:val="22"/>
          <w:u w:val="single"/>
          <w:lang w:val="ru-RU"/>
        </w:rPr>
        <w:t>Силикоз</w:t>
      </w:r>
    </w:p>
    <w:p w:rsidR="009B30A4" w:rsidRPr="00836453" w:rsidRDefault="009B30A4" w:rsidP="009B30A4">
      <w:pPr>
        <w:pStyle w:val="p59"/>
        <w:tabs>
          <w:tab w:val="clear" w:pos="680"/>
          <w:tab w:val="num" w:pos="0"/>
        </w:tabs>
        <w:ind w:left="0" w:firstLine="1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Длительное воздействие пыли, содержащей частицы кристаллического кремния (кварца), (например, при пескоструйной обработке), может вызвать силикоз, постоянное и прогрессирующее заболевание легких. Поэтому для работ по подготовке поверхностей, песок нужно заменять другим абразивом (например, медный шлак), который</w:t>
      </w:r>
      <w:r>
        <w:rPr>
          <w:rFonts w:ascii="Verdana" w:hAnsi="Verdana" w:cs="Arial"/>
          <w:sz w:val="22"/>
          <w:szCs w:val="22"/>
          <w:lang w:val="ru-RU"/>
        </w:rPr>
        <w:t>,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кроме того  обладает достаточной проводимостью, </w:t>
      </w:r>
      <w:r w:rsidRPr="00836453">
        <w:rPr>
          <w:rFonts w:ascii="Verdana" w:hAnsi="Verdana" w:cs="Arial"/>
          <w:sz w:val="22"/>
          <w:szCs w:val="22"/>
          <w:lang w:val="ru-RU"/>
        </w:rPr>
        <w:lastRenderedPageBreak/>
        <w:t>чтобы уменьшать возникновение статического электричества.</w:t>
      </w:r>
    </w:p>
    <w:p w:rsidR="009B30A4" w:rsidRPr="0040345B" w:rsidRDefault="009B30A4" w:rsidP="009B30A4">
      <w:pPr>
        <w:pStyle w:val="p16"/>
        <w:tabs>
          <w:tab w:val="clear" w:pos="1360"/>
          <w:tab w:val="num" w:pos="0"/>
        </w:tabs>
        <w:ind w:left="0" w:firstLine="1"/>
        <w:rPr>
          <w:rFonts w:ascii="Verdana" w:hAnsi="Verdana" w:cs="Arial"/>
          <w:bCs/>
          <w:sz w:val="22"/>
          <w:szCs w:val="22"/>
          <w:lang w:val="ru-RU"/>
        </w:rPr>
      </w:pPr>
      <w:r w:rsidRPr="0040345B">
        <w:rPr>
          <w:rFonts w:ascii="Verdana" w:hAnsi="Verdana" w:cs="Arial"/>
          <w:sz w:val="22"/>
          <w:szCs w:val="22"/>
          <w:u w:val="single"/>
          <w:lang w:val="ru-RU"/>
        </w:rPr>
        <w:t>А</w:t>
      </w:r>
      <w:r w:rsidRPr="0040345B">
        <w:rPr>
          <w:rFonts w:ascii="Verdana" w:hAnsi="Verdana" w:cs="Arial"/>
          <w:bCs/>
          <w:sz w:val="22"/>
          <w:szCs w:val="22"/>
          <w:u w:val="single"/>
          <w:lang w:val="ru-RU"/>
        </w:rPr>
        <w:t>сбест</w:t>
      </w:r>
    </w:p>
    <w:p w:rsidR="009B30A4" w:rsidRPr="00836453" w:rsidRDefault="009B30A4" w:rsidP="009B30A4">
      <w:pPr>
        <w:pStyle w:val="p59"/>
        <w:tabs>
          <w:tab w:val="clear" w:pos="680"/>
          <w:tab w:val="num" w:pos="0"/>
        </w:tabs>
        <w:ind w:left="0" w:firstLine="1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Длительное и повторяющееся воздействие волокнистой асбестовой пыли и или пыли изоляционного материала может вызвать асбестоз, постоянное и прогрессирующее заболевание легких. Это может вызвать рак легких или плевры даже через много лет после прекращения воздействия.</w:t>
      </w:r>
    </w:p>
    <w:p w:rsidR="009B30A4" w:rsidRPr="00836453" w:rsidRDefault="009B30A4" w:rsidP="009B30A4">
      <w:pPr>
        <w:pStyle w:val="p59"/>
        <w:tabs>
          <w:tab w:val="clear" w:pos="680"/>
          <w:tab w:val="num" w:pos="0"/>
        </w:tabs>
        <w:ind w:left="0" w:firstLine="1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 xml:space="preserve">Во многих странах при использовании </w:t>
      </w:r>
      <w:r>
        <w:rPr>
          <w:rFonts w:ascii="Verdana" w:hAnsi="Verdana" w:cs="Arial"/>
          <w:sz w:val="22"/>
          <w:szCs w:val="22"/>
          <w:lang w:val="ru-RU"/>
        </w:rPr>
        <w:t>и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работах с асбестом применяются очень строгие правила.</w:t>
      </w:r>
    </w:p>
    <w:p w:rsidR="009B30A4" w:rsidRPr="002D4BFD" w:rsidRDefault="009B30A4" w:rsidP="009B30A4">
      <w:pPr>
        <w:pStyle w:val="p98"/>
        <w:tabs>
          <w:tab w:val="clear" w:pos="663"/>
          <w:tab w:val="clear" w:pos="1354"/>
          <w:tab w:val="num" w:pos="0"/>
        </w:tabs>
        <w:ind w:left="0" w:firstLine="1"/>
        <w:rPr>
          <w:rFonts w:ascii="Verdana" w:hAnsi="Verdana" w:cs="Arial"/>
          <w:bCs/>
          <w:sz w:val="22"/>
          <w:szCs w:val="22"/>
          <w:u w:val="single"/>
          <w:lang w:val="ru-RU"/>
        </w:rPr>
      </w:pPr>
      <w:r w:rsidRPr="002D4BFD">
        <w:rPr>
          <w:rFonts w:ascii="Verdana" w:hAnsi="Verdana" w:cs="Arial"/>
          <w:bCs/>
          <w:sz w:val="22"/>
          <w:szCs w:val="22"/>
          <w:u w:val="single"/>
          <w:lang w:val="ru-RU"/>
        </w:rPr>
        <w:t>Заболевания от металлических испарений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Заболевание от металлических испарений может возникнуть от воздействия свежеобразованных испарений железа, цинка, магния и их оксидов. Это кратковременное состояние с симптомами подобными гриппу.</w:t>
      </w:r>
    </w:p>
    <w:p w:rsidR="009B30A4" w:rsidRPr="00836453" w:rsidRDefault="009B30A4" w:rsidP="009B30A4">
      <w:pPr>
        <w:pStyle w:val="p97"/>
        <w:tabs>
          <w:tab w:val="clear" w:pos="515"/>
          <w:tab w:val="clear" w:pos="737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Особое внимание нужно уделять сварщикам, которые подвергаются непосредственному влиянию металлических испарений, особенно, работающим с оцинкованными поверхностями и с трубопроводами.</w:t>
      </w:r>
    </w:p>
    <w:p w:rsidR="009B30A4" w:rsidRPr="002D4BFD" w:rsidRDefault="009B30A4" w:rsidP="009B30A4">
      <w:pPr>
        <w:pStyle w:val="p98"/>
        <w:tabs>
          <w:tab w:val="clear" w:pos="663"/>
          <w:tab w:val="clear" w:pos="1354"/>
          <w:tab w:val="num" w:pos="0"/>
        </w:tabs>
        <w:ind w:left="0" w:firstLine="1"/>
        <w:rPr>
          <w:rFonts w:ascii="Verdana" w:hAnsi="Verdana" w:cs="Arial"/>
          <w:bCs/>
          <w:sz w:val="22"/>
          <w:szCs w:val="22"/>
          <w:lang w:val="ru-RU"/>
        </w:rPr>
      </w:pPr>
      <w:r w:rsidRPr="002D4BFD">
        <w:rPr>
          <w:rFonts w:ascii="Verdana" w:hAnsi="Verdana" w:cs="Arial"/>
          <w:bCs/>
          <w:sz w:val="22"/>
          <w:szCs w:val="22"/>
          <w:u w:val="single"/>
          <w:lang w:val="ru-RU"/>
        </w:rPr>
        <w:t>Систематические реакции</w:t>
      </w:r>
    </w:p>
    <w:p w:rsidR="009B30A4" w:rsidRPr="00836453" w:rsidRDefault="009B30A4" w:rsidP="009B30A4">
      <w:pPr>
        <w:pStyle w:val="p71"/>
        <w:tabs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Систематические реакции могут возникать при воздействии токсичных паров свинца, марганца, кадмия и ртути, их составных частей и некоторых органических соединений, что ведет к разным хроническим состояниям.</w:t>
      </w:r>
    </w:p>
    <w:p w:rsidR="009B30A4" w:rsidRDefault="009B30A4" w:rsidP="009B30A4">
      <w:pPr>
        <w:pStyle w:val="p49"/>
        <w:tabs>
          <w:tab w:val="clear" w:pos="1343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 xml:space="preserve">Если инженерные системы контроля концентрации пыли не обеспечивают принятых норм, необходимо использовать </w:t>
      </w:r>
      <w:r>
        <w:rPr>
          <w:rFonts w:ascii="Verdana" w:hAnsi="Verdana" w:cs="Arial"/>
          <w:sz w:val="22"/>
          <w:szCs w:val="22"/>
          <w:lang w:val="ru-RU"/>
        </w:rPr>
        <w:t>респираторы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и фильтр</w:t>
      </w:r>
      <w:r>
        <w:rPr>
          <w:rFonts w:ascii="Verdana" w:hAnsi="Verdana" w:cs="Arial"/>
          <w:sz w:val="22"/>
          <w:szCs w:val="22"/>
          <w:lang w:val="ru-RU"/>
        </w:rPr>
        <w:t>ующие противогазы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. Если содержание частиц в воздухе выше фильтрующей способности маски, необходимо носить </w:t>
      </w:r>
      <w:r>
        <w:rPr>
          <w:rFonts w:ascii="Verdana" w:hAnsi="Verdana" w:cs="Arial"/>
          <w:sz w:val="22"/>
          <w:szCs w:val="22"/>
          <w:lang w:val="ru-RU"/>
        </w:rPr>
        <w:t xml:space="preserve">изолирующие </w:t>
      </w:r>
      <w:r w:rsidRPr="00836453">
        <w:rPr>
          <w:rFonts w:ascii="Verdana" w:hAnsi="Verdana" w:cs="Arial"/>
          <w:sz w:val="22"/>
          <w:szCs w:val="22"/>
          <w:lang w:val="ru-RU"/>
        </w:rPr>
        <w:t>дыхательные аппараты.</w:t>
      </w:r>
    </w:p>
    <w:p w:rsidR="00BD494B" w:rsidRPr="00836453" w:rsidRDefault="00BD494B" w:rsidP="009B30A4">
      <w:pPr>
        <w:pStyle w:val="p49"/>
        <w:tabs>
          <w:tab w:val="clear" w:pos="1343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</w:p>
    <w:p w:rsidR="00BD494B" w:rsidRDefault="009B30A4" w:rsidP="00BD494B">
      <w:pPr>
        <w:pStyle w:val="p10"/>
        <w:tabs>
          <w:tab w:val="clear" w:pos="680"/>
          <w:tab w:val="clear" w:pos="1360"/>
          <w:tab w:val="num" w:pos="0"/>
        </w:tabs>
        <w:ind w:left="0" w:firstLine="1"/>
        <w:jc w:val="center"/>
        <w:rPr>
          <w:rFonts w:ascii="Verdana" w:hAnsi="Verdana"/>
          <w:b/>
          <w:sz w:val="22"/>
          <w:szCs w:val="22"/>
          <w:lang w:val="ru-RU"/>
        </w:rPr>
      </w:pPr>
      <w:r w:rsidRPr="002D4BFD">
        <w:rPr>
          <w:rFonts w:ascii="Verdana" w:hAnsi="Verdana"/>
          <w:b/>
          <w:sz w:val="22"/>
          <w:szCs w:val="22"/>
          <w:lang w:val="ru-RU"/>
        </w:rPr>
        <w:t xml:space="preserve">Сырая </w:t>
      </w:r>
      <w:r w:rsidR="00BD494B">
        <w:rPr>
          <w:rFonts w:ascii="Verdana" w:hAnsi="Verdana"/>
          <w:b/>
          <w:sz w:val="22"/>
          <w:szCs w:val="22"/>
          <w:lang w:val="ru-RU"/>
        </w:rPr>
        <w:t>н</w:t>
      </w:r>
      <w:r w:rsidRPr="002D4BFD">
        <w:rPr>
          <w:rFonts w:ascii="Verdana" w:hAnsi="Verdana"/>
          <w:b/>
          <w:sz w:val="22"/>
          <w:szCs w:val="22"/>
          <w:lang w:val="ru-RU"/>
        </w:rPr>
        <w:t>ефть</w:t>
      </w:r>
    </w:p>
    <w:p w:rsidR="00BD494B" w:rsidRDefault="00BD494B" w:rsidP="00BD494B">
      <w:pPr>
        <w:pStyle w:val="p10"/>
        <w:tabs>
          <w:tab w:val="clear" w:pos="680"/>
          <w:tab w:val="clear" w:pos="1360"/>
          <w:tab w:val="num" w:pos="0"/>
        </w:tabs>
        <w:ind w:left="0" w:firstLine="1"/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9B30A4" w:rsidRPr="002D4BFD" w:rsidRDefault="009B30A4" w:rsidP="009B30A4">
      <w:pPr>
        <w:pStyle w:val="p10"/>
        <w:tabs>
          <w:tab w:val="clear" w:pos="680"/>
          <w:tab w:val="clear" w:pos="1360"/>
          <w:tab w:val="num" w:pos="0"/>
        </w:tabs>
        <w:ind w:left="0" w:firstLine="1"/>
        <w:jc w:val="both"/>
        <w:rPr>
          <w:rFonts w:ascii="Verdana" w:hAnsi="Verdana"/>
          <w:sz w:val="22"/>
          <w:szCs w:val="22"/>
          <w:lang w:val="ru-RU"/>
        </w:rPr>
      </w:pPr>
      <w:r w:rsidRPr="002D4BFD">
        <w:rPr>
          <w:rFonts w:ascii="Verdana" w:hAnsi="Verdana"/>
          <w:sz w:val="22"/>
          <w:szCs w:val="22"/>
          <w:lang w:val="ru-RU"/>
        </w:rPr>
        <w:t>Частый контакт кожи с жидкими углеводородами оказывает иссушающее воздействие на кожу и приводит к хроническим дерматитам.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>Более тяжелые фракции нефти при контакте с кожей в течение значительного периода времени вызывает хронические, а иногда и необратимые состояния, как, например, нефтяные прыщи, кератоз, и др.</w:t>
      </w:r>
    </w:p>
    <w:p w:rsidR="009B30A4" w:rsidRPr="00836453" w:rsidRDefault="009B30A4" w:rsidP="009B30A4">
      <w:pPr>
        <w:pStyle w:val="p11"/>
        <w:tabs>
          <w:tab w:val="clear" w:pos="680"/>
          <w:tab w:val="num" w:pos="0"/>
        </w:tabs>
        <w:ind w:left="0" w:firstLine="1"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Во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избежани</w:t>
      </w:r>
      <w:r>
        <w:rPr>
          <w:rFonts w:ascii="Verdana" w:hAnsi="Verdana" w:cs="Arial"/>
          <w:sz w:val="22"/>
          <w:szCs w:val="22"/>
          <w:lang w:val="ru-RU"/>
        </w:rPr>
        <w:t>е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контакта с кожей, необходимо носить защитную одежду и перчатки.</w:t>
      </w:r>
    </w:p>
    <w:p w:rsidR="009B30A4" w:rsidRDefault="009B30A4" w:rsidP="009B30A4">
      <w:pPr>
        <w:pStyle w:val="p100"/>
        <w:tabs>
          <w:tab w:val="num" w:pos="0"/>
        </w:tabs>
        <w:ind w:firstLine="1"/>
        <w:jc w:val="both"/>
        <w:rPr>
          <w:rFonts w:ascii="Verdana" w:hAnsi="Verdana" w:cs="Arial"/>
          <w:sz w:val="22"/>
          <w:szCs w:val="22"/>
          <w:lang w:val="ru-RU"/>
        </w:rPr>
      </w:pPr>
      <w:r w:rsidRPr="00836453">
        <w:rPr>
          <w:rFonts w:ascii="Verdana" w:hAnsi="Verdana" w:cs="Arial"/>
          <w:sz w:val="22"/>
          <w:szCs w:val="22"/>
          <w:lang w:val="ru-RU"/>
        </w:rPr>
        <w:t xml:space="preserve">Особое внимание </w:t>
      </w:r>
      <w:r>
        <w:rPr>
          <w:rFonts w:ascii="Verdana" w:hAnsi="Verdana" w:cs="Arial"/>
          <w:sz w:val="22"/>
          <w:szCs w:val="22"/>
          <w:lang w:val="ru-RU"/>
        </w:rPr>
        <w:t>необходимо</w:t>
      </w:r>
      <w:r w:rsidRPr="00836453">
        <w:rPr>
          <w:rFonts w:ascii="Verdana" w:hAnsi="Verdana" w:cs="Arial"/>
          <w:sz w:val="22"/>
          <w:szCs w:val="22"/>
          <w:lang w:val="ru-RU"/>
        </w:rPr>
        <w:t xml:space="preserve"> уделять для избегания контакта с ароматическ</w:t>
      </w:r>
      <w:r>
        <w:rPr>
          <w:rFonts w:ascii="Verdana" w:hAnsi="Verdana" w:cs="Arial"/>
          <w:sz w:val="22"/>
          <w:szCs w:val="22"/>
          <w:lang w:val="ru-RU"/>
        </w:rPr>
        <w:t>ими типами тяжелых сырых нефтей</w:t>
      </w:r>
      <w:r w:rsidRPr="00836453">
        <w:rPr>
          <w:rFonts w:ascii="Verdana" w:hAnsi="Verdana" w:cs="Arial"/>
          <w:sz w:val="22"/>
          <w:szCs w:val="22"/>
          <w:lang w:val="ru-RU"/>
        </w:rPr>
        <w:t>.</w:t>
      </w:r>
    </w:p>
    <w:p w:rsidR="00BD494B" w:rsidRPr="00836453" w:rsidRDefault="00BD494B" w:rsidP="009B30A4">
      <w:pPr>
        <w:pStyle w:val="p100"/>
        <w:tabs>
          <w:tab w:val="num" w:pos="0"/>
        </w:tabs>
        <w:ind w:firstLine="1"/>
        <w:jc w:val="both"/>
        <w:rPr>
          <w:rFonts w:ascii="Verdana" w:hAnsi="Verdana" w:cs="Arial"/>
          <w:sz w:val="22"/>
          <w:szCs w:val="22"/>
          <w:lang w:val="ru-RU"/>
        </w:rPr>
      </w:pPr>
    </w:p>
    <w:p w:rsidR="00BD494B" w:rsidRDefault="009B30A4" w:rsidP="00BD494B">
      <w:pPr>
        <w:pStyle w:val="p98"/>
        <w:tabs>
          <w:tab w:val="clear" w:pos="663"/>
          <w:tab w:val="clear" w:pos="1354"/>
        </w:tabs>
        <w:ind w:left="0" w:firstLine="0"/>
        <w:jc w:val="center"/>
        <w:rPr>
          <w:rFonts w:ascii="Verdana" w:hAnsi="Verdana"/>
          <w:b/>
          <w:sz w:val="22"/>
          <w:szCs w:val="22"/>
          <w:lang w:val="ru-RU"/>
        </w:rPr>
      </w:pPr>
      <w:r w:rsidRPr="00132480">
        <w:rPr>
          <w:rFonts w:ascii="Verdana" w:hAnsi="Verdana"/>
          <w:b/>
          <w:sz w:val="22"/>
          <w:szCs w:val="22"/>
          <w:lang w:val="ru-RU"/>
        </w:rPr>
        <w:t>Тепловой удар</w:t>
      </w:r>
    </w:p>
    <w:p w:rsidR="00BD494B" w:rsidRDefault="00BD494B" w:rsidP="00BD494B">
      <w:pPr>
        <w:pStyle w:val="p98"/>
        <w:tabs>
          <w:tab w:val="clear" w:pos="663"/>
          <w:tab w:val="clear" w:pos="1354"/>
        </w:tabs>
        <w:ind w:left="0" w:firstLine="0"/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9B30A4" w:rsidRPr="00132480" w:rsidRDefault="009B30A4" w:rsidP="009B30A4">
      <w:pPr>
        <w:pStyle w:val="p98"/>
        <w:tabs>
          <w:tab w:val="clear" w:pos="663"/>
          <w:tab w:val="clear" w:pos="1354"/>
        </w:tabs>
        <w:ind w:left="0" w:firstLine="0"/>
        <w:jc w:val="both"/>
        <w:rPr>
          <w:rFonts w:ascii="Verdana" w:hAnsi="Verdana" w:cs="Arial"/>
          <w:sz w:val="22"/>
          <w:szCs w:val="22"/>
          <w:lang w:val="ru-RU"/>
        </w:rPr>
      </w:pPr>
      <w:r w:rsidRPr="00132480">
        <w:rPr>
          <w:rFonts w:ascii="Verdana" w:hAnsi="Verdana"/>
          <w:sz w:val="22"/>
          <w:szCs w:val="22"/>
          <w:lang w:val="ru-RU"/>
        </w:rPr>
        <w:t xml:space="preserve">Основные факторы теплового удара это источники тепла, повышенная влажность воздуха, потоки воздуха, особенности одежды, а также длительность воздействия этих факторов и длительность выполняемых  работ. </w:t>
      </w:r>
      <w:r w:rsidRPr="00132480">
        <w:rPr>
          <w:rFonts w:ascii="Verdana" w:hAnsi="Verdana" w:cs="Arial"/>
          <w:sz w:val="22"/>
          <w:szCs w:val="22"/>
          <w:lang w:val="ru-RU"/>
        </w:rPr>
        <w:t>Тепловой удар возникает, когда воздействие этих факторов превышает индивидуальный уровень акклиматизации человека.</w:t>
      </w:r>
    </w:p>
    <w:p w:rsidR="009B30A4" w:rsidRPr="002D4BFD" w:rsidRDefault="009B30A4" w:rsidP="009B30A4">
      <w:pPr>
        <w:pStyle w:val="p71"/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Несмотря на то, что воздействие тепла обратимо, оно может вызвать рассеянность внимания человека и повысить вероятность аварии.</w:t>
      </w:r>
    </w:p>
    <w:p w:rsidR="009B30A4" w:rsidRPr="002D4BFD" w:rsidRDefault="009B30A4" w:rsidP="009B30A4">
      <w:pPr>
        <w:pStyle w:val="p103"/>
        <w:tabs>
          <w:tab w:val="clear" w:pos="1354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Необходимо обеспечить достаточное количество питьевой воды. Одежда должна отражать солнечные лучи</w:t>
      </w:r>
      <w:r>
        <w:rPr>
          <w:rFonts w:ascii="Verdana" w:hAnsi="Verdana" w:cs="Arial"/>
          <w:sz w:val="22"/>
          <w:szCs w:val="22"/>
          <w:lang w:val="ru-RU"/>
        </w:rPr>
        <w:t xml:space="preserve"> и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 в то же время пропускать воздух.</w:t>
      </w:r>
    </w:p>
    <w:p w:rsidR="009B30A4" w:rsidRPr="002D4BFD" w:rsidRDefault="009B30A4" w:rsidP="009B30A4">
      <w:pPr>
        <w:pStyle w:val="p71"/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Эффективность защитной одежды в данном случае обусловливается следующими факторами:</w:t>
      </w:r>
    </w:p>
    <w:p w:rsidR="009B30A4" w:rsidRPr="002D4BFD" w:rsidRDefault="009B30A4" w:rsidP="009B30A4">
      <w:pPr>
        <w:pStyle w:val="p6"/>
        <w:tabs>
          <w:tab w:val="clear" w:pos="1360"/>
          <w:tab w:val="clear" w:pos="2029"/>
        </w:tabs>
        <w:ind w:left="0" w:firstLine="0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•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Содержать одежду в чистоте </w:t>
      </w:r>
    </w:p>
    <w:p w:rsidR="009B30A4" w:rsidRPr="002D4BFD" w:rsidRDefault="009B30A4" w:rsidP="009B30A4">
      <w:pPr>
        <w:pStyle w:val="p104"/>
        <w:ind w:left="0" w:firstLine="0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•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Избегать перегревания </w:t>
      </w:r>
    </w:p>
    <w:p w:rsidR="009B30A4" w:rsidRPr="002D4BFD" w:rsidRDefault="009B30A4" w:rsidP="009B30A4">
      <w:pPr>
        <w:pStyle w:val="p105"/>
        <w:ind w:left="0" w:firstLine="0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•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sz w:val="22"/>
          <w:szCs w:val="22"/>
          <w:lang w:val="ru-RU"/>
        </w:rPr>
        <w:t>Носить свободную многослойную одежду</w:t>
      </w:r>
    </w:p>
    <w:p w:rsidR="009B30A4" w:rsidRDefault="009B30A4" w:rsidP="009B30A4">
      <w:pPr>
        <w:pStyle w:val="p106"/>
        <w:ind w:left="0" w:firstLine="0"/>
        <w:rPr>
          <w:rFonts w:ascii="Verdana" w:hAnsi="Verdana" w:cs="Arial"/>
          <w:bCs/>
          <w:sz w:val="22"/>
          <w:szCs w:val="22"/>
          <w:lang w:val="ru-RU"/>
        </w:rPr>
      </w:pPr>
      <w:r w:rsidRPr="002D4BFD">
        <w:rPr>
          <w:rFonts w:ascii="Verdana" w:hAnsi="Verdana" w:cs="Arial"/>
          <w:b/>
          <w:bCs/>
          <w:sz w:val="22"/>
          <w:szCs w:val="22"/>
          <w:lang w:val="ru-RU"/>
        </w:rPr>
        <w:t>•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bCs/>
          <w:sz w:val="22"/>
          <w:szCs w:val="22"/>
          <w:lang w:val="ru-RU"/>
        </w:rPr>
        <w:t>Одежда должна быть сухой</w:t>
      </w:r>
    </w:p>
    <w:p w:rsidR="00BD494B" w:rsidRPr="002D4BFD" w:rsidRDefault="00BD494B" w:rsidP="009B30A4">
      <w:pPr>
        <w:pStyle w:val="p106"/>
        <w:ind w:left="0" w:firstLine="0"/>
        <w:rPr>
          <w:rFonts w:ascii="Verdana" w:hAnsi="Verdana" w:cs="Arial"/>
          <w:sz w:val="22"/>
          <w:szCs w:val="22"/>
          <w:lang w:val="ru-RU"/>
        </w:rPr>
      </w:pPr>
    </w:p>
    <w:p w:rsidR="00BD494B" w:rsidRDefault="009B30A4" w:rsidP="00BD494B">
      <w:pPr>
        <w:pStyle w:val="p110"/>
        <w:tabs>
          <w:tab w:val="clear" w:pos="260"/>
        </w:tabs>
        <w:ind w:left="0"/>
        <w:jc w:val="center"/>
        <w:rPr>
          <w:rFonts w:ascii="Verdana" w:hAnsi="Verdana"/>
          <w:b/>
          <w:sz w:val="22"/>
          <w:szCs w:val="22"/>
          <w:lang w:val="ru-RU"/>
        </w:rPr>
      </w:pPr>
      <w:r w:rsidRPr="00132480">
        <w:rPr>
          <w:rFonts w:ascii="Verdana" w:hAnsi="Verdana"/>
          <w:b/>
          <w:sz w:val="22"/>
          <w:szCs w:val="22"/>
          <w:lang w:val="ru-RU"/>
        </w:rPr>
        <w:lastRenderedPageBreak/>
        <w:t>Холодная погода</w:t>
      </w:r>
    </w:p>
    <w:p w:rsidR="00BD494B" w:rsidRDefault="00BD494B" w:rsidP="00BD494B">
      <w:pPr>
        <w:pStyle w:val="p110"/>
        <w:tabs>
          <w:tab w:val="clear" w:pos="260"/>
        </w:tabs>
        <w:ind w:left="0"/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9B30A4" w:rsidRPr="00132480" w:rsidRDefault="009B30A4" w:rsidP="009B30A4">
      <w:pPr>
        <w:pStyle w:val="p110"/>
        <w:tabs>
          <w:tab w:val="clear" w:pos="260"/>
        </w:tabs>
        <w:ind w:left="0"/>
        <w:jc w:val="both"/>
        <w:rPr>
          <w:rFonts w:ascii="Verdana" w:hAnsi="Verdana"/>
          <w:sz w:val="22"/>
          <w:szCs w:val="22"/>
          <w:lang w:val="ru-RU"/>
        </w:rPr>
      </w:pPr>
      <w:r w:rsidRPr="00132480">
        <w:rPr>
          <w:rFonts w:ascii="Verdana" w:hAnsi="Verdana"/>
          <w:sz w:val="22"/>
          <w:szCs w:val="22"/>
          <w:lang w:val="ru-RU"/>
        </w:rPr>
        <w:t xml:space="preserve">Основные факторы </w:t>
      </w:r>
      <w:r>
        <w:rPr>
          <w:rFonts w:ascii="Verdana" w:hAnsi="Verdana"/>
          <w:sz w:val="22"/>
          <w:szCs w:val="22"/>
          <w:lang w:val="ru-RU"/>
        </w:rPr>
        <w:t xml:space="preserve">воздействия </w:t>
      </w:r>
      <w:r w:rsidRPr="00132480">
        <w:rPr>
          <w:rFonts w:ascii="Verdana" w:hAnsi="Verdana"/>
          <w:sz w:val="22"/>
          <w:szCs w:val="22"/>
          <w:lang w:val="ru-RU"/>
        </w:rPr>
        <w:t xml:space="preserve">холода это потеря внешнего тепла, воздушные потоки, несоответствующая одежда, длительность воздействия, и тип работы, которую необходимо выполнять. </w:t>
      </w:r>
    </w:p>
    <w:p w:rsidR="009B30A4" w:rsidRPr="002D4BFD" w:rsidRDefault="009B30A4" w:rsidP="009B30A4">
      <w:pPr>
        <w:pStyle w:val="p127"/>
        <w:tabs>
          <w:tab w:val="clear" w:pos="958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 xml:space="preserve">Сбалансированное питание и прием </w:t>
      </w:r>
      <w:r>
        <w:rPr>
          <w:rFonts w:ascii="Verdana" w:hAnsi="Verdana" w:cs="Arial"/>
          <w:sz w:val="22"/>
          <w:szCs w:val="22"/>
          <w:lang w:val="ru-RU"/>
        </w:rPr>
        <w:t>необходимого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 количества жидкости жизненно важно для организма для выработки тепла и предотвращения обезвоживания. </w:t>
      </w:r>
      <w:r>
        <w:rPr>
          <w:rFonts w:ascii="Verdana" w:hAnsi="Verdana" w:cs="Arial"/>
          <w:sz w:val="22"/>
          <w:szCs w:val="22"/>
          <w:lang w:val="ru-RU"/>
        </w:rPr>
        <w:t>О</w:t>
      </w:r>
      <w:r w:rsidRPr="002D4BFD">
        <w:rPr>
          <w:rFonts w:ascii="Verdana" w:hAnsi="Verdana" w:cs="Arial"/>
          <w:sz w:val="22"/>
          <w:szCs w:val="22"/>
          <w:lang w:val="ru-RU"/>
        </w:rPr>
        <w:t>безвоживание организма так же возможно в холодном климате, как и в жарком засушливом климате. Употребление теплых жидкостей предпочтительнее, так как после употребления, организму не нужно затрачивать энергию на согревание выпитой жидкости.</w:t>
      </w:r>
    </w:p>
    <w:p w:rsidR="009B30A4" w:rsidRPr="002D4BFD" w:rsidRDefault="009B30A4" w:rsidP="009B30A4">
      <w:pPr>
        <w:pStyle w:val="p127"/>
        <w:tabs>
          <w:tab w:val="clear" w:pos="958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2D4BFD">
        <w:rPr>
          <w:rFonts w:ascii="Verdana" w:hAnsi="Verdana" w:cs="Arial"/>
          <w:sz w:val="22"/>
          <w:szCs w:val="22"/>
          <w:lang w:val="ru-RU"/>
        </w:rPr>
        <w:t>Длительное воздействие холода может вызвать одно из следующих состояний:</w:t>
      </w:r>
    </w:p>
    <w:p w:rsidR="009B30A4" w:rsidRPr="002D4BFD" w:rsidRDefault="009B30A4" w:rsidP="009B30A4">
      <w:pPr>
        <w:pStyle w:val="p127"/>
        <w:tabs>
          <w:tab w:val="clear" w:pos="958"/>
        </w:tabs>
        <w:ind w:left="0"/>
        <w:jc w:val="both"/>
        <w:rPr>
          <w:rFonts w:ascii="Verdana" w:hAnsi="Verdana" w:cs="Arial"/>
          <w:sz w:val="22"/>
          <w:szCs w:val="22"/>
          <w:lang w:val="ru-RU"/>
        </w:rPr>
      </w:pPr>
      <w:r w:rsidRPr="00132480">
        <w:rPr>
          <w:rFonts w:ascii="Verdana" w:hAnsi="Verdana" w:cs="Arial"/>
          <w:sz w:val="22"/>
          <w:szCs w:val="22"/>
          <w:u w:val="single"/>
          <w:lang w:val="ru-RU"/>
        </w:rPr>
        <w:t>Обморожение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 – замерзание тканей тела происходит, когда конечности не получают достаточно тепла с кровообращением для компенсирования потери тепла. Обморожение лечится резким оттаиванием путем погружения пораженной части тела в воду, нагретую до температуры 40-</w:t>
      </w:r>
      <w:smartTag w:uri="urn:schemas-microsoft-com:office:smarttags" w:element="metricconverter">
        <w:smartTagPr>
          <w:attr w:name="ProductID" w:val="44ﾰC"/>
        </w:smartTagPr>
        <w:r w:rsidRPr="002D4BFD">
          <w:rPr>
            <w:rFonts w:ascii="Verdana" w:hAnsi="Verdana" w:cs="Arial"/>
            <w:sz w:val="22"/>
            <w:szCs w:val="22"/>
            <w:lang w:val="ru-RU"/>
          </w:rPr>
          <w:t>44°</w:t>
        </w:r>
        <w:r w:rsidRPr="002D4BFD">
          <w:rPr>
            <w:rFonts w:ascii="Verdana" w:hAnsi="Verdana" w:cs="Arial"/>
            <w:sz w:val="22"/>
            <w:szCs w:val="22"/>
          </w:rPr>
          <w:t>C</w:t>
        </w:r>
      </w:smartTag>
      <w:r w:rsidRPr="002D4BFD">
        <w:rPr>
          <w:rFonts w:ascii="Verdana" w:hAnsi="Verdana" w:cs="Arial"/>
          <w:sz w:val="22"/>
          <w:szCs w:val="22"/>
          <w:lang w:val="ru-RU"/>
        </w:rPr>
        <w:t>, пока температура тела не восстановится и не возобновится кровообращение.</w:t>
      </w:r>
    </w:p>
    <w:p w:rsidR="009B30A4" w:rsidRPr="002D4BFD" w:rsidRDefault="009B30A4" w:rsidP="009B30A4">
      <w:pPr>
        <w:pStyle w:val="p59"/>
        <w:ind w:left="0"/>
        <w:rPr>
          <w:rFonts w:ascii="Verdana" w:hAnsi="Verdana" w:cs="Arial"/>
          <w:sz w:val="22"/>
          <w:szCs w:val="22"/>
          <w:lang w:val="ru-RU"/>
        </w:rPr>
      </w:pPr>
      <w:r w:rsidRPr="00132480">
        <w:rPr>
          <w:rFonts w:ascii="Verdana" w:hAnsi="Verdana" w:cs="Arial"/>
          <w:bCs/>
          <w:sz w:val="22"/>
          <w:szCs w:val="22"/>
          <w:u w:val="single"/>
          <w:lang w:val="ru-RU"/>
        </w:rPr>
        <w:t>Траншейная стопа</w:t>
      </w:r>
      <w:r w:rsidRPr="002D4BFD">
        <w:rPr>
          <w:rFonts w:ascii="Verdana" w:hAnsi="Verdana" w:cs="Arial"/>
          <w:b/>
          <w:bCs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sz w:val="22"/>
          <w:szCs w:val="22"/>
          <w:lang w:val="ru-RU"/>
        </w:rPr>
        <w:t>– поражение, вызванное воздействием холода и лишь небольшого обморожения.</w:t>
      </w:r>
    </w:p>
    <w:p w:rsidR="009B30A4" w:rsidRPr="002D4BFD" w:rsidRDefault="009B30A4" w:rsidP="009B30A4">
      <w:pPr>
        <w:pStyle w:val="p57"/>
        <w:tabs>
          <w:tab w:val="clear" w:pos="685"/>
        </w:tabs>
        <w:ind w:left="0"/>
        <w:rPr>
          <w:rFonts w:ascii="Verdana" w:hAnsi="Verdana" w:cs="Arial"/>
          <w:sz w:val="22"/>
          <w:szCs w:val="22"/>
          <w:lang w:val="ru-RU"/>
        </w:rPr>
      </w:pPr>
      <w:r w:rsidRPr="00132480">
        <w:rPr>
          <w:rFonts w:ascii="Verdana" w:hAnsi="Verdana" w:cs="Arial"/>
          <w:bCs/>
          <w:sz w:val="22"/>
          <w:szCs w:val="22"/>
          <w:u w:val="single"/>
          <w:lang w:val="ru-RU"/>
        </w:rPr>
        <w:t>Иммерсионная стопа</w:t>
      </w:r>
      <w:r w:rsidRPr="002D4BFD">
        <w:rPr>
          <w:rFonts w:ascii="Verdana" w:hAnsi="Verdana" w:cs="Arial"/>
          <w:b/>
          <w:bCs/>
          <w:sz w:val="22"/>
          <w:szCs w:val="22"/>
          <w:lang w:val="ru-RU"/>
        </w:rPr>
        <w:t xml:space="preserve"> </w:t>
      </w:r>
      <w:r w:rsidRPr="002D4BFD">
        <w:rPr>
          <w:rFonts w:ascii="Verdana" w:hAnsi="Verdana" w:cs="Arial"/>
          <w:sz w:val="22"/>
          <w:szCs w:val="22"/>
          <w:lang w:val="ru-RU"/>
        </w:rPr>
        <w:t>– подобное же поражение, вызванное продолжительным погружением в холодную воду.</w:t>
      </w:r>
      <w:r w:rsidRPr="002D4BFD">
        <w:rPr>
          <w:rFonts w:ascii="Verdana" w:hAnsi="Verdana" w:cs="Arial"/>
          <w:bCs/>
          <w:sz w:val="22"/>
          <w:szCs w:val="22"/>
          <w:lang w:val="ru-RU"/>
        </w:rPr>
        <w:t xml:space="preserve"> Длительное воздействие сухого холода при несоответствующей одежде вызывает такой же эффект</w:t>
      </w:r>
      <w:r w:rsidRPr="002D4BFD">
        <w:rPr>
          <w:rFonts w:ascii="Verdana" w:hAnsi="Verdana" w:cs="Arial"/>
          <w:sz w:val="22"/>
          <w:szCs w:val="22"/>
          <w:lang w:val="ru-RU"/>
        </w:rPr>
        <w:t>.</w:t>
      </w:r>
    </w:p>
    <w:p w:rsidR="009B30A4" w:rsidRPr="002D4BFD" w:rsidRDefault="009B30A4" w:rsidP="009B30A4">
      <w:pPr>
        <w:pStyle w:val="p59"/>
        <w:ind w:left="0"/>
        <w:rPr>
          <w:rFonts w:ascii="Verdana" w:hAnsi="Verdana" w:cs="Arial"/>
          <w:sz w:val="22"/>
          <w:szCs w:val="22"/>
          <w:lang w:val="ru-RU"/>
        </w:rPr>
      </w:pPr>
      <w:r w:rsidRPr="00132480">
        <w:rPr>
          <w:rFonts w:ascii="Verdana" w:hAnsi="Verdana" w:cs="Arial"/>
          <w:bCs/>
          <w:sz w:val="22"/>
          <w:szCs w:val="22"/>
          <w:u w:val="single"/>
          <w:lang w:val="ru-RU"/>
        </w:rPr>
        <w:t xml:space="preserve">Гипотермия </w:t>
      </w:r>
      <w:r w:rsidRPr="002D4BFD">
        <w:rPr>
          <w:rFonts w:ascii="Verdana" w:hAnsi="Verdana" w:cs="Arial"/>
          <w:sz w:val="22"/>
          <w:szCs w:val="22"/>
          <w:lang w:val="ru-RU"/>
        </w:rPr>
        <w:t xml:space="preserve">– Гипотермия это состояние, когда температура тела опускается ниже </w:t>
      </w:r>
      <w:smartTag w:uri="urn:schemas-microsoft-com:office:smarttags" w:element="metricconverter">
        <w:smartTagPr>
          <w:attr w:name="ProductID" w:val="35ﾰC"/>
        </w:smartTagPr>
        <w:r w:rsidRPr="002D4BFD">
          <w:rPr>
            <w:rFonts w:ascii="Verdana" w:hAnsi="Verdana" w:cs="Arial"/>
            <w:sz w:val="22"/>
            <w:szCs w:val="22"/>
            <w:lang w:val="ru-RU"/>
          </w:rPr>
          <w:t>35°</w:t>
        </w:r>
        <w:r w:rsidRPr="002D4BFD">
          <w:rPr>
            <w:rFonts w:ascii="Verdana" w:hAnsi="Verdana" w:cs="Arial"/>
            <w:sz w:val="22"/>
            <w:szCs w:val="22"/>
            <w:lang w:val="en-GB"/>
          </w:rPr>
          <w:t>C</w:t>
        </w:r>
      </w:smartTag>
      <w:r w:rsidRPr="002D4BFD">
        <w:rPr>
          <w:rFonts w:ascii="Verdana" w:hAnsi="Verdana" w:cs="Arial"/>
          <w:sz w:val="22"/>
          <w:szCs w:val="22"/>
          <w:lang w:val="ru-RU"/>
        </w:rPr>
        <w:t>. Это состояние вызывается воздействием холода, например, при холодной погоде или при погружении в холодную воду. Состояние усугубляется неподвижным состоянием, дальнейшим понижением температуры и приемом алкоголя. Это ведет к ослаблению терморегуляции, с последующими расстройствами сердечной деятельности, кровообращения и другим расстройствами, обмороком и смертью. Один из первых признаков – это спутанное сознание, ведущее к ложному чувству комфорта, и как следствие, нежеланию двигаться и предпринимать действия для собственного спасения. Это в свою очередь усугубляет состояние в связи с недостаточной выработкой тепла организмом.</w:t>
      </w:r>
    </w:p>
    <w:p w:rsidR="00A9054F" w:rsidRPr="009B30A4" w:rsidRDefault="00A9054F">
      <w:pPr>
        <w:rPr>
          <w:lang w:val="ru-RU"/>
        </w:rPr>
      </w:pPr>
    </w:p>
    <w:sectPr w:rsidR="00A9054F" w:rsidRPr="009B30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5C" w:rsidRDefault="0085175C">
      <w:r>
        <w:separator/>
      </w:r>
    </w:p>
  </w:endnote>
  <w:endnote w:type="continuationSeparator" w:id="0">
    <w:p w:rsidR="0085175C" w:rsidRDefault="0085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5C" w:rsidRDefault="0085175C">
      <w:r>
        <w:separator/>
      </w:r>
    </w:p>
  </w:footnote>
  <w:footnote w:type="continuationSeparator" w:id="0">
    <w:p w:rsidR="0085175C" w:rsidRDefault="0085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52" w:rsidRPr="00BD494B" w:rsidRDefault="00A15D52" w:rsidP="00BD494B">
    <w:pPr>
      <w:pStyle w:val="Header"/>
      <w:jc w:val="right"/>
      <w:rPr>
        <w:rFonts w:ascii="Verdana" w:hAnsi="Verdana"/>
        <w:b/>
        <w:lang w:val="ru-RU"/>
      </w:rPr>
    </w:pPr>
    <w:r w:rsidRPr="00BD494B">
      <w:rPr>
        <w:rFonts w:ascii="Verdana" w:hAnsi="Verdana"/>
        <w:b/>
      </w:rPr>
      <w:t>HSE</w:t>
    </w:r>
    <w:r w:rsidRPr="00BD494B">
      <w:rPr>
        <w:rFonts w:ascii="Verdana" w:hAnsi="Verdana"/>
        <w:b/>
        <w:lang w:val="ru-RU"/>
      </w:rPr>
      <w:t>.01.14.0</w:t>
    </w:r>
    <w:r w:rsidR="00850ED7">
      <w:rPr>
        <w:rFonts w:ascii="Verdana" w:hAnsi="Verdana"/>
        <w:b/>
        <w:lang w:val="ru-RU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E63AF74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A4"/>
    <w:rsid w:val="00003833"/>
    <w:rsid w:val="000508D5"/>
    <w:rsid w:val="00264F22"/>
    <w:rsid w:val="003A41C8"/>
    <w:rsid w:val="00436957"/>
    <w:rsid w:val="004D3F78"/>
    <w:rsid w:val="005A40DF"/>
    <w:rsid w:val="007641D2"/>
    <w:rsid w:val="00850ED7"/>
    <w:rsid w:val="0085175C"/>
    <w:rsid w:val="009B30A4"/>
    <w:rsid w:val="00A15D52"/>
    <w:rsid w:val="00A9054F"/>
    <w:rsid w:val="00AB6000"/>
    <w:rsid w:val="00B22CD7"/>
    <w:rsid w:val="00BD494B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12694F-AB28-452E-ADB0-2A648C03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A4"/>
    <w:pPr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BD494B"/>
    <w:pPr>
      <w:keepNext/>
      <w:spacing w:before="240" w:after="120"/>
      <w:jc w:val="center"/>
      <w:outlineLvl w:val="0"/>
    </w:pPr>
    <w:rPr>
      <w:rFonts w:ascii="Verdana" w:hAnsi="Verdana"/>
      <w:b/>
      <w:kern w:val="28"/>
      <w:sz w:val="22"/>
      <w:szCs w:val="22"/>
    </w:rPr>
  </w:style>
  <w:style w:type="paragraph" w:styleId="Heading2">
    <w:name w:val="heading 2"/>
    <w:basedOn w:val="Normal"/>
    <w:next w:val="Normal"/>
    <w:autoRedefine/>
    <w:qFormat/>
    <w:rsid w:val="009B30A4"/>
    <w:pPr>
      <w:numPr>
        <w:ilvl w:val="1"/>
        <w:numId w:val="1"/>
      </w:numPr>
      <w:tabs>
        <w:tab w:val="clear" w:pos="709"/>
        <w:tab w:val="num" w:pos="0"/>
      </w:tabs>
      <w:spacing w:after="120"/>
      <w:ind w:left="0" w:firstLine="0"/>
      <w:outlineLvl w:val="1"/>
    </w:pPr>
    <w:rPr>
      <w:rFonts w:ascii="Verdana" w:hAnsi="Verdana"/>
      <w:sz w:val="22"/>
      <w:szCs w:val="22"/>
      <w:lang w:val="ru-RU"/>
    </w:rPr>
  </w:style>
  <w:style w:type="paragraph" w:styleId="Heading4">
    <w:name w:val="heading 4"/>
    <w:basedOn w:val="Normal"/>
    <w:next w:val="Normal"/>
    <w:qFormat/>
    <w:rsid w:val="009B30A4"/>
    <w:pPr>
      <w:numPr>
        <w:ilvl w:val="3"/>
        <w:numId w:val="1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9B30A4"/>
    <w:pPr>
      <w:numPr>
        <w:ilvl w:val="4"/>
        <w:numId w:val="1"/>
      </w:numPr>
      <w:spacing w:after="120"/>
      <w:outlineLvl w:val="4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0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B30A4"/>
    <w:pPr>
      <w:widowControl w:val="0"/>
      <w:tabs>
        <w:tab w:val="left" w:pos="1360"/>
        <w:tab w:val="left" w:pos="2029"/>
      </w:tabs>
      <w:autoSpaceDE w:val="0"/>
      <w:autoSpaceDN w:val="0"/>
      <w:adjustRightInd w:val="0"/>
      <w:ind w:left="2029" w:hanging="669"/>
      <w:jc w:val="left"/>
    </w:pPr>
    <w:rPr>
      <w:rFonts w:ascii="Times New Roman" w:hAnsi="Times New Roman"/>
    </w:rPr>
  </w:style>
  <w:style w:type="paragraph" w:customStyle="1" w:styleId="p10">
    <w:name w:val="p10"/>
    <w:basedOn w:val="Normal"/>
    <w:rsid w:val="009B30A4"/>
    <w:pPr>
      <w:widowControl w:val="0"/>
      <w:tabs>
        <w:tab w:val="left" w:pos="680"/>
        <w:tab w:val="left" w:pos="1360"/>
      </w:tabs>
      <w:autoSpaceDE w:val="0"/>
      <w:autoSpaceDN w:val="0"/>
      <w:adjustRightInd w:val="0"/>
      <w:ind w:left="1360" w:hanging="680"/>
      <w:jc w:val="left"/>
    </w:pPr>
    <w:rPr>
      <w:rFonts w:ascii="Times New Roman" w:hAnsi="Times New Roman"/>
    </w:rPr>
  </w:style>
  <w:style w:type="paragraph" w:customStyle="1" w:styleId="p11">
    <w:name w:val="p11"/>
    <w:basedOn w:val="Normal"/>
    <w:rsid w:val="009B30A4"/>
    <w:pPr>
      <w:widowControl w:val="0"/>
      <w:tabs>
        <w:tab w:val="left" w:pos="680"/>
      </w:tabs>
      <w:autoSpaceDE w:val="0"/>
      <w:autoSpaceDN w:val="0"/>
      <w:adjustRightInd w:val="0"/>
      <w:ind w:left="760"/>
      <w:jc w:val="left"/>
    </w:pPr>
    <w:rPr>
      <w:rFonts w:ascii="Times New Roman" w:hAnsi="Times New Roman"/>
    </w:rPr>
  </w:style>
  <w:style w:type="paragraph" w:customStyle="1" w:styleId="p16">
    <w:name w:val="p16"/>
    <w:basedOn w:val="Normal"/>
    <w:rsid w:val="009B30A4"/>
    <w:pPr>
      <w:widowControl w:val="0"/>
      <w:tabs>
        <w:tab w:val="left" w:pos="1360"/>
      </w:tabs>
      <w:autoSpaceDE w:val="0"/>
      <w:autoSpaceDN w:val="0"/>
      <w:adjustRightInd w:val="0"/>
      <w:ind w:left="1360" w:hanging="680"/>
    </w:pPr>
    <w:rPr>
      <w:rFonts w:ascii="Times New Roman" w:hAnsi="Times New Roman"/>
    </w:rPr>
  </w:style>
  <w:style w:type="paragraph" w:customStyle="1" w:styleId="p49">
    <w:name w:val="p49"/>
    <w:basedOn w:val="Normal"/>
    <w:rsid w:val="009B30A4"/>
    <w:pPr>
      <w:widowControl w:val="0"/>
      <w:tabs>
        <w:tab w:val="left" w:pos="1343"/>
      </w:tabs>
      <w:autoSpaceDE w:val="0"/>
      <w:autoSpaceDN w:val="0"/>
      <w:adjustRightInd w:val="0"/>
      <w:ind w:left="97"/>
      <w:jc w:val="left"/>
    </w:pPr>
    <w:rPr>
      <w:rFonts w:ascii="Times New Roman" w:hAnsi="Times New Roman"/>
    </w:rPr>
  </w:style>
  <w:style w:type="paragraph" w:customStyle="1" w:styleId="p51">
    <w:name w:val="p51"/>
    <w:basedOn w:val="Normal"/>
    <w:rsid w:val="009B30A4"/>
    <w:pPr>
      <w:widowControl w:val="0"/>
      <w:tabs>
        <w:tab w:val="left" w:pos="685"/>
        <w:tab w:val="left" w:pos="1354"/>
      </w:tabs>
      <w:autoSpaceDE w:val="0"/>
      <w:autoSpaceDN w:val="0"/>
      <w:adjustRightInd w:val="0"/>
      <w:ind w:left="1354" w:hanging="669"/>
    </w:pPr>
    <w:rPr>
      <w:rFonts w:ascii="Times New Roman" w:hAnsi="Times New Roman"/>
    </w:rPr>
  </w:style>
  <w:style w:type="paragraph" w:customStyle="1" w:styleId="p57">
    <w:name w:val="p57"/>
    <w:basedOn w:val="Normal"/>
    <w:rsid w:val="009B30A4"/>
    <w:pPr>
      <w:widowControl w:val="0"/>
      <w:tabs>
        <w:tab w:val="left" w:pos="685"/>
      </w:tabs>
      <w:autoSpaceDE w:val="0"/>
      <w:autoSpaceDN w:val="0"/>
      <w:adjustRightInd w:val="0"/>
      <w:ind w:left="755"/>
    </w:pPr>
    <w:rPr>
      <w:rFonts w:ascii="Times New Roman" w:hAnsi="Times New Roman"/>
    </w:rPr>
  </w:style>
  <w:style w:type="paragraph" w:customStyle="1" w:styleId="p59">
    <w:name w:val="p59"/>
    <w:basedOn w:val="Normal"/>
    <w:rsid w:val="009B30A4"/>
    <w:pPr>
      <w:widowControl w:val="0"/>
      <w:tabs>
        <w:tab w:val="left" w:pos="680"/>
      </w:tabs>
      <w:autoSpaceDE w:val="0"/>
      <w:autoSpaceDN w:val="0"/>
      <w:adjustRightInd w:val="0"/>
      <w:ind w:left="760"/>
    </w:pPr>
    <w:rPr>
      <w:rFonts w:ascii="Times New Roman" w:hAnsi="Times New Roman"/>
    </w:rPr>
  </w:style>
  <w:style w:type="paragraph" w:customStyle="1" w:styleId="p71">
    <w:name w:val="p71"/>
    <w:basedOn w:val="Normal"/>
    <w:rsid w:val="009B30A4"/>
    <w:pPr>
      <w:widowControl w:val="0"/>
      <w:autoSpaceDE w:val="0"/>
      <w:autoSpaceDN w:val="0"/>
      <w:adjustRightInd w:val="0"/>
      <w:ind w:left="80"/>
      <w:jc w:val="left"/>
    </w:pPr>
    <w:rPr>
      <w:rFonts w:ascii="Times New Roman" w:hAnsi="Times New Roman"/>
    </w:rPr>
  </w:style>
  <w:style w:type="paragraph" w:customStyle="1" w:styleId="p97">
    <w:name w:val="p97"/>
    <w:basedOn w:val="Normal"/>
    <w:rsid w:val="009B30A4"/>
    <w:pPr>
      <w:widowControl w:val="0"/>
      <w:tabs>
        <w:tab w:val="left" w:pos="515"/>
        <w:tab w:val="left" w:pos="737"/>
      </w:tabs>
      <w:autoSpaceDE w:val="0"/>
      <w:autoSpaceDN w:val="0"/>
      <w:adjustRightInd w:val="0"/>
      <w:ind w:left="737" w:hanging="222"/>
      <w:jc w:val="left"/>
    </w:pPr>
    <w:rPr>
      <w:rFonts w:ascii="Times New Roman" w:hAnsi="Times New Roman"/>
    </w:rPr>
  </w:style>
  <w:style w:type="paragraph" w:customStyle="1" w:styleId="p98">
    <w:name w:val="p98"/>
    <w:basedOn w:val="Normal"/>
    <w:rsid w:val="009B30A4"/>
    <w:pPr>
      <w:widowControl w:val="0"/>
      <w:tabs>
        <w:tab w:val="left" w:pos="663"/>
        <w:tab w:val="left" w:pos="1354"/>
      </w:tabs>
      <w:autoSpaceDE w:val="0"/>
      <w:autoSpaceDN w:val="0"/>
      <w:adjustRightInd w:val="0"/>
      <w:ind w:left="1354" w:hanging="691"/>
      <w:jc w:val="left"/>
    </w:pPr>
    <w:rPr>
      <w:rFonts w:ascii="Times New Roman" w:hAnsi="Times New Roman"/>
    </w:rPr>
  </w:style>
  <w:style w:type="paragraph" w:customStyle="1" w:styleId="p100">
    <w:name w:val="p100"/>
    <w:basedOn w:val="Normal"/>
    <w:rsid w:val="009B30A4"/>
    <w:pPr>
      <w:widowControl w:val="0"/>
      <w:tabs>
        <w:tab w:val="left" w:pos="204"/>
      </w:tabs>
      <w:autoSpaceDE w:val="0"/>
      <w:autoSpaceDN w:val="0"/>
      <w:adjustRightInd w:val="0"/>
      <w:jc w:val="left"/>
    </w:pPr>
    <w:rPr>
      <w:rFonts w:ascii="Times New Roman" w:hAnsi="Times New Roman"/>
    </w:rPr>
  </w:style>
  <w:style w:type="paragraph" w:customStyle="1" w:styleId="p103">
    <w:name w:val="p103"/>
    <w:basedOn w:val="Normal"/>
    <w:rsid w:val="009B30A4"/>
    <w:pPr>
      <w:widowControl w:val="0"/>
      <w:tabs>
        <w:tab w:val="left" w:pos="1354"/>
      </w:tabs>
      <w:autoSpaceDE w:val="0"/>
      <w:autoSpaceDN w:val="0"/>
      <w:adjustRightInd w:val="0"/>
      <w:ind w:left="86"/>
      <w:jc w:val="left"/>
    </w:pPr>
    <w:rPr>
      <w:rFonts w:ascii="Times New Roman" w:hAnsi="Times New Roman"/>
    </w:rPr>
  </w:style>
  <w:style w:type="paragraph" w:customStyle="1" w:styleId="p104">
    <w:name w:val="p104"/>
    <w:basedOn w:val="Normal"/>
    <w:rsid w:val="009B30A4"/>
    <w:pPr>
      <w:widowControl w:val="0"/>
      <w:tabs>
        <w:tab w:val="left" w:pos="958"/>
        <w:tab w:val="left" w:pos="1587"/>
      </w:tabs>
      <w:autoSpaceDE w:val="0"/>
      <w:autoSpaceDN w:val="0"/>
      <w:adjustRightInd w:val="0"/>
      <w:ind w:left="1587" w:hanging="629"/>
      <w:jc w:val="left"/>
    </w:pPr>
    <w:rPr>
      <w:rFonts w:ascii="Times New Roman" w:hAnsi="Times New Roman"/>
    </w:rPr>
  </w:style>
  <w:style w:type="paragraph" w:customStyle="1" w:styleId="p105">
    <w:name w:val="p105"/>
    <w:basedOn w:val="Normal"/>
    <w:rsid w:val="009B30A4"/>
    <w:pPr>
      <w:widowControl w:val="0"/>
      <w:tabs>
        <w:tab w:val="left" w:pos="1048"/>
        <w:tab w:val="left" w:pos="1683"/>
      </w:tabs>
      <w:autoSpaceDE w:val="0"/>
      <w:autoSpaceDN w:val="0"/>
      <w:adjustRightInd w:val="0"/>
      <w:ind w:left="1683" w:hanging="635"/>
      <w:jc w:val="left"/>
    </w:pPr>
    <w:rPr>
      <w:rFonts w:ascii="Times New Roman" w:hAnsi="Times New Roman"/>
    </w:rPr>
  </w:style>
  <w:style w:type="paragraph" w:customStyle="1" w:styleId="p106">
    <w:name w:val="p106"/>
    <w:basedOn w:val="Normal"/>
    <w:rsid w:val="009B30A4"/>
    <w:pPr>
      <w:widowControl w:val="0"/>
      <w:tabs>
        <w:tab w:val="left" w:pos="1156"/>
        <w:tab w:val="left" w:pos="1751"/>
      </w:tabs>
      <w:autoSpaceDE w:val="0"/>
      <w:autoSpaceDN w:val="0"/>
      <w:adjustRightInd w:val="0"/>
      <w:ind w:left="1751" w:hanging="595"/>
      <w:jc w:val="left"/>
    </w:pPr>
    <w:rPr>
      <w:rFonts w:ascii="Times New Roman" w:hAnsi="Times New Roman"/>
    </w:rPr>
  </w:style>
  <w:style w:type="paragraph" w:customStyle="1" w:styleId="p110">
    <w:name w:val="p110"/>
    <w:basedOn w:val="Normal"/>
    <w:rsid w:val="009B30A4"/>
    <w:pPr>
      <w:widowControl w:val="0"/>
      <w:tabs>
        <w:tab w:val="left" w:pos="260"/>
      </w:tabs>
      <w:autoSpaceDE w:val="0"/>
      <w:autoSpaceDN w:val="0"/>
      <w:adjustRightInd w:val="0"/>
      <w:ind w:left="1180"/>
      <w:jc w:val="left"/>
    </w:pPr>
    <w:rPr>
      <w:rFonts w:ascii="Times New Roman" w:hAnsi="Times New Roman"/>
    </w:rPr>
  </w:style>
  <w:style w:type="paragraph" w:customStyle="1" w:styleId="p127">
    <w:name w:val="p127"/>
    <w:basedOn w:val="Normal"/>
    <w:rsid w:val="009B30A4"/>
    <w:pPr>
      <w:widowControl w:val="0"/>
      <w:tabs>
        <w:tab w:val="left" w:pos="958"/>
      </w:tabs>
      <w:autoSpaceDE w:val="0"/>
      <w:autoSpaceDN w:val="0"/>
      <w:adjustRightInd w:val="0"/>
      <w:ind w:left="482"/>
      <w:jc w:val="left"/>
    </w:pPr>
    <w:rPr>
      <w:rFonts w:ascii="Times New Roman" w:hAnsi="Times New Roman"/>
    </w:rPr>
  </w:style>
  <w:style w:type="paragraph" w:styleId="Header">
    <w:name w:val="header"/>
    <w:basedOn w:val="Normal"/>
    <w:rsid w:val="00BD494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D494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UzPEC ltd</Company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Alfia Hudaybergenova</dc:creator>
  <cp:keywords/>
  <dc:description/>
  <cp:lastModifiedBy>User</cp:lastModifiedBy>
  <cp:revision>2</cp:revision>
  <dcterms:created xsi:type="dcterms:W3CDTF">2021-02-08T16:03:00Z</dcterms:created>
  <dcterms:modified xsi:type="dcterms:W3CDTF">2021-02-08T16:03:00Z</dcterms:modified>
</cp:coreProperties>
</file>