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ED" w:rsidRPr="00941010" w:rsidRDefault="00EB34C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4140"/>
      </w:tblGrid>
      <w:tr w:rsidR="003B68ED" w:rsidRPr="00941010">
        <w:tc>
          <w:tcPr>
            <w:tcW w:w="3888" w:type="dxa"/>
          </w:tcPr>
          <w:p w:rsidR="003B68ED" w:rsidRPr="00941010" w:rsidRDefault="003B68ED" w:rsidP="00CF15E5">
            <w:pPr>
              <w:jc w:val="center"/>
              <w:rPr>
                <w:rFonts w:ascii="Verdana" w:hAnsi="Verdana"/>
                <w:b/>
              </w:rPr>
            </w:pPr>
          </w:p>
          <w:p w:rsidR="003B68ED" w:rsidRPr="00941010" w:rsidRDefault="003B68ED" w:rsidP="00CF15E5">
            <w:pPr>
              <w:jc w:val="center"/>
              <w:rPr>
                <w:rFonts w:ascii="Verdana" w:hAnsi="Verdana"/>
                <w:b/>
              </w:rPr>
            </w:pPr>
            <w:r w:rsidRPr="00941010">
              <w:rPr>
                <w:rFonts w:ascii="Verdana" w:hAnsi="Verdana"/>
                <w:b/>
              </w:rPr>
              <w:t>СОГЛАСОВАНО</w:t>
            </w:r>
          </w:p>
          <w:p w:rsidR="003B68ED" w:rsidRPr="00941010" w:rsidRDefault="003B68ED" w:rsidP="00CF15E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:rsidR="003B68ED" w:rsidRPr="00941010" w:rsidRDefault="003B68ED" w:rsidP="00CF15E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140" w:type="dxa"/>
          </w:tcPr>
          <w:p w:rsidR="003B68ED" w:rsidRPr="00941010" w:rsidRDefault="003B68ED" w:rsidP="00CF15E5">
            <w:pPr>
              <w:pStyle w:val="Heading6"/>
              <w:jc w:val="center"/>
              <w:rPr>
                <w:rFonts w:ascii="Verdana" w:eastAsia="Batang" w:hAnsi="Verdana" w:cs="Verdana"/>
                <w:sz w:val="24"/>
                <w:szCs w:val="24"/>
                <w:lang w:val="ru-RU"/>
              </w:rPr>
            </w:pPr>
            <w:r w:rsidRPr="00941010">
              <w:rPr>
                <w:rFonts w:ascii="Verdana" w:eastAsia="Batang" w:hAnsi="Verdana" w:cs="Verdana"/>
                <w:sz w:val="24"/>
                <w:szCs w:val="24"/>
                <w:lang w:val="ru-RU"/>
              </w:rPr>
              <w:t>УТВЕРЖДАЮ</w:t>
            </w:r>
          </w:p>
          <w:p w:rsidR="003B68ED" w:rsidRPr="00941010" w:rsidRDefault="00CA77E1" w:rsidP="00CF15E5">
            <w:pPr>
              <w:ind w:left="-36"/>
              <w:jc w:val="center"/>
              <w:rPr>
                <w:rFonts w:ascii="Verdana" w:eastAsia="Batang" w:hAnsi="Verdana" w:cs="Verdana"/>
                <w:b/>
                <w:bCs/>
              </w:rPr>
            </w:pPr>
            <w:r>
              <w:rPr>
                <w:rFonts w:ascii="Verdana" w:eastAsia="Batang" w:hAnsi="Verdana" w:cs="Verdana"/>
                <w:b/>
                <w:bCs/>
              </w:rPr>
              <w:t>Операционный Директор</w:t>
            </w:r>
            <w:r w:rsidR="003B68ED" w:rsidRPr="00941010">
              <w:rPr>
                <w:rFonts w:ascii="Verdana" w:eastAsia="Batang" w:hAnsi="Verdana" w:cs="Verdana"/>
                <w:b/>
                <w:bCs/>
              </w:rPr>
              <w:t xml:space="preserve"> </w:t>
            </w:r>
          </w:p>
          <w:p w:rsidR="003B68ED" w:rsidRPr="00941010" w:rsidRDefault="003B68ED" w:rsidP="00CF15E5">
            <w:pPr>
              <w:ind w:left="-36"/>
              <w:jc w:val="center"/>
              <w:rPr>
                <w:rFonts w:ascii="Verdana" w:eastAsia="Batang" w:hAnsi="Verdana" w:cs="Verdana"/>
                <w:b/>
                <w:bCs/>
              </w:rPr>
            </w:pPr>
          </w:p>
          <w:p w:rsidR="003B68ED" w:rsidRPr="00941010" w:rsidRDefault="003B68ED" w:rsidP="00CF15E5">
            <w:pPr>
              <w:ind w:left="-36"/>
              <w:jc w:val="center"/>
              <w:rPr>
                <w:rFonts w:ascii="Verdana" w:eastAsia="Batang" w:hAnsi="Verdana" w:cs="Verdana"/>
                <w:b/>
                <w:bCs/>
              </w:rPr>
            </w:pPr>
            <w:r w:rsidRPr="00941010">
              <w:rPr>
                <w:rFonts w:ascii="Verdana" w:eastAsia="Batang" w:hAnsi="Verdana" w:cs="Verdana"/>
                <w:b/>
                <w:bCs/>
              </w:rPr>
              <w:t xml:space="preserve">_____________ </w:t>
            </w:r>
            <w:r w:rsidR="00CA77E1">
              <w:rPr>
                <w:rFonts w:ascii="Verdana" w:eastAsia="Batang" w:hAnsi="Verdana" w:cs="Verdana"/>
                <w:b/>
                <w:bCs/>
              </w:rPr>
              <w:t>_______</w:t>
            </w:r>
            <w:r w:rsidRPr="00941010">
              <w:rPr>
                <w:rFonts w:ascii="Verdana" w:eastAsia="Batang" w:hAnsi="Verdana" w:cs="Verdana"/>
                <w:b/>
                <w:bCs/>
              </w:rPr>
              <w:t xml:space="preserve"> </w:t>
            </w:r>
          </w:p>
          <w:p w:rsidR="003B68ED" w:rsidRPr="00941010" w:rsidRDefault="003B68ED" w:rsidP="00CA77E1">
            <w:pPr>
              <w:ind w:left="-36"/>
              <w:jc w:val="center"/>
              <w:rPr>
                <w:rFonts w:ascii="Verdana" w:hAnsi="Verdana"/>
                <w:b/>
              </w:rPr>
            </w:pPr>
            <w:r w:rsidRPr="00941010">
              <w:rPr>
                <w:rFonts w:ascii="Verdana" w:eastAsia="Batang" w:hAnsi="Verdana" w:cs="Verdana"/>
                <w:b/>
              </w:rPr>
              <w:t>«___» ___________ 20</w:t>
            </w:r>
            <w:r w:rsidR="00CA77E1">
              <w:rPr>
                <w:rFonts w:ascii="Verdana" w:eastAsia="Batang" w:hAnsi="Verdana" w:cs="Verdana"/>
                <w:b/>
              </w:rPr>
              <w:t>__</w:t>
            </w:r>
            <w:r w:rsidRPr="00941010">
              <w:rPr>
                <w:rFonts w:ascii="Verdana" w:eastAsia="Batang" w:hAnsi="Verdana" w:cs="Verdana"/>
                <w:b/>
              </w:rPr>
              <w:t xml:space="preserve"> г</w:t>
            </w:r>
          </w:p>
        </w:tc>
      </w:tr>
    </w:tbl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3B68ED">
      <w:pPr>
        <w:rPr>
          <w:rFonts w:ascii="Verdana" w:hAnsi="Verdana"/>
          <w:b/>
        </w:rPr>
      </w:pPr>
    </w:p>
    <w:p w:rsidR="003B68ED" w:rsidRPr="00941010" w:rsidRDefault="00E80570" w:rsidP="003B68ED">
      <w:pPr>
        <w:jc w:val="center"/>
        <w:rPr>
          <w:rFonts w:ascii="Verdana" w:hAnsi="Verdana"/>
          <w:b/>
          <w:caps/>
          <w:sz w:val="32"/>
          <w:szCs w:val="32"/>
        </w:rPr>
      </w:pPr>
      <w:r>
        <w:rPr>
          <w:rFonts w:ascii="Verdana" w:hAnsi="Verdana"/>
          <w:b/>
          <w:caps/>
          <w:sz w:val="32"/>
          <w:szCs w:val="32"/>
        </w:rPr>
        <w:t>Инструкция</w:t>
      </w:r>
      <w:r w:rsidR="003B68ED" w:rsidRPr="00941010">
        <w:rPr>
          <w:rFonts w:ascii="Verdana" w:hAnsi="Verdana"/>
          <w:b/>
          <w:caps/>
          <w:sz w:val="32"/>
          <w:szCs w:val="32"/>
        </w:rPr>
        <w:t xml:space="preserve">    </w:t>
      </w:r>
    </w:p>
    <w:p w:rsidR="003B68ED" w:rsidRPr="00941010" w:rsidRDefault="003B68ED" w:rsidP="003B68ED">
      <w:pPr>
        <w:jc w:val="center"/>
        <w:rPr>
          <w:rFonts w:ascii="Verdana" w:hAnsi="Verdana"/>
          <w:b/>
          <w:caps/>
        </w:rPr>
      </w:pPr>
    </w:p>
    <w:p w:rsidR="003B68ED" w:rsidRPr="00941010" w:rsidRDefault="003B68ED" w:rsidP="003B68ED">
      <w:pPr>
        <w:pStyle w:val="NormalWeb"/>
        <w:spacing w:before="0" w:beforeAutospacing="0" w:after="0" w:afterAutospacing="0"/>
        <w:ind w:firstLine="301"/>
        <w:jc w:val="center"/>
        <w:rPr>
          <w:rFonts w:ascii="Verdana" w:hAnsi="Verdana" w:cs="Times New Roman"/>
          <w:b/>
          <w:caps/>
          <w:sz w:val="28"/>
          <w:szCs w:val="28"/>
        </w:rPr>
      </w:pPr>
      <w:r w:rsidRPr="00941010">
        <w:rPr>
          <w:rFonts w:ascii="Verdana" w:hAnsi="Verdana" w:cs="Times New Roman"/>
          <w:b/>
          <w:bCs/>
          <w:caps/>
          <w:sz w:val="28"/>
          <w:szCs w:val="28"/>
        </w:rPr>
        <w:t xml:space="preserve">по  </w:t>
      </w:r>
      <w:bookmarkStart w:id="0" w:name="_GoBack"/>
      <w:r w:rsidR="00E80570">
        <w:rPr>
          <w:rFonts w:ascii="Verdana" w:hAnsi="Verdana" w:cs="Times New Roman"/>
          <w:b/>
          <w:bCs/>
          <w:caps/>
          <w:sz w:val="28"/>
          <w:szCs w:val="28"/>
        </w:rPr>
        <w:t xml:space="preserve">локализации  и </w:t>
      </w:r>
      <w:r w:rsidRPr="00941010">
        <w:rPr>
          <w:rFonts w:ascii="Verdana" w:hAnsi="Verdana" w:cs="Times New Roman"/>
          <w:b/>
          <w:bCs/>
          <w:caps/>
          <w:sz w:val="28"/>
          <w:szCs w:val="28"/>
        </w:rPr>
        <w:t xml:space="preserve"> ликвидации</w:t>
      </w:r>
    </w:p>
    <w:p w:rsidR="003B68ED" w:rsidRPr="00941010" w:rsidRDefault="003B68ED" w:rsidP="003B68ED">
      <w:pPr>
        <w:pStyle w:val="NormalWeb"/>
        <w:spacing w:before="0" w:beforeAutospacing="0" w:after="0" w:afterAutospacing="0"/>
        <w:ind w:firstLine="301"/>
        <w:jc w:val="center"/>
        <w:rPr>
          <w:rFonts w:ascii="Verdana" w:hAnsi="Verdana" w:cs="Times New Roman"/>
          <w:b/>
          <w:caps/>
          <w:sz w:val="24"/>
          <w:szCs w:val="24"/>
        </w:rPr>
      </w:pPr>
      <w:r w:rsidRPr="00941010">
        <w:rPr>
          <w:rFonts w:ascii="Verdana" w:hAnsi="Verdana" w:cs="Times New Roman"/>
          <w:b/>
          <w:bCs/>
          <w:caps/>
          <w:sz w:val="28"/>
          <w:szCs w:val="28"/>
        </w:rPr>
        <w:t>аварийных  разливов  нефти</w:t>
      </w:r>
      <w:bookmarkEnd w:id="0"/>
      <w:r w:rsidRPr="00941010">
        <w:rPr>
          <w:rFonts w:ascii="Verdana" w:hAnsi="Verdana" w:cs="Times New Roman"/>
          <w:b/>
          <w:bCs/>
          <w:caps/>
          <w:sz w:val="28"/>
          <w:szCs w:val="28"/>
        </w:rPr>
        <w:t xml:space="preserve">  и  нефтепродуктов</w:t>
      </w:r>
    </w:p>
    <w:p w:rsidR="003B68ED" w:rsidRPr="00941010" w:rsidRDefault="003B68ED">
      <w:pPr>
        <w:rPr>
          <w:rFonts w:ascii="Verdana" w:hAnsi="Verdana"/>
          <w:b/>
        </w:rPr>
      </w:pPr>
    </w:p>
    <w:p w:rsidR="00A9054F" w:rsidRPr="00941010" w:rsidRDefault="00A9054F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  <w:lang w:val="en-US"/>
        </w:rPr>
      </w:pPr>
    </w:p>
    <w:p w:rsidR="00941010" w:rsidRP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>
      <w:pPr>
        <w:rPr>
          <w:rFonts w:ascii="Verdana" w:hAnsi="Verdana"/>
          <w:b/>
          <w:lang w:val="en-US"/>
        </w:rPr>
      </w:pPr>
    </w:p>
    <w:p w:rsidR="00941010" w:rsidRDefault="00941010" w:rsidP="00941010">
      <w:pPr>
        <w:pStyle w:val="Heading1"/>
        <w:numPr>
          <w:ilvl w:val="0"/>
          <w:numId w:val="4"/>
        </w:numPr>
        <w:rPr>
          <w:rFonts w:ascii="Verdana" w:hAnsi="Verdana"/>
          <w:bCs w:val="0"/>
          <w:sz w:val="22"/>
          <w:szCs w:val="22"/>
          <w:lang w:val="en-US"/>
        </w:rPr>
      </w:pPr>
      <w:r w:rsidRPr="00941010">
        <w:rPr>
          <w:rFonts w:ascii="Verdana" w:hAnsi="Verdana"/>
          <w:bCs w:val="0"/>
          <w:sz w:val="22"/>
          <w:szCs w:val="22"/>
        </w:rPr>
        <w:lastRenderedPageBreak/>
        <w:t>Введение</w:t>
      </w:r>
    </w:p>
    <w:p w:rsidR="00941010" w:rsidRDefault="00941010" w:rsidP="00941010">
      <w:pPr>
        <w:rPr>
          <w:rFonts w:ascii="Verdana" w:hAnsi="Verdana"/>
          <w:color w:val="000000"/>
          <w:sz w:val="22"/>
          <w:szCs w:val="22"/>
          <w:lang w:val="en-US"/>
        </w:rPr>
      </w:pPr>
    </w:p>
    <w:p w:rsidR="00941010" w:rsidRPr="00941010" w:rsidRDefault="00941010" w:rsidP="00941010">
      <w:pPr>
        <w:jc w:val="both"/>
      </w:pPr>
      <w:r w:rsidRPr="008E561F">
        <w:rPr>
          <w:rFonts w:ascii="Verdana" w:hAnsi="Verdana"/>
          <w:color w:val="000000"/>
          <w:sz w:val="22"/>
          <w:szCs w:val="22"/>
        </w:rPr>
        <w:t>Настоящ</w:t>
      </w:r>
      <w:r w:rsidR="00E80570">
        <w:rPr>
          <w:rFonts w:ascii="Verdana" w:hAnsi="Verdana"/>
          <w:color w:val="000000"/>
          <w:sz w:val="22"/>
          <w:szCs w:val="22"/>
        </w:rPr>
        <w:t>ая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="00E80570">
        <w:rPr>
          <w:rFonts w:ascii="Verdana" w:hAnsi="Verdana"/>
          <w:color w:val="000000"/>
          <w:sz w:val="22"/>
          <w:szCs w:val="22"/>
        </w:rPr>
        <w:t>Инструкция</w:t>
      </w:r>
      <w:r w:rsidRPr="008E561F">
        <w:rPr>
          <w:rFonts w:ascii="Verdana" w:hAnsi="Verdana"/>
          <w:color w:val="000000"/>
          <w:sz w:val="22"/>
          <w:szCs w:val="22"/>
        </w:rPr>
        <w:t xml:space="preserve"> разработан</w:t>
      </w:r>
      <w:r w:rsidR="00E80570">
        <w:rPr>
          <w:rFonts w:ascii="Verdana" w:hAnsi="Verdana"/>
          <w:color w:val="000000"/>
          <w:sz w:val="22"/>
          <w:szCs w:val="22"/>
        </w:rPr>
        <w:t>а</w:t>
      </w:r>
      <w:r w:rsidRPr="008E561F">
        <w:rPr>
          <w:rFonts w:ascii="Verdana" w:hAnsi="Verdana"/>
          <w:color w:val="000000"/>
          <w:sz w:val="22"/>
          <w:szCs w:val="22"/>
        </w:rPr>
        <w:t xml:space="preserve"> в соответствии с требованиями природоохранного законодательства</w:t>
      </w:r>
      <w:r w:rsidRPr="008E561F">
        <w:rPr>
          <w:rFonts w:ascii="Verdana" w:hAnsi="Verdana"/>
          <w:sz w:val="22"/>
          <w:szCs w:val="22"/>
        </w:rPr>
        <w:t xml:space="preserve"> </w:t>
      </w:r>
      <w:r w:rsidR="00E80570">
        <w:rPr>
          <w:rFonts w:ascii="Verdana" w:hAnsi="Verdana"/>
          <w:sz w:val="22"/>
          <w:szCs w:val="22"/>
        </w:rPr>
        <w:t xml:space="preserve">республики </w:t>
      </w:r>
      <w:r w:rsidR="00CA77E1">
        <w:rPr>
          <w:rFonts w:ascii="Verdana" w:hAnsi="Verdana"/>
          <w:sz w:val="22"/>
          <w:szCs w:val="22"/>
        </w:rPr>
        <w:t>Казахстан</w:t>
      </w:r>
      <w:r w:rsidR="00E80570">
        <w:rPr>
          <w:rFonts w:ascii="Verdana" w:hAnsi="Verdana"/>
          <w:sz w:val="22"/>
          <w:szCs w:val="22"/>
        </w:rPr>
        <w:t xml:space="preserve"> </w:t>
      </w:r>
      <w:r w:rsidRPr="008E561F">
        <w:rPr>
          <w:rFonts w:ascii="Verdana" w:hAnsi="Verdana"/>
          <w:sz w:val="22"/>
          <w:szCs w:val="22"/>
        </w:rPr>
        <w:t>и Политик</w:t>
      </w:r>
      <w:r w:rsidR="00E80570">
        <w:rPr>
          <w:rFonts w:ascii="Verdana" w:hAnsi="Verdana"/>
          <w:sz w:val="22"/>
          <w:szCs w:val="22"/>
        </w:rPr>
        <w:t>и</w:t>
      </w:r>
      <w:r w:rsidRPr="008E561F">
        <w:rPr>
          <w:rFonts w:ascii="Verdana" w:hAnsi="Verdana"/>
          <w:sz w:val="22"/>
          <w:szCs w:val="22"/>
        </w:rPr>
        <w:t xml:space="preserve"> Компании </w:t>
      </w:r>
      <w:r w:rsidR="00CA77E1">
        <w:rPr>
          <w:rFonts w:ascii="Verdana" w:hAnsi="Verdana"/>
          <w:sz w:val="22"/>
          <w:szCs w:val="22"/>
        </w:rPr>
        <w:t>_________</w:t>
      </w:r>
      <w:r w:rsidRPr="008E561F">
        <w:rPr>
          <w:rFonts w:ascii="Verdana" w:hAnsi="Verdana"/>
          <w:sz w:val="22"/>
          <w:szCs w:val="22"/>
        </w:rPr>
        <w:t xml:space="preserve"> по охране труда, технике безопасности и охране окружающей среды HSE.01.</w:t>
      </w:r>
      <w:r w:rsidRPr="008E561F">
        <w:rPr>
          <w:rFonts w:ascii="Verdana" w:hAnsi="Verdana"/>
          <w:color w:val="000000"/>
          <w:sz w:val="22"/>
          <w:szCs w:val="22"/>
        </w:rPr>
        <w:t>,  нормативно-технических документов в области охраны окружающей природной среды, правил составления проектной документации по разделу "Охрана окружающей среды".</w:t>
      </w:r>
    </w:p>
    <w:p w:rsidR="00941010" w:rsidRDefault="00941010" w:rsidP="00941010">
      <w:pPr>
        <w:pStyle w:val="Heading1"/>
        <w:numPr>
          <w:ilvl w:val="0"/>
          <w:numId w:val="4"/>
        </w:numPr>
        <w:rPr>
          <w:rFonts w:ascii="Verdana" w:hAnsi="Verdana"/>
          <w:bCs w:val="0"/>
          <w:sz w:val="22"/>
          <w:szCs w:val="22"/>
        </w:rPr>
      </w:pPr>
      <w:r w:rsidRPr="00941010">
        <w:rPr>
          <w:rFonts w:ascii="Verdana" w:hAnsi="Verdana"/>
          <w:bCs w:val="0"/>
          <w:sz w:val="22"/>
          <w:szCs w:val="22"/>
        </w:rPr>
        <w:t>Назначение</w:t>
      </w:r>
    </w:p>
    <w:p w:rsidR="00941010" w:rsidRDefault="00941010" w:rsidP="00941010">
      <w:pPr>
        <w:rPr>
          <w:rFonts w:ascii="Verdana" w:hAnsi="Verdana"/>
          <w:sz w:val="22"/>
          <w:szCs w:val="22"/>
        </w:rPr>
      </w:pPr>
    </w:p>
    <w:p w:rsidR="00941010" w:rsidRDefault="00941010" w:rsidP="00941010">
      <w:pPr>
        <w:jc w:val="both"/>
        <w:rPr>
          <w:rFonts w:ascii="Verdana" w:hAnsi="Verdana"/>
          <w:sz w:val="22"/>
          <w:szCs w:val="22"/>
        </w:rPr>
      </w:pPr>
      <w:r w:rsidRPr="008E561F">
        <w:rPr>
          <w:rFonts w:ascii="Verdana" w:hAnsi="Verdana"/>
          <w:sz w:val="22"/>
          <w:szCs w:val="22"/>
        </w:rPr>
        <w:t>Настоящ</w:t>
      </w:r>
      <w:r w:rsidR="00E80570">
        <w:rPr>
          <w:rFonts w:ascii="Verdana" w:hAnsi="Verdana"/>
          <w:sz w:val="22"/>
          <w:szCs w:val="22"/>
        </w:rPr>
        <w:t>ая</w:t>
      </w:r>
      <w:r>
        <w:rPr>
          <w:rFonts w:ascii="Verdana" w:hAnsi="Verdana"/>
          <w:sz w:val="22"/>
          <w:szCs w:val="22"/>
        </w:rPr>
        <w:t xml:space="preserve"> </w:t>
      </w:r>
      <w:r w:rsidR="00E80570">
        <w:rPr>
          <w:rFonts w:ascii="Verdana" w:hAnsi="Verdana"/>
          <w:sz w:val="22"/>
          <w:szCs w:val="22"/>
        </w:rPr>
        <w:t>Инструкция</w:t>
      </w:r>
      <w:r>
        <w:rPr>
          <w:rFonts w:ascii="Verdana" w:hAnsi="Verdana"/>
          <w:sz w:val="22"/>
          <w:szCs w:val="22"/>
        </w:rPr>
        <w:t xml:space="preserve"> определяет порядок действий и</w:t>
      </w:r>
      <w:r w:rsidR="003C7856">
        <w:rPr>
          <w:rFonts w:ascii="Verdana" w:hAnsi="Verdana"/>
          <w:sz w:val="22"/>
          <w:szCs w:val="22"/>
        </w:rPr>
        <w:t xml:space="preserve"> комплекс организационно-технических</w:t>
      </w:r>
      <w:r>
        <w:rPr>
          <w:rFonts w:ascii="Verdana" w:hAnsi="Verdana"/>
          <w:sz w:val="22"/>
          <w:szCs w:val="22"/>
        </w:rPr>
        <w:t xml:space="preserve"> мероприяти</w:t>
      </w:r>
      <w:r w:rsidR="003C7856">
        <w:rPr>
          <w:rFonts w:ascii="Verdana" w:hAnsi="Verdana"/>
          <w:sz w:val="22"/>
          <w:szCs w:val="22"/>
        </w:rPr>
        <w:t>й</w:t>
      </w:r>
      <w:r>
        <w:rPr>
          <w:rFonts w:ascii="Verdana" w:hAnsi="Verdana"/>
          <w:sz w:val="22"/>
          <w:szCs w:val="22"/>
        </w:rPr>
        <w:t xml:space="preserve"> по </w:t>
      </w:r>
      <w:r w:rsidR="00E80570">
        <w:rPr>
          <w:rFonts w:ascii="Verdana" w:hAnsi="Verdana"/>
          <w:sz w:val="22"/>
          <w:szCs w:val="22"/>
        </w:rPr>
        <w:t>локализации</w:t>
      </w:r>
      <w:r>
        <w:rPr>
          <w:rFonts w:ascii="Verdana" w:hAnsi="Verdana"/>
          <w:sz w:val="22"/>
          <w:szCs w:val="22"/>
        </w:rPr>
        <w:t xml:space="preserve"> и ликвидации разливов нефти и нефтепродуктов </w:t>
      </w:r>
      <w:r>
        <w:rPr>
          <w:rFonts w:ascii="Verdana" w:hAnsi="Verdana"/>
          <w:color w:val="000000"/>
          <w:sz w:val="22"/>
          <w:szCs w:val="22"/>
        </w:rPr>
        <w:t xml:space="preserve">при </w:t>
      </w:r>
      <w:r>
        <w:rPr>
          <w:rFonts w:ascii="Verdana" w:hAnsi="Verdana"/>
          <w:sz w:val="22"/>
          <w:szCs w:val="22"/>
        </w:rPr>
        <w:t xml:space="preserve">ведении работ на </w:t>
      </w:r>
      <w:r w:rsidRPr="008E561F">
        <w:rPr>
          <w:rFonts w:ascii="Verdana" w:hAnsi="Verdana"/>
          <w:sz w:val="22"/>
          <w:szCs w:val="22"/>
        </w:rPr>
        <w:t>месторождени</w:t>
      </w:r>
      <w:r>
        <w:rPr>
          <w:rFonts w:ascii="Verdana" w:hAnsi="Verdana"/>
          <w:sz w:val="22"/>
          <w:szCs w:val="22"/>
        </w:rPr>
        <w:t>ях</w:t>
      </w:r>
      <w:r w:rsidRPr="008E561F">
        <w:rPr>
          <w:rFonts w:ascii="Verdana" w:hAnsi="Verdana"/>
          <w:sz w:val="22"/>
          <w:szCs w:val="22"/>
        </w:rPr>
        <w:t xml:space="preserve"> Компании </w:t>
      </w:r>
      <w:r w:rsidR="00CA77E1">
        <w:rPr>
          <w:rFonts w:ascii="Verdana" w:hAnsi="Verdana"/>
          <w:sz w:val="22"/>
          <w:szCs w:val="22"/>
        </w:rPr>
        <w:t>____________</w:t>
      </w:r>
      <w:r>
        <w:rPr>
          <w:rFonts w:ascii="Verdana" w:hAnsi="Verdana"/>
          <w:sz w:val="22"/>
          <w:szCs w:val="22"/>
        </w:rPr>
        <w:t>.</w:t>
      </w:r>
    </w:p>
    <w:p w:rsidR="00941010" w:rsidRDefault="00941010" w:rsidP="00941010"/>
    <w:p w:rsidR="00941010" w:rsidRDefault="003C7856" w:rsidP="00941010">
      <w:pPr>
        <w:numPr>
          <w:ilvl w:val="0"/>
          <w:numId w:val="4"/>
        </w:numPr>
        <w:rPr>
          <w:rFonts w:ascii="Verdana" w:hAnsi="Verdana"/>
          <w:b/>
          <w:sz w:val="22"/>
          <w:szCs w:val="22"/>
        </w:rPr>
      </w:pPr>
      <w:r w:rsidRPr="003C7856">
        <w:rPr>
          <w:rFonts w:ascii="Verdana" w:hAnsi="Verdana"/>
          <w:b/>
          <w:sz w:val="22"/>
          <w:szCs w:val="22"/>
        </w:rPr>
        <w:t>Сфера применения</w:t>
      </w:r>
    </w:p>
    <w:p w:rsidR="002C5F87" w:rsidRDefault="002C5F87" w:rsidP="002C5F87">
      <w:pPr>
        <w:rPr>
          <w:rFonts w:ascii="Verdana" w:hAnsi="Verdana"/>
          <w:b/>
          <w:sz w:val="22"/>
          <w:szCs w:val="22"/>
        </w:rPr>
      </w:pPr>
    </w:p>
    <w:p w:rsidR="002C5F87" w:rsidRDefault="002C5F87" w:rsidP="0094480D">
      <w:pPr>
        <w:jc w:val="both"/>
        <w:rPr>
          <w:rFonts w:ascii="Verdana" w:hAnsi="Verdana"/>
          <w:sz w:val="22"/>
          <w:szCs w:val="22"/>
        </w:rPr>
      </w:pPr>
      <w:r w:rsidRPr="002C5F87">
        <w:rPr>
          <w:rFonts w:ascii="Verdana" w:hAnsi="Verdana"/>
          <w:sz w:val="22"/>
          <w:szCs w:val="22"/>
        </w:rPr>
        <w:t>Действие настояще</w:t>
      </w:r>
      <w:r w:rsidR="00E80570">
        <w:rPr>
          <w:rFonts w:ascii="Verdana" w:hAnsi="Verdana"/>
          <w:sz w:val="22"/>
          <w:szCs w:val="22"/>
        </w:rPr>
        <w:t>й</w:t>
      </w:r>
      <w:r>
        <w:rPr>
          <w:rFonts w:ascii="Verdana" w:hAnsi="Verdana"/>
          <w:sz w:val="22"/>
          <w:szCs w:val="22"/>
        </w:rPr>
        <w:t xml:space="preserve"> </w:t>
      </w:r>
      <w:r w:rsidR="00E80570">
        <w:rPr>
          <w:rFonts w:ascii="Verdana" w:hAnsi="Verdana"/>
          <w:sz w:val="22"/>
          <w:szCs w:val="22"/>
        </w:rPr>
        <w:t>Инструкции</w:t>
      </w:r>
      <w:r>
        <w:rPr>
          <w:rFonts w:ascii="Verdana" w:hAnsi="Verdana"/>
          <w:sz w:val="22"/>
          <w:szCs w:val="22"/>
        </w:rPr>
        <w:t xml:space="preserve"> </w:t>
      </w:r>
      <w:r w:rsidRPr="002C5F87">
        <w:rPr>
          <w:rFonts w:ascii="Verdana" w:hAnsi="Verdana"/>
          <w:sz w:val="22"/>
          <w:szCs w:val="22"/>
        </w:rPr>
        <w:t>распространяется на вс</w:t>
      </w:r>
      <w:r w:rsidR="00E80570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 </w:t>
      </w:r>
      <w:r w:rsidR="00E80570">
        <w:rPr>
          <w:rFonts w:ascii="Verdana" w:hAnsi="Verdana"/>
          <w:sz w:val="22"/>
          <w:szCs w:val="22"/>
        </w:rPr>
        <w:t>случаи аварийных разливов нефти и нефтепродуктов</w:t>
      </w:r>
      <w:r>
        <w:rPr>
          <w:rFonts w:ascii="Verdana" w:hAnsi="Verdana"/>
          <w:sz w:val="22"/>
          <w:szCs w:val="22"/>
        </w:rPr>
        <w:t xml:space="preserve"> на </w:t>
      </w:r>
      <w:r w:rsidRPr="002C5F87">
        <w:rPr>
          <w:rFonts w:ascii="Verdana" w:hAnsi="Verdana"/>
          <w:sz w:val="22"/>
          <w:szCs w:val="22"/>
        </w:rPr>
        <w:t>месторождени</w:t>
      </w:r>
      <w:r>
        <w:rPr>
          <w:rFonts w:ascii="Verdana" w:hAnsi="Verdana"/>
          <w:sz w:val="22"/>
          <w:szCs w:val="22"/>
        </w:rPr>
        <w:t>ях</w:t>
      </w:r>
      <w:r w:rsidRPr="002C5F87">
        <w:rPr>
          <w:rFonts w:ascii="Verdana" w:hAnsi="Verdana"/>
          <w:sz w:val="22"/>
          <w:szCs w:val="22"/>
        </w:rPr>
        <w:t xml:space="preserve"> </w:t>
      </w:r>
      <w:r w:rsidR="00CA77E1">
        <w:rPr>
          <w:rFonts w:ascii="Verdana" w:hAnsi="Verdana"/>
          <w:sz w:val="22"/>
          <w:szCs w:val="22"/>
        </w:rPr>
        <w:t>____________</w:t>
      </w:r>
      <w:r>
        <w:rPr>
          <w:rFonts w:ascii="Verdana" w:hAnsi="Verdana"/>
          <w:sz w:val="22"/>
          <w:szCs w:val="22"/>
        </w:rPr>
        <w:t>.</w:t>
      </w:r>
    </w:p>
    <w:p w:rsidR="002C5F87" w:rsidRDefault="002C5F87" w:rsidP="002C5F87">
      <w:pPr>
        <w:rPr>
          <w:rFonts w:ascii="Verdana" w:hAnsi="Verdana"/>
          <w:b/>
          <w:sz w:val="22"/>
          <w:szCs w:val="22"/>
        </w:rPr>
      </w:pPr>
    </w:p>
    <w:p w:rsidR="002C5F87" w:rsidRDefault="002C5F87" w:rsidP="002C5F87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Ссылки </w:t>
      </w:r>
    </w:p>
    <w:p w:rsidR="00AC1B84" w:rsidRDefault="00AC1B84" w:rsidP="00AC1B84">
      <w:pPr>
        <w:jc w:val="both"/>
        <w:rPr>
          <w:rFonts w:ascii="Verdana" w:hAnsi="Verdana"/>
          <w:b/>
          <w:sz w:val="22"/>
          <w:szCs w:val="22"/>
        </w:rPr>
      </w:pPr>
    </w:p>
    <w:p w:rsidR="00AC1B84" w:rsidRDefault="00AC1B84" w:rsidP="00AC1B84">
      <w:pPr>
        <w:jc w:val="both"/>
        <w:rPr>
          <w:rFonts w:ascii="Verdana" w:hAnsi="Verdana"/>
          <w:sz w:val="22"/>
          <w:szCs w:val="22"/>
        </w:rPr>
      </w:pPr>
      <w:r w:rsidRPr="008E561F">
        <w:rPr>
          <w:rFonts w:ascii="Verdana" w:hAnsi="Verdana"/>
          <w:sz w:val="22"/>
          <w:szCs w:val="22"/>
        </w:rPr>
        <w:t xml:space="preserve">Закон об охране природы Республики </w:t>
      </w:r>
      <w:r w:rsidR="00CA77E1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.</w:t>
      </w:r>
    </w:p>
    <w:p w:rsidR="00AC1B84" w:rsidRDefault="00AC1B84" w:rsidP="00AC1B84">
      <w:pPr>
        <w:jc w:val="both"/>
        <w:rPr>
          <w:rFonts w:ascii="Verdana" w:hAnsi="Verdana"/>
          <w:sz w:val="22"/>
          <w:szCs w:val="22"/>
        </w:rPr>
      </w:pPr>
    </w:p>
    <w:p w:rsidR="00AC1B84" w:rsidRPr="00AC1B84" w:rsidRDefault="00AC1B84" w:rsidP="00AC1B84">
      <w:pPr>
        <w:pStyle w:val="NormalWeb"/>
        <w:spacing w:before="0" w:beforeAutospacing="0" w:after="0" w:afterAutospacing="0"/>
        <w:ind w:firstLine="0"/>
        <w:rPr>
          <w:rFonts w:ascii="Verdana" w:hAnsi="Verdana" w:cs="Times New Roman"/>
          <w:sz w:val="22"/>
          <w:szCs w:val="22"/>
        </w:rPr>
      </w:pPr>
      <w:r w:rsidRPr="00AC1B84">
        <w:rPr>
          <w:rFonts w:ascii="Verdana" w:hAnsi="Verdana" w:cs="Times New Roman"/>
          <w:bCs/>
          <w:sz w:val="22"/>
          <w:szCs w:val="22"/>
        </w:rPr>
        <w:t>Методические рекомендации по разработке планов по предупреждению и ликвидации</w:t>
      </w:r>
      <w:r>
        <w:rPr>
          <w:rFonts w:ascii="Verdana" w:hAnsi="Verdana" w:cs="Times New Roman"/>
          <w:bCs/>
          <w:sz w:val="22"/>
          <w:szCs w:val="22"/>
        </w:rPr>
        <w:t xml:space="preserve"> </w:t>
      </w:r>
      <w:r w:rsidRPr="00AC1B84">
        <w:rPr>
          <w:rFonts w:ascii="Verdana" w:hAnsi="Verdana" w:cs="Times New Roman"/>
          <w:bCs/>
          <w:sz w:val="22"/>
          <w:szCs w:val="22"/>
        </w:rPr>
        <w:t>аварийных разливов нефти и нефтепродуктов</w:t>
      </w:r>
      <w:r>
        <w:rPr>
          <w:rFonts w:ascii="Verdana" w:hAnsi="Verdana" w:cs="Times New Roman"/>
          <w:bCs/>
          <w:sz w:val="22"/>
          <w:szCs w:val="22"/>
        </w:rPr>
        <w:t>.</w:t>
      </w:r>
    </w:p>
    <w:p w:rsidR="00AC1B84" w:rsidRPr="00AC1B84" w:rsidRDefault="00AC1B84" w:rsidP="00AC1B84">
      <w:pPr>
        <w:jc w:val="both"/>
        <w:rPr>
          <w:rFonts w:ascii="Verdana" w:hAnsi="Verdana"/>
          <w:sz w:val="22"/>
          <w:szCs w:val="22"/>
        </w:rPr>
      </w:pPr>
    </w:p>
    <w:p w:rsidR="00AC1B84" w:rsidRDefault="00067433" w:rsidP="002C5F87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Общие положения</w:t>
      </w:r>
    </w:p>
    <w:p w:rsidR="00067433" w:rsidRDefault="00067433" w:rsidP="00067433">
      <w:pPr>
        <w:jc w:val="both"/>
        <w:rPr>
          <w:rFonts w:ascii="Verdana" w:hAnsi="Verdana"/>
          <w:b/>
          <w:sz w:val="22"/>
          <w:szCs w:val="22"/>
        </w:rPr>
      </w:pPr>
    </w:p>
    <w:p w:rsidR="001A6D44" w:rsidRDefault="00067433" w:rsidP="00E80570">
      <w:pPr>
        <w:pStyle w:val="NormalWeb"/>
        <w:spacing w:before="0" w:beforeAutospacing="0" w:after="0" w:afterAutospacing="0"/>
        <w:ind w:firstLine="0"/>
        <w:rPr>
          <w:rFonts w:ascii="Verdana" w:hAnsi="Verdana"/>
          <w:sz w:val="22"/>
          <w:szCs w:val="22"/>
        </w:rPr>
      </w:pPr>
      <w:r w:rsidRPr="00067433">
        <w:rPr>
          <w:rFonts w:ascii="Verdana" w:hAnsi="Verdana"/>
          <w:sz w:val="22"/>
          <w:szCs w:val="22"/>
        </w:rPr>
        <w:t xml:space="preserve">Излагаемый в </w:t>
      </w:r>
      <w:r w:rsidR="00E80570">
        <w:rPr>
          <w:rFonts w:ascii="Verdana" w:hAnsi="Verdana"/>
          <w:sz w:val="22"/>
          <w:szCs w:val="22"/>
        </w:rPr>
        <w:t>Инструкции</w:t>
      </w:r>
      <w:r w:rsidRPr="00067433">
        <w:rPr>
          <w:rFonts w:ascii="Verdana" w:hAnsi="Verdana"/>
          <w:sz w:val="22"/>
          <w:szCs w:val="22"/>
        </w:rPr>
        <w:t xml:space="preserve"> порядок выполнения работ по локализации и ликвидации аварийных разливов нефти должен</w:t>
      </w:r>
      <w:r w:rsidR="00E80570">
        <w:rPr>
          <w:rFonts w:ascii="Verdana" w:hAnsi="Verdana"/>
          <w:sz w:val="22"/>
          <w:szCs w:val="22"/>
        </w:rPr>
        <w:t xml:space="preserve"> служить в качестве руководства</w:t>
      </w:r>
      <w:r w:rsidR="001A6D44">
        <w:rPr>
          <w:rFonts w:ascii="Verdana" w:hAnsi="Verdana"/>
          <w:sz w:val="22"/>
          <w:szCs w:val="22"/>
        </w:rPr>
        <w:t xml:space="preserve">. </w:t>
      </w:r>
    </w:p>
    <w:p w:rsidR="001A6D44" w:rsidRDefault="00E80570" w:rsidP="001A6D44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Инструкция</w:t>
      </w:r>
      <w:r w:rsidR="001A6D44">
        <w:rPr>
          <w:rFonts w:ascii="Verdana" w:hAnsi="Verdana"/>
          <w:sz w:val="22"/>
          <w:szCs w:val="22"/>
        </w:rPr>
        <w:t xml:space="preserve"> содержит:</w:t>
      </w:r>
    </w:p>
    <w:p w:rsidR="001A6D44" w:rsidRPr="001A6D44" w:rsidRDefault="001A6D44" w:rsidP="001A6D4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о</w:t>
      </w:r>
      <w:r w:rsidRPr="001A6D44">
        <w:rPr>
          <w:rFonts w:ascii="Verdana" w:hAnsi="Verdana" w:cs="Times New Roman"/>
          <w:sz w:val="22"/>
          <w:szCs w:val="22"/>
        </w:rPr>
        <w:t>писание и характеристик</w:t>
      </w:r>
      <w:r>
        <w:rPr>
          <w:rFonts w:ascii="Verdana" w:hAnsi="Verdana" w:cs="Times New Roman"/>
          <w:sz w:val="22"/>
          <w:szCs w:val="22"/>
        </w:rPr>
        <w:t>у</w:t>
      </w:r>
      <w:r w:rsidRPr="001A6D44">
        <w:rPr>
          <w:rFonts w:ascii="Verdana" w:hAnsi="Verdana" w:cs="Times New Roman"/>
          <w:sz w:val="22"/>
          <w:szCs w:val="22"/>
        </w:rPr>
        <w:t xml:space="preserve"> объекта</w:t>
      </w:r>
      <w:r w:rsidR="002C6055">
        <w:rPr>
          <w:rFonts w:ascii="Verdana" w:hAnsi="Verdana" w:cs="Times New Roman"/>
          <w:sz w:val="22"/>
          <w:szCs w:val="22"/>
        </w:rPr>
        <w:t>,</w:t>
      </w:r>
      <w:r w:rsidRPr="001A6D44">
        <w:rPr>
          <w:rFonts w:ascii="Verdana" w:hAnsi="Verdana" w:cs="Times New Roman"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 xml:space="preserve">сценарий возможной ситуации </w:t>
      </w:r>
      <w:r w:rsidRPr="001A6D44">
        <w:rPr>
          <w:rFonts w:ascii="Verdana" w:hAnsi="Verdana" w:cs="Times New Roman"/>
          <w:sz w:val="22"/>
          <w:szCs w:val="22"/>
        </w:rPr>
        <w:t xml:space="preserve"> при максимальном разливе нефти;</w:t>
      </w:r>
    </w:p>
    <w:p w:rsidR="001A6D44" w:rsidRPr="001A6D44" w:rsidRDefault="001A6D44" w:rsidP="001A6D4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м</w:t>
      </w:r>
      <w:r w:rsidRPr="001A6D44">
        <w:rPr>
          <w:rFonts w:ascii="Verdana" w:hAnsi="Verdana" w:cs="Times New Roman"/>
          <w:sz w:val="22"/>
          <w:szCs w:val="22"/>
        </w:rPr>
        <w:t>ероприятия по предупреждению аварийных разливов нефти;</w:t>
      </w:r>
    </w:p>
    <w:p w:rsidR="001A6D44" w:rsidRDefault="00E80570" w:rsidP="001A6D4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категории разливов нефти и нефтепродуктов</w:t>
      </w:r>
      <w:r w:rsidR="001A6D44" w:rsidRPr="001A6D44">
        <w:rPr>
          <w:rFonts w:ascii="Verdana" w:hAnsi="Verdana" w:cs="Times New Roman"/>
          <w:sz w:val="22"/>
          <w:szCs w:val="22"/>
        </w:rPr>
        <w:t>;</w:t>
      </w:r>
    </w:p>
    <w:p w:rsidR="00E80570" w:rsidRPr="001A6D44" w:rsidRDefault="00E80570" w:rsidP="001A6D4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порядок действий при ликвидации разливов различных категорий;</w:t>
      </w:r>
    </w:p>
    <w:p w:rsidR="001A6D44" w:rsidRPr="001A6D44" w:rsidRDefault="001A6D44" w:rsidP="001A6D4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м</w:t>
      </w:r>
      <w:r w:rsidRPr="001A6D44">
        <w:rPr>
          <w:rFonts w:ascii="Verdana" w:hAnsi="Verdana" w:cs="Times New Roman"/>
          <w:sz w:val="22"/>
          <w:szCs w:val="22"/>
        </w:rPr>
        <w:t>ероприятия по временному хранению и утилизации собранной нефти и от</w:t>
      </w:r>
      <w:r w:rsidR="00E80570">
        <w:rPr>
          <w:rFonts w:ascii="Verdana" w:hAnsi="Verdana" w:cs="Times New Roman"/>
          <w:sz w:val="22"/>
          <w:szCs w:val="22"/>
        </w:rPr>
        <w:t>работанных расходных материалов.</w:t>
      </w:r>
    </w:p>
    <w:p w:rsidR="001A6D44" w:rsidRPr="001A6D44" w:rsidRDefault="001A6D44" w:rsidP="00E80570">
      <w:pPr>
        <w:pStyle w:val="NormalWeb"/>
        <w:spacing w:before="0" w:beforeAutospacing="0" w:after="0" w:afterAutospacing="0"/>
        <w:ind w:firstLine="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Цель</w:t>
      </w:r>
      <w:r w:rsidR="008A0F1B">
        <w:rPr>
          <w:rFonts w:ascii="Verdana" w:hAnsi="Verdana" w:cs="Times New Roman"/>
          <w:sz w:val="22"/>
          <w:szCs w:val="22"/>
        </w:rPr>
        <w:t>ю</w:t>
      </w:r>
      <w:r>
        <w:rPr>
          <w:rFonts w:ascii="Verdana" w:hAnsi="Verdana" w:cs="Times New Roman"/>
          <w:sz w:val="22"/>
          <w:szCs w:val="22"/>
        </w:rPr>
        <w:t xml:space="preserve"> разработки данно</w:t>
      </w:r>
      <w:r w:rsidR="00E80570">
        <w:rPr>
          <w:rFonts w:ascii="Verdana" w:hAnsi="Verdana" w:cs="Times New Roman"/>
          <w:sz w:val="22"/>
          <w:szCs w:val="22"/>
        </w:rPr>
        <w:t>й</w:t>
      </w:r>
      <w:r>
        <w:rPr>
          <w:rFonts w:ascii="Verdana" w:hAnsi="Verdana" w:cs="Times New Roman"/>
          <w:sz w:val="22"/>
          <w:szCs w:val="22"/>
        </w:rPr>
        <w:t xml:space="preserve"> </w:t>
      </w:r>
      <w:r w:rsidR="00E80570">
        <w:rPr>
          <w:rFonts w:ascii="Verdana" w:hAnsi="Verdana" w:cs="Times New Roman"/>
          <w:sz w:val="22"/>
          <w:szCs w:val="22"/>
        </w:rPr>
        <w:t>Инструкции</w:t>
      </w:r>
      <w:r>
        <w:rPr>
          <w:rFonts w:ascii="Verdana" w:hAnsi="Verdana" w:cs="Times New Roman"/>
          <w:sz w:val="22"/>
          <w:szCs w:val="22"/>
        </w:rPr>
        <w:t xml:space="preserve"> является </w:t>
      </w:r>
      <w:r w:rsidR="00367684">
        <w:rPr>
          <w:rFonts w:ascii="Verdana" w:hAnsi="Verdana" w:cs="Times New Roman"/>
          <w:sz w:val="22"/>
          <w:szCs w:val="22"/>
        </w:rPr>
        <w:t>сокращение воздействия на ОС в случае разлива нефти и нефтепродуктов</w:t>
      </w:r>
      <w:r w:rsidR="002C6055">
        <w:rPr>
          <w:rFonts w:ascii="Verdana" w:hAnsi="Verdana" w:cs="Times New Roman"/>
          <w:sz w:val="22"/>
          <w:szCs w:val="22"/>
        </w:rPr>
        <w:t>;</w:t>
      </w:r>
      <w:r w:rsidR="00367684">
        <w:rPr>
          <w:rFonts w:ascii="Verdana" w:hAnsi="Verdana" w:cs="Times New Roman"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>обучение персонала</w:t>
      </w:r>
      <w:r w:rsidR="002C6055">
        <w:rPr>
          <w:rFonts w:ascii="Verdana" w:hAnsi="Verdana" w:cs="Times New Roman"/>
          <w:sz w:val="22"/>
          <w:szCs w:val="22"/>
        </w:rPr>
        <w:t xml:space="preserve"> порядку действий в случае разливов.</w:t>
      </w:r>
      <w:r w:rsidR="00367684">
        <w:rPr>
          <w:rFonts w:ascii="Verdana" w:hAnsi="Verdana" w:cs="Times New Roman"/>
          <w:sz w:val="22"/>
          <w:szCs w:val="22"/>
        </w:rPr>
        <w:t xml:space="preserve"> </w:t>
      </w:r>
      <w:r w:rsidR="000B3B4D">
        <w:rPr>
          <w:rFonts w:ascii="Verdana" w:hAnsi="Verdana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 w:cs="Times New Roman"/>
          <w:sz w:val="22"/>
          <w:szCs w:val="22"/>
        </w:rPr>
        <w:t xml:space="preserve"> </w:t>
      </w:r>
    </w:p>
    <w:p w:rsidR="00067433" w:rsidRPr="00067433" w:rsidRDefault="00067433" w:rsidP="00067433">
      <w:pPr>
        <w:jc w:val="both"/>
        <w:rPr>
          <w:rFonts w:ascii="Verdana" w:hAnsi="Verdana"/>
          <w:b/>
          <w:sz w:val="22"/>
          <w:szCs w:val="22"/>
        </w:rPr>
      </w:pPr>
    </w:p>
    <w:p w:rsidR="008A0F1B" w:rsidRDefault="008A0F1B" w:rsidP="002C5F87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Характеристика объектов нефтедобычи</w:t>
      </w:r>
    </w:p>
    <w:p w:rsidR="006B1EF8" w:rsidRDefault="008A0F1B" w:rsidP="008A0F1B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8A0F1B">
        <w:rPr>
          <w:rFonts w:ascii="Verdana" w:hAnsi="Verdana"/>
          <w:sz w:val="22"/>
          <w:szCs w:val="22"/>
        </w:rPr>
        <w:t>Добыча нефти</w:t>
      </w:r>
      <w:r>
        <w:rPr>
          <w:rFonts w:ascii="Verdana" w:hAnsi="Verdana"/>
          <w:sz w:val="22"/>
          <w:szCs w:val="22"/>
        </w:rPr>
        <w:t xml:space="preserve"> компанией </w:t>
      </w:r>
      <w:r w:rsidR="00CA77E1">
        <w:rPr>
          <w:rFonts w:ascii="Verdana" w:hAnsi="Verdana"/>
          <w:sz w:val="22"/>
          <w:szCs w:val="22"/>
        </w:rPr>
        <w:t>_________</w:t>
      </w:r>
      <w:r>
        <w:rPr>
          <w:rFonts w:ascii="Verdana" w:hAnsi="Verdana"/>
          <w:sz w:val="22"/>
          <w:szCs w:val="22"/>
        </w:rPr>
        <w:t xml:space="preserve"> производиться на </w:t>
      </w:r>
      <w:r w:rsidR="00CA77E1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 xml:space="preserve"> месторождениях</w:t>
      </w:r>
      <w:r w:rsidR="009125EF">
        <w:rPr>
          <w:rFonts w:ascii="Verdana" w:hAnsi="Verdana"/>
          <w:sz w:val="22"/>
          <w:szCs w:val="22"/>
        </w:rPr>
        <w:t xml:space="preserve"> </w:t>
      </w:r>
      <w:r w:rsidR="00CA77E1">
        <w:rPr>
          <w:rFonts w:ascii="Verdana" w:hAnsi="Verdana"/>
          <w:sz w:val="22"/>
          <w:szCs w:val="22"/>
        </w:rPr>
        <w:t>____________</w:t>
      </w:r>
      <w:r w:rsidR="009125EF">
        <w:rPr>
          <w:rFonts w:ascii="Verdana" w:hAnsi="Verdana"/>
          <w:sz w:val="22"/>
          <w:szCs w:val="22"/>
        </w:rPr>
        <w:t xml:space="preserve">. На м/р </w:t>
      </w:r>
      <w:r w:rsidR="00CA77E1">
        <w:rPr>
          <w:rFonts w:ascii="Verdana" w:hAnsi="Verdana"/>
          <w:sz w:val="22"/>
          <w:szCs w:val="22"/>
        </w:rPr>
        <w:t>______</w:t>
      </w:r>
      <w:r w:rsidR="009125EF">
        <w:rPr>
          <w:rFonts w:ascii="Verdana" w:hAnsi="Verdana"/>
          <w:sz w:val="22"/>
          <w:szCs w:val="22"/>
        </w:rPr>
        <w:t xml:space="preserve"> добытая нефть от скважин по шлейфам собирается на блоке входных ниток (БВН), откуда подается на установку подготовки нефти (</w:t>
      </w:r>
      <w:r w:rsidR="009125EF">
        <w:rPr>
          <w:rFonts w:ascii="Verdana" w:hAnsi="Verdana"/>
          <w:sz w:val="22"/>
          <w:szCs w:val="22"/>
          <w:lang w:val="en-US"/>
        </w:rPr>
        <w:t>OPS</w:t>
      </w:r>
      <w:r w:rsidR="009125EF">
        <w:rPr>
          <w:rFonts w:ascii="Verdana" w:hAnsi="Verdana"/>
          <w:sz w:val="22"/>
          <w:szCs w:val="22"/>
        </w:rPr>
        <w:t xml:space="preserve">.05.01 Сбор и подготовка нефти). Товарная нефть транспортируется на головные сооружения </w:t>
      </w:r>
      <w:r w:rsidR="00CA77E1">
        <w:rPr>
          <w:rFonts w:ascii="Verdana" w:hAnsi="Verdana"/>
          <w:sz w:val="22"/>
          <w:szCs w:val="22"/>
        </w:rPr>
        <w:t>____________</w:t>
      </w:r>
      <w:r w:rsidR="009125EF">
        <w:rPr>
          <w:rFonts w:ascii="Verdana" w:hAnsi="Verdana"/>
          <w:sz w:val="22"/>
          <w:szCs w:val="22"/>
        </w:rPr>
        <w:t xml:space="preserve"> по нефтепроводу. С м/р </w:t>
      </w:r>
      <w:r w:rsidR="00CA77E1">
        <w:rPr>
          <w:rFonts w:ascii="Verdana" w:hAnsi="Verdana"/>
          <w:sz w:val="22"/>
          <w:szCs w:val="22"/>
        </w:rPr>
        <w:t>_________</w:t>
      </w:r>
      <w:r w:rsidR="009125EF">
        <w:rPr>
          <w:rFonts w:ascii="Verdana" w:hAnsi="Verdana"/>
          <w:sz w:val="22"/>
          <w:szCs w:val="22"/>
        </w:rPr>
        <w:t xml:space="preserve"> нефть собирается в резервуарный парк, откуда автоцистернами вывозиться на УПН м/р </w:t>
      </w:r>
      <w:r w:rsidR="00CA77E1">
        <w:rPr>
          <w:rFonts w:ascii="Verdana" w:hAnsi="Verdana"/>
          <w:sz w:val="22"/>
          <w:szCs w:val="22"/>
        </w:rPr>
        <w:t>_____</w:t>
      </w:r>
      <w:r w:rsidR="009125EF">
        <w:rPr>
          <w:rFonts w:ascii="Verdana" w:hAnsi="Verdana"/>
          <w:sz w:val="22"/>
          <w:szCs w:val="22"/>
        </w:rPr>
        <w:t>.</w:t>
      </w:r>
    </w:p>
    <w:p w:rsidR="008A0F1B" w:rsidRDefault="006B1EF8" w:rsidP="008A0F1B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Технологическая схема сбора и транспортировки герметична и исключает возможност</w:t>
      </w:r>
      <w:r w:rsidR="006E7BA3">
        <w:rPr>
          <w:rFonts w:ascii="Verdana" w:hAnsi="Verdana"/>
          <w:sz w:val="22"/>
          <w:szCs w:val="22"/>
        </w:rPr>
        <w:t>ь</w:t>
      </w:r>
      <w:r>
        <w:rPr>
          <w:rFonts w:ascii="Verdana" w:hAnsi="Verdana"/>
          <w:sz w:val="22"/>
          <w:szCs w:val="22"/>
        </w:rPr>
        <w:t xml:space="preserve"> разлива нефти. Но такие ситуации возможны в случае аварийных ситуаций: разгерметизации</w:t>
      </w:r>
      <w:r w:rsidR="006E7BA3">
        <w:rPr>
          <w:rFonts w:ascii="Verdana" w:hAnsi="Verdana"/>
          <w:sz w:val="22"/>
          <w:szCs w:val="22"/>
        </w:rPr>
        <w:t xml:space="preserve"> скважин,</w:t>
      </w:r>
      <w:r>
        <w:rPr>
          <w:rFonts w:ascii="Verdana" w:hAnsi="Verdana"/>
          <w:sz w:val="22"/>
          <w:szCs w:val="22"/>
        </w:rPr>
        <w:t xml:space="preserve"> </w:t>
      </w:r>
      <w:r w:rsidR="006E7BA3">
        <w:rPr>
          <w:rFonts w:ascii="Verdana" w:hAnsi="Verdana"/>
          <w:sz w:val="22"/>
          <w:szCs w:val="22"/>
        </w:rPr>
        <w:t>шлейфов, трубопроводов,</w:t>
      </w:r>
      <w:r>
        <w:rPr>
          <w:rFonts w:ascii="Verdana" w:hAnsi="Verdana"/>
          <w:sz w:val="22"/>
          <w:szCs w:val="22"/>
        </w:rPr>
        <w:t xml:space="preserve"> </w:t>
      </w:r>
      <w:r w:rsidR="006E7BA3">
        <w:rPr>
          <w:rFonts w:ascii="Verdana" w:hAnsi="Verdana"/>
          <w:sz w:val="22"/>
          <w:szCs w:val="22"/>
        </w:rPr>
        <w:t>обо</w:t>
      </w:r>
      <w:r w:rsidR="00E80570">
        <w:rPr>
          <w:rFonts w:ascii="Verdana" w:hAnsi="Verdana"/>
          <w:sz w:val="22"/>
          <w:szCs w:val="22"/>
        </w:rPr>
        <w:t>рудования по транспортировке,</w:t>
      </w:r>
      <w:r w:rsidR="006E7BA3">
        <w:rPr>
          <w:rFonts w:ascii="Verdana" w:hAnsi="Verdana"/>
          <w:sz w:val="22"/>
          <w:szCs w:val="22"/>
        </w:rPr>
        <w:t xml:space="preserve"> подготовк</w:t>
      </w:r>
      <w:r w:rsidR="00E80570">
        <w:rPr>
          <w:rFonts w:ascii="Verdana" w:hAnsi="Verdana"/>
          <w:sz w:val="22"/>
          <w:szCs w:val="22"/>
        </w:rPr>
        <w:t>е и хранению</w:t>
      </w:r>
      <w:r w:rsidR="006E7BA3">
        <w:rPr>
          <w:rFonts w:ascii="Verdana" w:hAnsi="Verdana"/>
          <w:sz w:val="22"/>
          <w:szCs w:val="22"/>
        </w:rPr>
        <w:t xml:space="preserve"> нефти.</w:t>
      </w:r>
    </w:p>
    <w:p w:rsidR="00A23EA2" w:rsidRPr="00185889" w:rsidRDefault="00A23EA2" w:rsidP="008A0F1B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Т.к. оба месторождения находятся в </w:t>
      </w:r>
      <w:r w:rsidR="00CA77E1">
        <w:rPr>
          <w:rFonts w:ascii="Verdana" w:hAnsi="Verdana"/>
          <w:sz w:val="22"/>
          <w:szCs w:val="22"/>
        </w:rPr>
        <w:t>__________</w:t>
      </w:r>
      <w:r>
        <w:rPr>
          <w:rFonts w:ascii="Verdana" w:hAnsi="Verdana"/>
          <w:sz w:val="22"/>
          <w:szCs w:val="22"/>
        </w:rPr>
        <w:t xml:space="preserve"> местности, возможный разлив нефти будет направляться в сторону естественного понижения рельефа местности (саев, горных склонов и т.д.), в том же направлении, куда стекают атмосферные, паводковые воды. Для м/р </w:t>
      </w:r>
      <w:r w:rsidR="00CA77E1">
        <w:rPr>
          <w:rFonts w:ascii="Verdana" w:hAnsi="Verdana"/>
          <w:sz w:val="22"/>
          <w:szCs w:val="22"/>
        </w:rPr>
        <w:t>__________</w:t>
      </w:r>
      <w:r>
        <w:rPr>
          <w:rFonts w:ascii="Verdana" w:hAnsi="Verdana"/>
          <w:sz w:val="22"/>
          <w:szCs w:val="22"/>
        </w:rPr>
        <w:t xml:space="preserve"> в сай, расположенный ниже и левее резервуарного парка. Для УПН м/р </w:t>
      </w:r>
      <w:r w:rsidR="00CA77E1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 xml:space="preserve"> в направлении вахтового поселка и пруда испарителя; для скважин</w:t>
      </w:r>
      <w:r w:rsidR="0061770D">
        <w:rPr>
          <w:rFonts w:ascii="Verdana" w:hAnsi="Verdana"/>
          <w:sz w:val="22"/>
          <w:szCs w:val="22"/>
        </w:rPr>
        <w:t xml:space="preserve"> в </w:t>
      </w:r>
      <w:r w:rsidR="00C05824">
        <w:rPr>
          <w:rFonts w:ascii="Verdana" w:hAnsi="Verdana"/>
          <w:sz w:val="22"/>
          <w:szCs w:val="22"/>
        </w:rPr>
        <w:t>ниже</w:t>
      </w:r>
      <w:r w:rsidR="0061770D">
        <w:rPr>
          <w:rFonts w:ascii="Verdana" w:hAnsi="Verdana"/>
          <w:sz w:val="22"/>
          <w:szCs w:val="22"/>
        </w:rPr>
        <w:t xml:space="preserve">лежащие саи. </w:t>
      </w:r>
      <w:r>
        <w:rPr>
          <w:rFonts w:ascii="Verdana" w:hAnsi="Verdana"/>
          <w:sz w:val="22"/>
          <w:szCs w:val="22"/>
        </w:rPr>
        <w:t xml:space="preserve"> </w:t>
      </w:r>
    </w:p>
    <w:p w:rsidR="0086434F" w:rsidRDefault="00185889" w:rsidP="008A0F1B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Наиболее неблагоприятным вариантом в этом случае будет сток нефти по естественным понижениям рельефа и саям к рекам. Удаленность от реки </w:t>
      </w:r>
      <w:r w:rsidR="00CA77E1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 xml:space="preserve"> объектов м/р </w:t>
      </w:r>
      <w:r w:rsidR="00CA77E1">
        <w:rPr>
          <w:rFonts w:ascii="Verdana" w:hAnsi="Verdana"/>
          <w:sz w:val="22"/>
          <w:szCs w:val="22"/>
        </w:rPr>
        <w:t>_____</w:t>
      </w:r>
      <w:r>
        <w:rPr>
          <w:rFonts w:ascii="Verdana" w:hAnsi="Verdana"/>
          <w:sz w:val="22"/>
          <w:szCs w:val="22"/>
        </w:rPr>
        <w:t xml:space="preserve"> составляет </w:t>
      </w:r>
      <w:r w:rsidR="00CA77E1">
        <w:rPr>
          <w:rFonts w:ascii="Verdana" w:hAnsi="Verdana"/>
          <w:sz w:val="22"/>
          <w:szCs w:val="22"/>
        </w:rPr>
        <w:t>___</w:t>
      </w:r>
      <w:r w:rsidR="0086434F">
        <w:rPr>
          <w:rFonts w:ascii="Verdana" w:hAnsi="Verdana"/>
          <w:sz w:val="22"/>
          <w:szCs w:val="22"/>
        </w:rPr>
        <w:t xml:space="preserve"> км. Объекты м/р </w:t>
      </w:r>
      <w:r w:rsidR="00B03B05">
        <w:rPr>
          <w:rFonts w:ascii="Verdana" w:hAnsi="Verdana"/>
          <w:sz w:val="22"/>
          <w:szCs w:val="22"/>
        </w:rPr>
        <w:t>_____</w:t>
      </w:r>
      <w:r w:rsidR="0086434F">
        <w:rPr>
          <w:rFonts w:ascii="Verdana" w:hAnsi="Verdana"/>
          <w:sz w:val="22"/>
          <w:szCs w:val="22"/>
        </w:rPr>
        <w:t xml:space="preserve"> удалены от </w:t>
      </w:r>
      <w:r w:rsidR="00B03B05">
        <w:rPr>
          <w:rFonts w:ascii="Verdana" w:hAnsi="Verdana"/>
          <w:sz w:val="22"/>
          <w:szCs w:val="22"/>
        </w:rPr>
        <w:t>______</w:t>
      </w:r>
      <w:r w:rsidR="0086434F">
        <w:rPr>
          <w:rFonts w:ascii="Verdana" w:hAnsi="Verdana"/>
          <w:sz w:val="22"/>
          <w:szCs w:val="22"/>
        </w:rPr>
        <w:t xml:space="preserve"> на расстояние около </w:t>
      </w:r>
      <w:smartTag w:uri="urn:schemas-microsoft-com:office:smarttags" w:element="metricconverter">
        <w:smartTagPr>
          <w:attr w:name="ProductID" w:val="7 км"/>
        </w:smartTagPr>
        <w:r w:rsidR="0086434F">
          <w:rPr>
            <w:rFonts w:ascii="Verdana" w:hAnsi="Verdana"/>
            <w:sz w:val="22"/>
            <w:szCs w:val="22"/>
          </w:rPr>
          <w:t>7 км</w:t>
        </w:r>
      </w:smartTag>
      <w:r w:rsidR="0086434F">
        <w:rPr>
          <w:rFonts w:ascii="Verdana" w:hAnsi="Verdana"/>
          <w:sz w:val="22"/>
          <w:szCs w:val="22"/>
        </w:rPr>
        <w:t>.</w:t>
      </w:r>
    </w:p>
    <w:p w:rsidR="00185889" w:rsidRDefault="0086434F" w:rsidP="008A0F1B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 опыту расстояние в </w:t>
      </w:r>
      <w:smartTag w:uri="urn:schemas-microsoft-com:office:smarttags" w:element="metricconverter">
        <w:smartTagPr>
          <w:attr w:name="ProductID" w:val="4 км"/>
        </w:smartTagPr>
        <w:r>
          <w:rPr>
            <w:rFonts w:ascii="Verdana" w:hAnsi="Verdana"/>
            <w:sz w:val="22"/>
            <w:szCs w:val="22"/>
          </w:rPr>
          <w:t>4 км</w:t>
        </w:r>
      </w:smartTag>
      <w:r>
        <w:rPr>
          <w:rFonts w:ascii="Verdana" w:hAnsi="Verdana"/>
          <w:sz w:val="22"/>
          <w:szCs w:val="22"/>
        </w:rPr>
        <w:t xml:space="preserve"> до </w:t>
      </w:r>
      <w:r w:rsidR="00B03B05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 xml:space="preserve"> на м/р </w:t>
      </w:r>
      <w:r w:rsidR="00B03B05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 xml:space="preserve"> </w:t>
      </w:r>
      <w:r w:rsidR="00E40FBF">
        <w:rPr>
          <w:rFonts w:ascii="Verdana" w:hAnsi="Verdana"/>
          <w:sz w:val="22"/>
          <w:szCs w:val="22"/>
        </w:rPr>
        <w:t xml:space="preserve">поток </w:t>
      </w:r>
      <w:r>
        <w:rPr>
          <w:rFonts w:ascii="Verdana" w:hAnsi="Verdana"/>
          <w:sz w:val="22"/>
          <w:szCs w:val="22"/>
        </w:rPr>
        <w:t>нефт</w:t>
      </w:r>
      <w:r w:rsidR="00E40FBF">
        <w:rPr>
          <w:rFonts w:ascii="Verdana" w:hAnsi="Verdana"/>
          <w:sz w:val="22"/>
          <w:szCs w:val="22"/>
        </w:rPr>
        <w:t>и</w:t>
      </w:r>
      <w:r>
        <w:rPr>
          <w:rFonts w:ascii="Verdana" w:hAnsi="Verdana"/>
          <w:sz w:val="22"/>
          <w:szCs w:val="22"/>
        </w:rPr>
        <w:t xml:space="preserve"> </w:t>
      </w:r>
      <w:r w:rsidR="00E40FBF">
        <w:rPr>
          <w:rFonts w:ascii="Verdana" w:hAnsi="Verdana"/>
          <w:sz w:val="22"/>
          <w:szCs w:val="22"/>
        </w:rPr>
        <w:t xml:space="preserve">преодолел за несколько часов. Следовательно, меры по его остановке необходимо предпринимать немедленно.   </w:t>
      </w:r>
      <w:r>
        <w:rPr>
          <w:rFonts w:ascii="Verdana" w:hAnsi="Verdana"/>
          <w:sz w:val="22"/>
          <w:szCs w:val="22"/>
        </w:rPr>
        <w:t xml:space="preserve">     </w:t>
      </w:r>
      <w:r w:rsidR="00185889">
        <w:rPr>
          <w:rFonts w:ascii="Verdana" w:hAnsi="Verdana"/>
          <w:sz w:val="22"/>
          <w:szCs w:val="22"/>
        </w:rPr>
        <w:t xml:space="preserve">     </w:t>
      </w:r>
    </w:p>
    <w:p w:rsidR="0061770D" w:rsidRDefault="0061770D" w:rsidP="0061770D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Максимальный объем возможного разлива для резервуарных парков </w:t>
      </w:r>
      <w:r w:rsidR="00B03B05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 xml:space="preserve"> м/р соответствует их вместимости (</w:t>
      </w:r>
      <w:r w:rsidR="00B03B05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 xml:space="preserve"> – </w:t>
      </w:r>
      <w:r w:rsidR="00B03B05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 xml:space="preserve"> м</w:t>
      </w:r>
      <w:r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 xml:space="preserve">, </w:t>
      </w:r>
      <w:r w:rsidR="00B03B05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 xml:space="preserve"> – </w:t>
      </w:r>
      <w:r w:rsidR="00B03B05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 xml:space="preserve"> м</w:t>
      </w:r>
      <w:r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)</w:t>
      </w:r>
      <w:r w:rsidR="00D573C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D573C3">
        <w:rPr>
          <w:rFonts w:ascii="Verdana" w:hAnsi="Verdana"/>
          <w:sz w:val="22"/>
          <w:szCs w:val="22"/>
        </w:rPr>
        <w:t>также</w:t>
      </w:r>
      <w:r>
        <w:rPr>
          <w:rFonts w:ascii="Verdana" w:hAnsi="Verdana"/>
          <w:sz w:val="22"/>
          <w:szCs w:val="22"/>
        </w:rPr>
        <w:t xml:space="preserve"> шлейфов скважин, нефтепроводов</w:t>
      </w:r>
      <w:r w:rsidR="00D573C3">
        <w:rPr>
          <w:rFonts w:ascii="Verdana" w:hAnsi="Verdana"/>
          <w:sz w:val="22"/>
          <w:szCs w:val="22"/>
        </w:rPr>
        <w:t xml:space="preserve"> (</w:t>
      </w:r>
      <w:r w:rsidR="00D573C3">
        <w:rPr>
          <w:rFonts w:ascii="Verdana" w:hAnsi="Verdana"/>
          <w:sz w:val="22"/>
          <w:szCs w:val="22"/>
          <w:lang w:val="en-US"/>
        </w:rPr>
        <w:t>OPS</w:t>
      </w:r>
      <w:r w:rsidR="00D573C3">
        <w:rPr>
          <w:rFonts w:ascii="Verdana" w:hAnsi="Verdana"/>
          <w:sz w:val="22"/>
          <w:szCs w:val="22"/>
        </w:rPr>
        <w:t xml:space="preserve">.05.___ Оперативный учет нефти). Для скважин зависит от дебита скважины и продолжительности ее разгерметизации. </w:t>
      </w:r>
      <w:r>
        <w:rPr>
          <w:rFonts w:ascii="Verdana" w:hAnsi="Verdana"/>
          <w:sz w:val="22"/>
          <w:szCs w:val="22"/>
        </w:rPr>
        <w:t xml:space="preserve"> </w:t>
      </w:r>
    </w:p>
    <w:p w:rsidR="008A0F1B" w:rsidRDefault="008A0F1B" w:rsidP="0061770D">
      <w:pPr>
        <w:jc w:val="both"/>
        <w:rPr>
          <w:rFonts w:ascii="Verdana" w:hAnsi="Verdana"/>
          <w:b/>
          <w:sz w:val="22"/>
          <w:szCs w:val="22"/>
        </w:rPr>
      </w:pPr>
    </w:p>
    <w:p w:rsidR="008A0F1B" w:rsidRDefault="0061770D" w:rsidP="002C5F87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Мероприятия по предупреждению аварийных разливов нефти</w:t>
      </w:r>
    </w:p>
    <w:p w:rsidR="007738BE" w:rsidRDefault="007738BE" w:rsidP="007738BE">
      <w:pPr>
        <w:jc w:val="both"/>
        <w:rPr>
          <w:rFonts w:ascii="Verdana" w:hAnsi="Verdana"/>
          <w:b/>
          <w:sz w:val="22"/>
          <w:szCs w:val="22"/>
        </w:rPr>
      </w:pPr>
    </w:p>
    <w:p w:rsidR="007738BE" w:rsidRPr="007738BE" w:rsidRDefault="007738BE" w:rsidP="007738BE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рабочих проектах на бурение</w:t>
      </w:r>
      <w:r w:rsidRPr="007738BE">
        <w:rPr>
          <w:rFonts w:ascii="Verdana" w:hAnsi="Verdana"/>
          <w:sz w:val="22"/>
          <w:szCs w:val="22"/>
        </w:rPr>
        <w:t xml:space="preserve"> скважин</w:t>
      </w:r>
      <w:r>
        <w:rPr>
          <w:rFonts w:ascii="Verdana" w:hAnsi="Verdana"/>
          <w:sz w:val="22"/>
          <w:szCs w:val="22"/>
        </w:rPr>
        <w:t xml:space="preserve">, проектах на обустройство производственных объектов (резервуарных парках, УПН, складов ГСМ и т.д.) должны быть предусмотрены мероприятия по предупреждению, локализации и ликвидации аварийных ситуаций, в том числе и аварийных разливов нефти и нефтепродуктов. </w:t>
      </w:r>
      <w:r w:rsidR="008456AE">
        <w:rPr>
          <w:rFonts w:ascii="Verdana" w:hAnsi="Verdana"/>
          <w:sz w:val="22"/>
          <w:szCs w:val="22"/>
        </w:rPr>
        <w:t>М</w:t>
      </w:r>
      <w:r>
        <w:rPr>
          <w:rFonts w:ascii="Verdana" w:hAnsi="Verdana"/>
          <w:sz w:val="22"/>
          <w:szCs w:val="22"/>
        </w:rPr>
        <w:t>ероприятия</w:t>
      </w:r>
      <w:r w:rsidR="008456AE">
        <w:rPr>
          <w:rFonts w:ascii="Verdana" w:hAnsi="Verdana"/>
          <w:sz w:val="22"/>
          <w:szCs w:val="22"/>
        </w:rPr>
        <w:t xml:space="preserve"> по предупреждению аварийных ситуаций должны включаться в ежегодный «План природоохранных мероприятий» компании </w:t>
      </w:r>
      <w:r w:rsidR="008456AE" w:rsidRPr="008456AE">
        <w:rPr>
          <w:rFonts w:ascii="Verdana" w:hAnsi="Verdana"/>
          <w:sz w:val="22"/>
          <w:szCs w:val="22"/>
        </w:rPr>
        <w:t>(</w:t>
      </w:r>
      <w:r w:rsidR="008456AE">
        <w:rPr>
          <w:rFonts w:ascii="Verdana" w:hAnsi="Verdana"/>
          <w:sz w:val="22"/>
          <w:szCs w:val="22"/>
          <w:lang w:val="en-US"/>
        </w:rPr>
        <w:t>HSE</w:t>
      </w:r>
      <w:r w:rsidR="008456AE">
        <w:rPr>
          <w:rFonts w:ascii="Verdana" w:hAnsi="Verdana"/>
          <w:sz w:val="22"/>
          <w:szCs w:val="22"/>
        </w:rPr>
        <w:t>.01.17)</w:t>
      </w:r>
      <w:r>
        <w:rPr>
          <w:rFonts w:ascii="Verdana" w:hAnsi="Verdana"/>
          <w:sz w:val="22"/>
          <w:szCs w:val="22"/>
        </w:rPr>
        <w:t xml:space="preserve"> </w:t>
      </w:r>
      <w:r w:rsidR="008456AE">
        <w:rPr>
          <w:rFonts w:ascii="Verdana" w:hAnsi="Verdana"/>
          <w:sz w:val="22"/>
          <w:szCs w:val="22"/>
        </w:rPr>
        <w:t>и выполняться в рамках выполнения этого плана.</w:t>
      </w:r>
    </w:p>
    <w:p w:rsidR="007738BE" w:rsidRDefault="007738BE" w:rsidP="007738BE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Основными мерами по предупреждению аварийных ситуаций является строгое соблюдение процедур Сбор и подготовка нефти 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.05.01.09), ППР 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.05.09), Организация работ при эксплуатационном бурении 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.03.01) и т.д</w:t>
      </w:r>
      <w:r w:rsidR="008456AE">
        <w:rPr>
          <w:rFonts w:ascii="Verdana" w:hAnsi="Verdana"/>
          <w:sz w:val="22"/>
          <w:szCs w:val="22"/>
        </w:rPr>
        <w:t>.</w:t>
      </w:r>
    </w:p>
    <w:p w:rsidR="009D6104" w:rsidRDefault="009D6104" w:rsidP="009D6104">
      <w:pPr>
        <w:jc w:val="both"/>
        <w:rPr>
          <w:rFonts w:ascii="Verdana" w:hAnsi="Verdana"/>
          <w:b/>
          <w:sz w:val="22"/>
          <w:szCs w:val="22"/>
        </w:rPr>
      </w:pPr>
    </w:p>
    <w:p w:rsidR="000C4D3E" w:rsidRDefault="000C4D3E" w:rsidP="002C5F87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Категории разливов нефти и нефтепродуктов</w:t>
      </w:r>
      <w:r w:rsidR="00797F67">
        <w:rPr>
          <w:rFonts w:ascii="Verdana" w:hAnsi="Verdana"/>
          <w:b/>
          <w:sz w:val="22"/>
          <w:szCs w:val="22"/>
        </w:rPr>
        <w:t xml:space="preserve"> и порядок действий по их локализации и ликвидации</w:t>
      </w:r>
    </w:p>
    <w:p w:rsidR="000C4D3E" w:rsidRDefault="000C4D3E" w:rsidP="000C4D3E">
      <w:pPr>
        <w:jc w:val="both"/>
        <w:rPr>
          <w:rFonts w:ascii="Verdana" w:hAnsi="Verdana"/>
          <w:b/>
          <w:sz w:val="22"/>
          <w:szCs w:val="22"/>
        </w:rPr>
      </w:pPr>
    </w:p>
    <w:p w:rsidR="000C4D3E" w:rsidRDefault="000C4D3E" w:rsidP="000C4D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и набор мероприятий по локализации и ликвидации разлива зависит от его масштаба. Условно приняты 3 категории разливов:</w:t>
      </w:r>
    </w:p>
    <w:p w:rsidR="000C4D3E" w:rsidRPr="000C4D3E" w:rsidRDefault="000C4D3E" w:rsidP="00797F67">
      <w:pPr>
        <w:ind w:left="720"/>
        <w:jc w:val="both"/>
        <w:rPr>
          <w:rFonts w:ascii="Verdana" w:hAnsi="Verdana"/>
          <w:sz w:val="22"/>
          <w:szCs w:val="22"/>
        </w:rPr>
      </w:pPr>
      <w:r w:rsidRPr="000C4D3E">
        <w:rPr>
          <w:rFonts w:ascii="Verdana" w:hAnsi="Verdana"/>
          <w:b/>
          <w:sz w:val="22"/>
          <w:szCs w:val="22"/>
          <w:lang w:val="en-US"/>
        </w:rPr>
        <w:t>I</w:t>
      </w:r>
      <w:r w:rsidRPr="000C4D3E">
        <w:rPr>
          <w:rFonts w:ascii="Verdana" w:hAnsi="Verdana"/>
          <w:b/>
          <w:sz w:val="22"/>
          <w:szCs w:val="22"/>
        </w:rPr>
        <w:t xml:space="preserve"> – категория</w:t>
      </w:r>
      <w:r w:rsidR="00D320FD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количество разлитой нефти до </w:t>
      </w:r>
      <w:smartTag w:uri="urn:schemas-microsoft-com:office:smarttags" w:element="metricconverter">
        <w:smartTagPr>
          <w:attr w:name="ProductID" w:val="10 м3"/>
        </w:smartTagPr>
        <w:r>
          <w:rPr>
            <w:rFonts w:ascii="Verdana" w:hAnsi="Verdana"/>
            <w:sz w:val="22"/>
            <w:szCs w:val="22"/>
          </w:rPr>
          <w:t>10 м</w:t>
        </w:r>
        <w:r>
          <w:rPr>
            <w:rFonts w:ascii="Verdana" w:hAnsi="Verdana"/>
            <w:sz w:val="22"/>
            <w:szCs w:val="22"/>
            <w:vertAlign w:val="superscript"/>
          </w:rPr>
          <w:t>3</w:t>
        </w:r>
      </w:smartTag>
      <w:r>
        <w:rPr>
          <w:rFonts w:ascii="Verdana" w:hAnsi="Verdana"/>
          <w:sz w:val="22"/>
          <w:szCs w:val="22"/>
          <w:vertAlign w:val="superscript"/>
        </w:rPr>
        <w:t xml:space="preserve"> </w:t>
      </w:r>
      <w:r>
        <w:rPr>
          <w:rFonts w:ascii="Verdana" w:hAnsi="Verdana"/>
          <w:sz w:val="22"/>
          <w:szCs w:val="22"/>
        </w:rPr>
        <w:t xml:space="preserve">(разгерметизация шлейфов, нефтепроводов и т.д.); </w:t>
      </w:r>
    </w:p>
    <w:p w:rsidR="000C4D3E" w:rsidRPr="000C4D3E" w:rsidRDefault="000C4D3E" w:rsidP="00797F67">
      <w:pPr>
        <w:ind w:left="720"/>
        <w:jc w:val="both"/>
        <w:rPr>
          <w:rFonts w:ascii="Verdana" w:hAnsi="Verdana"/>
          <w:sz w:val="22"/>
          <w:szCs w:val="22"/>
        </w:rPr>
      </w:pPr>
      <w:r w:rsidRPr="000C4D3E">
        <w:rPr>
          <w:rFonts w:ascii="Verdana" w:hAnsi="Verdana"/>
          <w:b/>
          <w:sz w:val="22"/>
          <w:szCs w:val="22"/>
          <w:lang w:val="en-US"/>
        </w:rPr>
        <w:t>II</w:t>
      </w:r>
      <w:r w:rsidRPr="000C4D3E">
        <w:rPr>
          <w:rFonts w:ascii="Verdana" w:hAnsi="Verdana"/>
          <w:b/>
          <w:sz w:val="22"/>
          <w:szCs w:val="22"/>
        </w:rPr>
        <w:t xml:space="preserve"> – категория</w:t>
      </w:r>
      <w:r w:rsidR="00D320FD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количество разлитой нефти 10÷100 м</w:t>
      </w:r>
      <w:r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 xml:space="preserve"> (разгерметизация оборудования по подготовке и хранению нефти);</w:t>
      </w:r>
    </w:p>
    <w:p w:rsidR="000C4D3E" w:rsidRPr="000C4D3E" w:rsidRDefault="000C4D3E" w:rsidP="00797F67">
      <w:pPr>
        <w:ind w:left="720"/>
        <w:jc w:val="both"/>
        <w:rPr>
          <w:rFonts w:ascii="Verdana" w:hAnsi="Verdana"/>
          <w:sz w:val="22"/>
          <w:szCs w:val="22"/>
        </w:rPr>
      </w:pPr>
      <w:r w:rsidRPr="000C4D3E">
        <w:rPr>
          <w:rFonts w:ascii="Verdana" w:hAnsi="Verdana"/>
          <w:b/>
          <w:sz w:val="22"/>
          <w:szCs w:val="22"/>
          <w:lang w:val="en-US"/>
        </w:rPr>
        <w:t>III</w:t>
      </w:r>
      <w:r>
        <w:rPr>
          <w:rFonts w:ascii="Verdana" w:hAnsi="Verdana"/>
          <w:sz w:val="22"/>
          <w:szCs w:val="22"/>
        </w:rPr>
        <w:t xml:space="preserve"> </w:t>
      </w:r>
      <w:r w:rsidRPr="000C4D3E">
        <w:rPr>
          <w:rFonts w:ascii="Verdana" w:hAnsi="Verdana"/>
          <w:b/>
          <w:sz w:val="22"/>
          <w:szCs w:val="22"/>
        </w:rPr>
        <w:t>– категория</w:t>
      </w:r>
      <w:r w:rsidR="00D320FD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количество разлитой нефти свыше </w:t>
      </w:r>
      <w:smartTag w:uri="urn:schemas-microsoft-com:office:smarttags" w:element="metricconverter">
        <w:smartTagPr>
          <w:attr w:name="ProductID" w:val="100 м3"/>
        </w:smartTagPr>
        <w:r>
          <w:rPr>
            <w:rFonts w:ascii="Verdana" w:hAnsi="Verdana"/>
            <w:sz w:val="22"/>
            <w:szCs w:val="22"/>
          </w:rPr>
          <w:t>100 м</w:t>
        </w:r>
        <w:r>
          <w:rPr>
            <w:rFonts w:ascii="Verdana" w:hAnsi="Verdana"/>
            <w:sz w:val="22"/>
            <w:szCs w:val="22"/>
            <w:vertAlign w:val="superscript"/>
          </w:rPr>
          <w:t>3</w:t>
        </w:r>
      </w:smartTag>
      <w:r>
        <w:rPr>
          <w:rFonts w:ascii="Verdana" w:hAnsi="Verdana"/>
          <w:sz w:val="22"/>
          <w:szCs w:val="22"/>
        </w:rPr>
        <w:t xml:space="preserve"> (фонтанирование скважин, разгерметизация всего резервуарного парка). </w:t>
      </w:r>
    </w:p>
    <w:p w:rsidR="000C4D3E" w:rsidRDefault="000C4D3E" w:rsidP="00797F67">
      <w:pPr>
        <w:jc w:val="both"/>
        <w:rPr>
          <w:rFonts w:ascii="Verdana" w:hAnsi="Verdana"/>
          <w:b/>
          <w:sz w:val="22"/>
          <w:szCs w:val="22"/>
        </w:rPr>
      </w:pPr>
    </w:p>
    <w:p w:rsidR="00175A51" w:rsidRDefault="00175A51" w:rsidP="009D610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Общие мероприятия:</w:t>
      </w:r>
    </w:p>
    <w:p w:rsidR="000D4240" w:rsidRDefault="00175A51" w:rsidP="00175A51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Работник, обнаруживший разлив нефти/нефтепродуктов должен поставить в известность своего непосредственного руководителя/начальника смены</w:t>
      </w:r>
      <w:r w:rsidR="000D4240">
        <w:rPr>
          <w:rFonts w:ascii="Verdana" w:hAnsi="Verdana"/>
          <w:sz w:val="22"/>
          <w:szCs w:val="22"/>
        </w:rPr>
        <w:t>. А тот в свою очередь менеджера промысла.</w:t>
      </w:r>
    </w:p>
    <w:p w:rsidR="00175A51" w:rsidRDefault="000D4240" w:rsidP="00175A51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 w:rsidRPr="000D4240">
        <w:rPr>
          <w:rFonts w:ascii="Verdana" w:hAnsi="Verdana"/>
          <w:bCs/>
          <w:sz w:val="22"/>
          <w:szCs w:val="22"/>
        </w:rPr>
        <w:t>Менеджер промысла обязан поставить в известность м</w:t>
      </w:r>
      <w:r w:rsidRPr="000D4240">
        <w:rPr>
          <w:rFonts w:ascii="Verdana" w:hAnsi="Verdana"/>
          <w:bCs/>
          <w:sz w:val="22"/>
          <w:szCs w:val="22"/>
        </w:rPr>
        <w:t>е</w:t>
      </w:r>
      <w:r w:rsidRPr="000D4240">
        <w:rPr>
          <w:rFonts w:ascii="Verdana" w:hAnsi="Verdana"/>
          <w:bCs/>
          <w:sz w:val="22"/>
          <w:szCs w:val="22"/>
        </w:rPr>
        <w:t>неджера по производству, эколога. Информацию о произошедшем нео</w:t>
      </w:r>
      <w:r w:rsidRPr="000D4240">
        <w:rPr>
          <w:rFonts w:ascii="Verdana" w:hAnsi="Verdana"/>
          <w:bCs/>
          <w:sz w:val="22"/>
          <w:szCs w:val="22"/>
        </w:rPr>
        <w:t>б</w:t>
      </w:r>
      <w:r w:rsidRPr="000D4240">
        <w:rPr>
          <w:rFonts w:ascii="Verdana" w:hAnsi="Verdana"/>
          <w:bCs/>
          <w:sz w:val="22"/>
          <w:szCs w:val="22"/>
        </w:rPr>
        <w:t>ходимо включить в операционный рапорт. Начальник смены, производит осмотр территории, подвергшейся вредному воздействию, по его резул</w:t>
      </w:r>
      <w:r w:rsidRPr="000D4240">
        <w:rPr>
          <w:rFonts w:ascii="Verdana" w:hAnsi="Verdana"/>
          <w:bCs/>
          <w:sz w:val="22"/>
          <w:szCs w:val="22"/>
        </w:rPr>
        <w:t>ь</w:t>
      </w:r>
      <w:r w:rsidRPr="000D4240">
        <w:rPr>
          <w:rFonts w:ascii="Verdana" w:hAnsi="Verdana"/>
          <w:bCs/>
          <w:sz w:val="22"/>
          <w:szCs w:val="22"/>
        </w:rPr>
        <w:t>татам представляет  менеджеру по производству, экологу рапорт в кот</w:t>
      </w:r>
      <w:r w:rsidRPr="000D4240">
        <w:rPr>
          <w:rFonts w:ascii="Verdana" w:hAnsi="Verdana"/>
          <w:bCs/>
          <w:sz w:val="22"/>
          <w:szCs w:val="22"/>
        </w:rPr>
        <w:t>о</w:t>
      </w:r>
      <w:r w:rsidRPr="000D4240">
        <w:rPr>
          <w:rFonts w:ascii="Verdana" w:hAnsi="Verdana"/>
          <w:bCs/>
          <w:sz w:val="22"/>
          <w:szCs w:val="22"/>
        </w:rPr>
        <w:t>ром указывает</w:t>
      </w:r>
      <w:r>
        <w:rPr>
          <w:rFonts w:ascii="Verdana" w:hAnsi="Verdana"/>
          <w:bCs/>
          <w:sz w:val="22"/>
          <w:szCs w:val="22"/>
        </w:rPr>
        <w:t>:</w:t>
      </w:r>
    </w:p>
    <w:p w:rsidR="00175A51" w:rsidRPr="00D12CEA" w:rsidRDefault="00175A51" w:rsidP="00EE346E">
      <w:pPr>
        <w:pStyle w:val="Default"/>
        <w:numPr>
          <w:ilvl w:val="0"/>
          <w:numId w:val="8"/>
        </w:numPr>
        <w:tabs>
          <w:tab w:val="clear" w:pos="1484"/>
          <w:tab w:val="num" w:pos="2160"/>
        </w:tabs>
        <w:ind w:left="216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дату, время и место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 xml:space="preserve">выявления </w:t>
      </w:r>
      <w:r w:rsidR="00EE346E">
        <w:rPr>
          <w:rFonts w:ascii="Verdana" w:hAnsi="Verdana" w:cs="Arial"/>
          <w:sz w:val="22"/>
          <w:szCs w:val="22"/>
          <w:lang w:val="ru-RU"/>
        </w:rPr>
        <w:t>разлива</w:t>
      </w:r>
      <w:r>
        <w:rPr>
          <w:rFonts w:ascii="Verdana" w:hAnsi="Verdana" w:cs="Arial"/>
          <w:sz w:val="22"/>
          <w:szCs w:val="22"/>
          <w:lang w:val="ru-RU"/>
        </w:rPr>
        <w:t>;</w:t>
      </w:r>
    </w:p>
    <w:p w:rsidR="00175A51" w:rsidRPr="00D12CEA" w:rsidRDefault="00EE346E" w:rsidP="00EE346E">
      <w:pPr>
        <w:pStyle w:val="Default"/>
        <w:numPr>
          <w:ilvl w:val="0"/>
          <w:numId w:val="8"/>
        </w:numPr>
        <w:tabs>
          <w:tab w:val="clear" w:pos="1484"/>
          <w:tab w:val="num" w:pos="2160"/>
        </w:tabs>
        <w:ind w:left="216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категорию разлива, </w:t>
      </w:r>
      <w:r w:rsidR="00175A51" w:rsidRPr="00D12CEA">
        <w:rPr>
          <w:rFonts w:ascii="Verdana" w:hAnsi="Verdana" w:cs="Arial"/>
          <w:sz w:val="22"/>
          <w:szCs w:val="22"/>
          <w:lang w:val="ru-RU"/>
        </w:rPr>
        <w:t xml:space="preserve">ориентировочное количество </w:t>
      </w:r>
      <w:r>
        <w:rPr>
          <w:rFonts w:ascii="Verdana" w:hAnsi="Verdana" w:cs="Arial"/>
          <w:sz w:val="22"/>
          <w:szCs w:val="22"/>
          <w:lang w:val="ru-RU"/>
        </w:rPr>
        <w:t>разлитых нефти/нефтепродуктов</w:t>
      </w:r>
      <w:r w:rsidR="00175A51">
        <w:rPr>
          <w:rFonts w:ascii="Verdana" w:hAnsi="Verdana" w:cs="Arial"/>
          <w:sz w:val="22"/>
          <w:szCs w:val="22"/>
          <w:lang w:val="ru-RU"/>
        </w:rPr>
        <w:t>;</w:t>
      </w:r>
    </w:p>
    <w:p w:rsidR="00175A51" w:rsidRPr="00D12CEA" w:rsidRDefault="00175A51" w:rsidP="00EE346E">
      <w:pPr>
        <w:pStyle w:val="Default"/>
        <w:numPr>
          <w:ilvl w:val="0"/>
          <w:numId w:val="8"/>
        </w:numPr>
        <w:tabs>
          <w:tab w:val="clear" w:pos="1484"/>
          <w:tab w:val="num" w:pos="2160"/>
        </w:tabs>
        <w:ind w:left="2160"/>
        <w:jc w:val="both"/>
        <w:rPr>
          <w:rFonts w:ascii="Verdana" w:hAnsi="Verdana"/>
          <w:sz w:val="22"/>
          <w:szCs w:val="22"/>
          <w:lang w:val="ru-RU"/>
        </w:rPr>
      </w:pPr>
      <w:r w:rsidRPr="00D12CEA">
        <w:rPr>
          <w:rFonts w:ascii="Verdana" w:hAnsi="Verdana"/>
          <w:sz w:val="22"/>
          <w:szCs w:val="22"/>
          <w:lang w:val="ru-RU"/>
        </w:rPr>
        <w:t xml:space="preserve">причину возникновения </w:t>
      </w:r>
      <w:r w:rsidR="00EE346E">
        <w:rPr>
          <w:rFonts w:ascii="Verdana" w:hAnsi="Verdana"/>
          <w:sz w:val="22"/>
          <w:szCs w:val="22"/>
          <w:lang w:val="ru-RU"/>
        </w:rPr>
        <w:t>разлива</w:t>
      </w:r>
      <w:r w:rsidRPr="00D12CEA">
        <w:rPr>
          <w:rFonts w:ascii="Verdana" w:hAnsi="Verdana"/>
          <w:sz w:val="22"/>
          <w:szCs w:val="22"/>
          <w:lang w:val="ru-RU"/>
        </w:rPr>
        <w:t xml:space="preserve"> (нарушение герметичности об</w:t>
      </w:r>
      <w:r w:rsidRPr="00D12CEA">
        <w:rPr>
          <w:rFonts w:ascii="Verdana" w:hAnsi="Verdana"/>
          <w:sz w:val="22"/>
          <w:szCs w:val="22"/>
          <w:lang w:val="ru-RU"/>
        </w:rPr>
        <w:t>о</w:t>
      </w:r>
      <w:r w:rsidRPr="00D12CEA">
        <w:rPr>
          <w:rFonts w:ascii="Verdana" w:hAnsi="Verdana"/>
          <w:sz w:val="22"/>
          <w:szCs w:val="22"/>
          <w:lang w:val="ru-RU"/>
        </w:rPr>
        <w:t>рудования, нарушение технологического регламента и т.п.);</w:t>
      </w:r>
    </w:p>
    <w:p w:rsidR="00175A51" w:rsidRPr="00D12CEA" w:rsidRDefault="00175A51" w:rsidP="00EE346E">
      <w:pPr>
        <w:pStyle w:val="Default"/>
        <w:numPr>
          <w:ilvl w:val="0"/>
          <w:numId w:val="8"/>
        </w:numPr>
        <w:tabs>
          <w:tab w:val="clear" w:pos="1484"/>
          <w:tab w:val="num" w:pos="2160"/>
        </w:tabs>
        <w:ind w:left="2160"/>
        <w:jc w:val="both"/>
        <w:rPr>
          <w:rFonts w:ascii="Verdana" w:hAnsi="Verdana"/>
          <w:sz w:val="22"/>
          <w:szCs w:val="22"/>
          <w:lang w:val="ru-RU"/>
        </w:rPr>
      </w:pPr>
      <w:r w:rsidRPr="00D12CEA">
        <w:rPr>
          <w:rFonts w:ascii="Verdana" w:hAnsi="Verdana"/>
          <w:sz w:val="22"/>
          <w:szCs w:val="22"/>
          <w:lang w:val="ru-RU"/>
        </w:rPr>
        <w:t xml:space="preserve">характер </w:t>
      </w:r>
      <w:r w:rsidR="00EE346E">
        <w:rPr>
          <w:rFonts w:ascii="Verdana" w:hAnsi="Verdana"/>
          <w:sz w:val="22"/>
          <w:szCs w:val="22"/>
          <w:lang w:val="ru-RU"/>
        </w:rPr>
        <w:t>разлива</w:t>
      </w:r>
      <w:r w:rsidRPr="00D12CEA">
        <w:rPr>
          <w:rFonts w:ascii="Verdana" w:hAnsi="Verdana"/>
          <w:sz w:val="22"/>
          <w:szCs w:val="22"/>
          <w:lang w:val="ru-RU"/>
        </w:rPr>
        <w:t xml:space="preserve"> - является ли </w:t>
      </w:r>
      <w:r w:rsidR="00EE346E">
        <w:rPr>
          <w:rFonts w:ascii="Verdana" w:hAnsi="Verdana"/>
          <w:sz w:val="22"/>
          <w:szCs w:val="22"/>
          <w:lang w:val="ru-RU"/>
        </w:rPr>
        <w:t xml:space="preserve">он </w:t>
      </w:r>
      <w:r w:rsidRPr="00D12CEA">
        <w:rPr>
          <w:rFonts w:ascii="Verdana" w:hAnsi="Verdana"/>
          <w:sz w:val="22"/>
          <w:szCs w:val="22"/>
          <w:lang w:val="ru-RU"/>
        </w:rPr>
        <w:t>кратк</w:t>
      </w:r>
      <w:r w:rsidRPr="00D12CEA">
        <w:rPr>
          <w:rFonts w:ascii="Verdana" w:hAnsi="Verdana"/>
          <w:sz w:val="22"/>
          <w:szCs w:val="22"/>
          <w:lang w:val="ru-RU"/>
        </w:rPr>
        <w:t>о</w:t>
      </w:r>
      <w:r w:rsidR="00EE346E">
        <w:rPr>
          <w:rFonts w:ascii="Verdana" w:hAnsi="Verdana"/>
          <w:sz w:val="22"/>
          <w:szCs w:val="22"/>
          <w:lang w:val="ru-RU"/>
        </w:rPr>
        <w:t>срочным</w:t>
      </w:r>
      <w:r w:rsidRPr="00D12CEA">
        <w:rPr>
          <w:rFonts w:ascii="Verdana" w:hAnsi="Verdana"/>
          <w:sz w:val="22"/>
          <w:szCs w:val="22"/>
          <w:lang w:val="ru-RU"/>
        </w:rPr>
        <w:t xml:space="preserve"> или длительным;</w:t>
      </w:r>
    </w:p>
    <w:p w:rsidR="00175A51" w:rsidRPr="00D12CEA" w:rsidRDefault="00175A51" w:rsidP="00EE346E">
      <w:pPr>
        <w:pStyle w:val="Default"/>
        <w:numPr>
          <w:ilvl w:val="0"/>
          <w:numId w:val="8"/>
        </w:numPr>
        <w:tabs>
          <w:tab w:val="clear" w:pos="1484"/>
          <w:tab w:val="num" w:pos="2160"/>
        </w:tabs>
        <w:ind w:left="2160"/>
        <w:jc w:val="both"/>
        <w:rPr>
          <w:rFonts w:ascii="Verdana" w:hAnsi="Verdana"/>
          <w:sz w:val="22"/>
          <w:szCs w:val="22"/>
          <w:lang w:val="ru-RU"/>
        </w:rPr>
      </w:pPr>
      <w:r w:rsidRPr="00D12CEA">
        <w:rPr>
          <w:rFonts w:ascii="Verdana" w:hAnsi="Verdana"/>
          <w:sz w:val="22"/>
          <w:szCs w:val="22"/>
          <w:lang w:val="ru-RU"/>
        </w:rPr>
        <w:t xml:space="preserve">зону распространения </w:t>
      </w:r>
      <w:r w:rsidR="00EE346E">
        <w:rPr>
          <w:rFonts w:ascii="Verdana" w:hAnsi="Verdana"/>
          <w:sz w:val="22"/>
          <w:szCs w:val="22"/>
          <w:lang w:val="ru-RU"/>
        </w:rPr>
        <w:t>разлива</w:t>
      </w:r>
      <w:r>
        <w:rPr>
          <w:rFonts w:ascii="Verdana" w:hAnsi="Verdana"/>
          <w:sz w:val="22"/>
          <w:szCs w:val="22"/>
          <w:lang w:val="ru-RU"/>
        </w:rPr>
        <w:t>, с указанием, является ли данная территория территорией, отведенной во временное пользование  ко</w:t>
      </w:r>
      <w:r>
        <w:rPr>
          <w:rFonts w:ascii="Verdana" w:hAnsi="Verdana"/>
          <w:sz w:val="22"/>
          <w:szCs w:val="22"/>
          <w:lang w:val="ru-RU"/>
        </w:rPr>
        <w:t>м</w:t>
      </w:r>
      <w:r>
        <w:rPr>
          <w:rFonts w:ascii="Verdana" w:hAnsi="Verdana"/>
          <w:sz w:val="22"/>
          <w:szCs w:val="22"/>
          <w:lang w:val="ru-RU"/>
        </w:rPr>
        <w:t>пании</w:t>
      </w:r>
      <w:r w:rsidRPr="00D12CEA">
        <w:rPr>
          <w:rFonts w:ascii="Verdana" w:hAnsi="Verdana"/>
          <w:sz w:val="22"/>
          <w:szCs w:val="22"/>
          <w:lang w:val="ru-RU"/>
        </w:rPr>
        <w:t>;</w:t>
      </w:r>
    </w:p>
    <w:p w:rsidR="00175A51" w:rsidRDefault="00175A51" w:rsidP="00EE346E">
      <w:pPr>
        <w:pStyle w:val="Default"/>
        <w:numPr>
          <w:ilvl w:val="0"/>
          <w:numId w:val="8"/>
        </w:numPr>
        <w:tabs>
          <w:tab w:val="clear" w:pos="1484"/>
          <w:tab w:val="num" w:pos="2160"/>
        </w:tabs>
        <w:ind w:left="216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г</w:t>
      </w:r>
      <w:r w:rsidRPr="00D12CEA">
        <w:rPr>
          <w:rFonts w:ascii="Verdana" w:hAnsi="Verdana" w:cs="Arial"/>
          <w:sz w:val="22"/>
          <w:szCs w:val="22"/>
          <w:lang w:val="ru-RU"/>
        </w:rPr>
        <w:t>идрометеорологическ</w:t>
      </w:r>
      <w:r>
        <w:rPr>
          <w:rFonts w:ascii="Verdana" w:hAnsi="Verdana" w:cs="Arial"/>
          <w:sz w:val="22"/>
          <w:szCs w:val="22"/>
          <w:lang w:val="ru-RU"/>
        </w:rPr>
        <w:t>ую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 обстановк</w:t>
      </w:r>
      <w:r>
        <w:rPr>
          <w:rFonts w:ascii="Verdana" w:hAnsi="Verdana" w:cs="Arial"/>
          <w:sz w:val="22"/>
          <w:szCs w:val="22"/>
          <w:lang w:val="ru-RU"/>
        </w:rPr>
        <w:t>у</w:t>
      </w:r>
      <w:r w:rsidRPr="00D12CEA">
        <w:rPr>
          <w:rFonts w:ascii="Verdana" w:hAnsi="Verdana"/>
          <w:sz w:val="22"/>
          <w:szCs w:val="22"/>
          <w:lang w:val="ru-RU"/>
        </w:rPr>
        <w:t>;</w:t>
      </w:r>
    </w:p>
    <w:p w:rsidR="00175A51" w:rsidRPr="00D12CEA" w:rsidRDefault="00175A51" w:rsidP="00EE346E">
      <w:pPr>
        <w:pStyle w:val="Default"/>
        <w:numPr>
          <w:ilvl w:val="0"/>
          <w:numId w:val="8"/>
        </w:numPr>
        <w:tabs>
          <w:tab w:val="clear" w:pos="1484"/>
          <w:tab w:val="num" w:pos="2160"/>
        </w:tabs>
        <w:ind w:left="216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п</w:t>
      </w:r>
      <w:r w:rsidRPr="00D12CEA">
        <w:rPr>
          <w:rFonts w:ascii="Verdana" w:hAnsi="Verdana" w:cs="Arial"/>
          <w:sz w:val="22"/>
          <w:szCs w:val="22"/>
          <w:lang w:val="ru-RU"/>
        </w:rPr>
        <w:t>опадание или угроза попадания в поверхностные в</w:t>
      </w:r>
      <w:r w:rsidRPr="00D12CEA">
        <w:rPr>
          <w:rFonts w:ascii="Verdana" w:hAnsi="Verdana" w:cs="Arial"/>
          <w:sz w:val="22"/>
          <w:szCs w:val="22"/>
          <w:lang w:val="ru-RU"/>
        </w:rPr>
        <w:t>о</w:t>
      </w:r>
      <w:r w:rsidRPr="00D12CEA">
        <w:rPr>
          <w:rFonts w:ascii="Verdana" w:hAnsi="Verdana" w:cs="Arial"/>
          <w:sz w:val="22"/>
          <w:szCs w:val="22"/>
          <w:lang w:val="ru-RU"/>
        </w:rPr>
        <w:t>ды</w:t>
      </w:r>
      <w:r>
        <w:rPr>
          <w:rFonts w:ascii="Verdana" w:hAnsi="Verdana" w:cs="Arial"/>
          <w:sz w:val="22"/>
          <w:szCs w:val="22"/>
          <w:lang w:val="ru-RU"/>
        </w:rPr>
        <w:t>;</w:t>
      </w:r>
    </w:p>
    <w:p w:rsidR="00175A51" w:rsidRPr="00BA72F7" w:rsidRDefault="00175A51" w:rsidP="00EE346E">
      <w:pPr>
        <w:pStyle w:val="Default"/>
        <w:numPr>
          <w:ilvl w:val="0"/>
          <w:numId w:val="8"/>
        </w:numPr>
        <w:tabs>
          <w:tab w:val="clear" w:pos="1484"/>
          <w:tab w:val="num" w:pos="2160"/>
        </w:tabs>
        <w:ind w:left="2160"/>
        <w:jc w:val="both"/>
        <w:rPr>
          <w:rFonts w:ascii="Verdana" w:hAnsi="Verdana"/>
          <w:sz w:val="22"/>
          <w:szCs w:val="22"/>
          <w:lang w:val="ru-RU"/>
        </w:rPr>
      </w:pPr>
      <w:r w:rsidRPr="00D12CEA">
        <w:rPr>
          <w:rFonts w:ascii="Verdana" w:hAnsi="Verdana" w:cs="Arial"/>
          <w:sz w:val="22"/>
          <w:szCs w:val="22"/>
          <w:lang w:val="ru-RU"/>
        </w:rPr>
        <w:t>попадание или угроза попадания на сопредельные территории</w:t>
      </w:r>
      <w:r>
        <w:rPr>
          <w:rFonts w:ascii="Verdana" w:hAnsi="Verdana" w:cs="Arial"/>
          <w:sz w:val="22"/>
          <w:szCs w:val="22"/>
          <w:lang w:val="ru-RU"/>
        </w:rPr>
        <w:t>;</w:t>
      </w:r>
    </w:p>
    <w:p w:rsidR="00534726" w:rsidRPr="00534726" w:rsidRDefault="00175A51" w:rsidP="00EE346E">
      <w:pPr>
        <w:pStyle w:val="Default"/>
        <w:numPr>
          <w:ilvl w:val="0"/>
          <w:numId w:val="8"/>
        </w:numPr>
        <w:tabs>
          <w:tab w:val="clear" w:pos="1484"/>
          <w:tab w:val="num" w:pos="2160"/>
        </w:tabs>
        <w:ind w:left="216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в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озможность ликвидации </w:t>
      </w:r>
      <w:r>
        <w:rPr>
          <w:rFonts w:ascii="Verdana" w:hAnsi="Verdana" w:cs="Arial"/>
          <w:sz w:val="22"/>
          <w:szCs w:val="22"/>
          <w:lang w:val="ru-RU"/>
        </w:rPr>
        <w:t>воздействия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 собственными силами в сроки, предусмотренные </w:t>
      </w:r>
      <w:r>
        <w:rPr>
          <w:rFonts w:ascii="Verdana" w:hAnsi="Verdana" w:cs="Arial"/>
          <w:sz w:val="22"/>
          <w:szCs w:val="22"/>
          <w:lang w:val="ru-RU"/>
        </w:rPr>
        <w:t>П</w:t>
      </w:r>
      <w:r w:rsidRPr="00D12CEA">
        <w:rPr>
          <w:rFonts w:ascii="Verdana" w:hAnsi="Verdana" w:cs="Arial"/>
          <w:sz w:val="22"/>
          <w:szCs w:val="22"/>
          <w:lang w:val="ru-RU"/>
        </w:rPr>
        <w:t>лан</w:t>
      </w:r>
      <w:r>
        <w:rPr>
          <w:rFonts w:ascii="Verdana" w:hAnsi="Verdana" w:cs="Arial"/>
          <w:sz w:val="22"/>
          <w:szCs w:val="22"/>
          <w:lang w:val="ru-RU"/>
        </w:rPr>
        <w:t>ами ликвидации аварийных ситуаций</w:t>
      </w:r>
      <w:r w:rsidRPr="00D12CEA"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  <w:lang w:val="ru-RU"/>
        </w:rPr>
        <w:t>(ОР</w:t>
      </w:r>
      <w:r>
        <w:rPr>
          <w:rFonts w:ascii="Verdana" w:hAnsi="Verdana" w:cs="Arial"/>
          <w:sz w:val="22"/>
          <w:szCs w:val="22"/>
        </w:rPr>
        <w:t>S</w:t>
      </w:r>
      <w:r w:rsidRPr="00D12CEA">
        <w:rPr>
          <w:rFonts w:ascii="Verdana" w:hAnsi="Verdana" w:cs="Arial"/>
          <w:sz w:val="22"/>
          <w:szCs w:val="22"/>
          <w:lang w:val="ru-RU"/>
        </w:rPr>
        <w:t>.0</w:t>
      </w:r>
      <w:r>
        <w:rPr>
          <w:rFonts w:ascii="Verdana" w:hAnsi="Verdana" w:cs="Arial"/>
          <w:sz w:val="22"/>
          <w:szCs w:val="22"/>
          <w:lang w:val="ru-RU"/>
        </w:rPr>
        <w:t>6.____).</w:t>
      </w:r>
      <w:r w:rsidR="00534726" w:rsidRPr="00534726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534726" w:rsidRDefault="0050352C" w:rsidP="00534726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Руководитель работ должен организовать о</w:t>
      </w:r>
      <w:r w:rsidR="00534726">
        <w:rPr>
          <w:rFonts w:ascii="Verdana" w:hAnsi="Verdana"/>
          <w:sz w:val="22"/>
          <w:szCs w:val="22"/>
        </w:rPr>
        <w:t>гра</w:t>
      </w:r>
      <w:r>
        <w:rPr>
          <w:rFonts w:ascii="Verdana" w:hAnsi="Verdana"/>
          <w:sz w:val="22"/>
          <w:szCs w:val="22"/>
        </w:rPr>
        <w:t>ждение</w:t>
      </w:r>
      <w:r w:rsidR="00534726">
        <w:rPr>
          <w:rFonts w:ascii="Verdana" w:hAnsi="Verdana"/>
          <w:sz w:val="22"/>
          <w:szCs w:val="22"/>
        </w:rPr>
        <w:t xml:space="preserve"> территори</w:t>
      </w:r>
      <w:r>
        <w:rPr>
          <w:rFonts w:ascii="Verdana" w:hAnsi="Verdana"/>
          <w:sz w:val="22"/>
          <w:szCs w:val="22"/>
        </w:rPr>
        <w:t>и</w:t>
      </w:r>
      <w:r w:rsidR="00534726">
        <w:rPr>
          <w:rFonts w:ascii="Verdana" w:hAnsi="Verdana"/>
          <w:sz w:val="22"/>
          <w:szCs w:val="22"/>
        </w:rPr>
        <w:t xml:space="preserve"> разлива от проникновения посторонних, скота, транспорта</w:t>
      </w:r>
      <w:r>
        <w:rPr>
          <w:rFonts w:ascii="Verdana" w:hAnsi="Verdana"/>
          <w:sz w:val="22"/>
          <w:szCs w:val="22"/>
        </w:rPr>
        <w:t>, а также персонала не занятого в восстановительных работах</w:t>
      </w:r>
      <w:r w:rsidR="00534726">
        <w:rPr>
          <w:rFonts w:ascii="Verdana" w:hAnsi="Verdana"/>
          <w:sz w:val="22"/>
          <w:szCs w:val="22"/>
        </w:rPr>
        <w:t>.</w:t>
      </w:r>
    </w:p>
    <w:p w:rsidR="00534726" w:rsidRDefault="00BC1B0F" w:rsidP="00534726">
      <w:pPr>
        <w:numPr>
          <w:ilvl w:val="2"/>
          <w:numId w:val="4"/>
        </w:numPr>
        <w:tabs>
          <w:tab w:val="clear" w:pos="2496"/>
          <w:tab w:val="num" w:pos="1620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Также о</w:t>
      </w:r>
      <w:r w:rsidR="00534726">
        <w:rPr>
          <w:rFonts w:ascii="Verdana" w:hAnsi="Verdana"/>
          <w:sz w:val="22"/>
          <w:szCs w:val="22"/>
        </w:rPr>
        <w:t>рганизовать дежурство персонала на участке разлива с целью предотвращения несчастных случаев, воспламенения зоны разлива и т.д. на период устранения разлива.</w:t>
      </w:r>
    </w:p>
    <w:p w:rsidR="00534726" w:rsidRPr="00D076EF" w:rsidRDefault="00534726" w:rsidP="00534726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534726">
        <w:rPr>
          <w:rFonts w:ascii="Verdana" w:hAnsi="Verdana"/>
          <w:b/>
          <w:sz w:val="22"/>
          <w:szCs w:val="22"/>
          <w:lang w:val="ru-RU"/>
        </w:rPr>
        <w:t>Не допускать стока нефти и нефтепродуктов в открытые природные водотоки!!!</w:t>
      </w:r>
    </w:p>
    <w:p w:rsidR="00534726" w:rsidRDefault="00534726" w:rsidP="00E17844">
      <w:pPr>
        <w:ind w:left="900"/>
        <w:jc w:val="both"/>
        <w:rPr>
          <w:rFonts w:ascii="Verdana" w:hAnsi="Verdana"/>
          <w:sz w:val="22"/>
          <w:szCs w:val="22"/>
        </w:rPr>
      </w:pPr>
    </w:p>
    <w:p w:rsidR="009D6104" w:rsidRDefault="009D6104" w:rsidP="009D610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9D6104">
        <w:rPr>
          <w:rFonts w:ascii="Verdana" w:hAnsi="Verdana"/>
          <w:sz w:val="22"/>
          <w:szCs w:val="22"/>
        </w:rPr>
        <w:t>Оперативные мероприятия по локализации разливов нефти/нефтепродуктов</w:t>
      </w:r>
      <w:r w:rsidR="00797F67">
        <w:rPr>
          <w:rFonts w:ascii="Verdana" w:hAnsi="Verdana"/>
          <w:sz w:val="22"/>
          <w:szCs w:val="22"/>
        </w:rPr>
        <w:t xml:space="preserve"> </w:t>
      </w:r>
      <w:r w:rsidR="00797F67" w:rsidRPr="00797F67">
        <w:rPr>
          <w:rFonts w:ascii="Verdana" w:hAnsi="Verdana"/>
          <w:sz w:val="22"/>
          <w:szCs w:val="22"/>
          <w:lang w:val="en-US"/>
        </w:rPr>
        <w:t>I</w:t>
      </w:r>
      <w:r w:rsidR="00797F67" w:rsidRPr="00797F67">
        <w:rPr>
          <w:rFonts w:ascii="Verdana" w:hAnsi="Verdana"/>
          <w:sz w:val="22"/>
          <w:szCs w:val="22"/>
        </w:rPr>
        <w:t xml:space="preserve"> – категори</w:t>
      </w:r>
      <w:r w:rsidR="00797F67">
        <w:rPr>
          <w:rFonts w:ascii="Verdana" w:hAnsi="Verdana"/>
          <w:sz w:val="22"/>
          <w:szCs w:val="22"/>
        </w:rPr>
        <w:t>и:</w:t>
      </w:r>
    </w:p>
    <w:p w:rsidR="009D6104" w:rsidRDefault="009D6104" w:rsidP="009D6104">
      <w:pPr>
        <w:jc w:val="both"/>
        <w:rPr>
          <w:rFonts w:ascii="Verdana" w:hAnsi="Verdana"/>
          <w:sz w:val="22"/>
          <w:szCs w:val="22"/>
        </w:rPr>
      </w:pPr>
    </w:p>
    <w:p w:rsidR="00316164" w:rsidRDefault="00EE346E" w:rsidP="009D6104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Руководство ликвидацией разлива </w:t>
      </w:r>
      <w:r>
        <w:rPr>
          <w:rFonts w:ascii="Verdana" w:hAnsi="Verdana"/>
          <w:sz w:val="22"/>
          <w:szCs w:val="22"/>
          <w:lang w:val="en-US"/>
        </w:rPr>
        <w:t>I</w:t>
      </w:r>
      <w:r>
        <w:rPr>
          <w:rFonts w:ascii="Verdana" w:hAnsi="Verdana"/>
          <w:sz w:val="22"/>
          <w:szCs w:val="22"/>
        </w:rPr>
        <w:t>-категории осуществляет н</w:t>
      </w:r>
      <w:r w:rsidR="00797F67">
        <w:rPr>
          <w:rFonts w:ascii="Verdana" w:hAnsi="Verdana"/>
          <w:sz w:val="22"/>
          <w:szCs w:val="22"/>
        </w:rPr>
        <w:t>ачальник смены (или лицо</w:t>
      </w:r>
      <w:r w:rsidR="009D6104">
        <w:rPr>
          <w:rFonts w:ascii="Verdana" w:hAnsi="Verdana"/>
          <w:sz w:val="22"/>
          <w:szCs w:val="22"/>
        </w:rPr>
        <w:t xml:space="preserve"> </w:t>
      </w:r>
      <w:r w:rsidR="00797F67">
        <w:rPr>
          <w:rFonts w:ascii="Verdana" w:hAnsi="Verdana"/>
          <w:sz w:val="22"/>
          <w:szCs w:val="22"/>
        </w:rPr>
        <w:t>его</w:t>
      </w:r>
      <w:r w:rsidR="009D6104">
        <w:rPr>
          <w:rFonts w:ascii="Verdana" w:hAnsi="Verdana"/>
          <w:sz w:val="22"/>
          <w:szCs w:val="22"/>
        </w:rPr>
        <w:t xml:space="preserve"> заменяющ</w:t>
      </w:r>
      <w:r w:rsidR="0078168F">
        <w:rPr>
          <w:rFonts w:ascii="Verdana" w:hAnsi="Verdana"/>
          <w:sz w:val="22"/>
          <w:szCs w:val="22"/>
        </w:rPr>
        <w:t>е</w:t>
      </w:r>
      <w:r w:rsidR="009D6104">
        <w:rPr>
          <w:rFonts w:ascii="Verdana" w:hAnsi="Verdana"/>
          <w:sz w:val="22"/>
          <w:szCs w:val="22"/>
        </w:rPr>
        <w:t>е)</w:t>
      </w:r>
      <w:r w:rsidR="00316164">
        <w:rPr>
          <w:rFonts w:ascii="Verdana" w:hAnsi="Verdana"/>
          <w:sz w:val="22"/>
          <w:szCs w:val="22"/>
        </w:rPr>
        <w:t>.</w:t>
      </w:r>
      <w:r w:rsidR="0078168F">
        <w:rPr>
          <w:rFonts w:ascii="Verdana" w:hAnsi="Verdana"/>
          <w:sz w:val="22"/>
          <w:szCs w:val="22"/>
        </w:rPr>
        <w:t xml:space="preserve"> Если разлив произошел на складе ГСМ, руководит работами по ликвидации разлива главный механик.</w:t>
      </w:r>
      <w:r w:rsidR="009D6104">
        <w:rPr>
          <w:rFonts w:ascii="Verdana" w:hAnsi="Verdana"/>
          <w:sz w:val="22"/>
          <w:szCs w:val="22"/>
        </w:rPr>
        <w:t xml:space="preserve"> </w:t>
      </w:r>
    </w:p>
    <w:p w:rsidR="009D6104" w:rsidRDefault="00316164" w:rsidP="009D6104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Начальник смены</w:t>
      </w:r>
      <w:r w:rsidR="00600F10">
        <w:rPr>
          <w:rFonts w:ascii="Verdana" w:hAnsi="Verdana"/>
          <w:sz w:val="22"/>
          <w:szCs w:val="22"/>
        </w:rPr>
        <w:t>/механик</w:t>
      </w:r>
      <w:r>
        <w:rPr>
          <w:rFonts w:ascii="Verdana" w:hAnsi="Verdana"/>
          <w:sz w:val="22"/>
          <w:szCs w:val="22"/>
        </w:rPr>
        <w:t xml:space="preserve"> (или лицо его заменяющ</w:t>
      </w:r>
      <w:r w:rsidR="0078168F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е) </w:t>
      </w:r>
      <w:r w:rsidR="009D6104">
        <w:rPr>
          <w:rFonts w:ascii="Verdana" w:hAnsi="Verdana"/>
          <w:sz w:val="22"/>
          <w:szCs w:val="22"/>
        </w:rPr>
        <w:t xml:space="preserve">должен </w:t>
      </w:r>
      <w:r w:rsidR="00797F67">
        <w:rPr>
          <w:rFonts w:ascii="Verdana" w:hAnsi="Verdana"/>
          <w:sz w:val="22"/>
          <w:szCs w:val="22"/>
        </w:rPr>
        <w:t>п</w:t>
      </w:r>
      <w:r w:rsidR="009D6104">
        <w:rPr>
          <w:rFonts w:ascii="Verdana" w:hAnsi="Verdana"/>
          <w:sz w:val="22"/>
          <w:szCs w:val="22"/>
        </w:rPr>
        <w:t>ринять меры по устранению источника разлива согласно ПЛВА (</w:t>
      </w:r>
      <w:r w:rsidR="009D6104">
        <w:rPr>
          <w:rFonts w:ascii="Verdana" w:hAnsi="Verdana"/>
          <w:sz w:val="22"/>
          <w:szCs w:val="22"/>
          <w:lang w:val="en-US"/>
        </w:rPr>
        <w:t>OPS</w:t>
      </w:r>
      <w:r w:rsidR="009D6104">
        <w:rPr>
          <w:rFonts w:ascii="Verdana" w:hAnsi="Verdana"/>
          <w:sz w:val="22"/>
          <w:szCs w:val="22"/>
        </w:rPr>
        <w:t>.06</w:t>
      </w:r>
      <w:r w:rsidR="009D6104" w:rsidRPr="009A7B7E">
        <w:rPr>
          <w:rFonts w:ascii="Verdana" w:hAnsi="Verdana"/>
          <w:sz w:val="22"/>
          <w:szCs w:val="22"/>
        </w:rPr>
        <w:t>)</w:t>
      </w:r>
      <w:r w:rsidR="009D6104">
        <w:rPr>
          <w:rFonts w:ascii="Verdana" w:hAnsi="Verdana"/>
          <w:sz w:val="22"/>
          <w:szCs w:val="22"/>
        </w:rPr>
        <w:t>, действующего на данном участке.</w:t>
      </w:r>
    </w:p>
    <w:p w:rsidR="009D6104" w:rsidRDefault="009D6104" w:rsidP="009D6104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Работы по локализации разлива выполняются членами </w:t>
      </w:r>
      <w:r w:rsidR="00797F67">
        <w:rPr>
          <w:rFonts w:ascii="Verdana" w:hAnsi="Verdana"/>
          <w:sz w:val="22"/>
          <w:szCs w:val="22"/>
        </w:rPr>
        <w:t>данной смены</w:t>
      </w:r>
      <w:r>
        <w:rPr>
          <w:rFonts w:ascii="Verdana" w:hAnsi="Verdana"/>
          <w:sz w:val="22"/>
          <w:szCs w:val="22"/>
        </w:rPr>
        <w:t>. В случае, если разлив произошел на складе ГСМ, при транспортировке нефти/нефтепродуктов, работы производятся операторами склада ГСМ, лицами, ответственными за транспортировку.</w:t>
      </w:r>
    </w:p>
    <w:p w:rsidR="00600F10" w:rsidRDefault="0018179B" w:rsidP="009D6104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Для сбора стекающей нефти</w:t>
      </w:r>
      <w:r w:rsidR="00600F10">
        <w:rPr>
          <w:rFonts w:ascii="Verdana" w:hAnsi="Verdana"/>
          <w:sz w:val="22"/>
          <w:szCs w:val="22"/>
        </w:rPr>
        <w:t>/нефтепродуктов</w:t>
      </w:r>
      <w:r>
        <w:rPr>
          <w:rFonts w:ascii="Verdana" w:hAnsi="Verdana"/>
          <w:sz w:val="22"/>
          <w:szCs w:val="22"/>
        </w:rPr>
        <w:t xml:space="preserve"> н</w:t>
      </w:r>
      <w:r w:rsidR="009D6104">
        <w:rPr>
          <w:rFonts w:ascii="Verdana" w:hAnsi="Verdana"/>
          <w:sz w:val="22"/>
          <w:szCs w:val="22"/>
        </w:rPr>
        <w:t xml:space="preserve">еобходимо </w:t>
      </w:r>
      <w:r w:rsidR="007E52F0">
        <w:rPr>
          <w:rFonts w:ascii="Verdana" w:hAnsi="Verdana"/>
          <w:sz w:val="22"/>
          <w:szCs w:val="22"/>
        </w:rPr>
        <w:t>сдела</w:t>
      </w:r>
      <w:r w:rsidR="009D6104">
        <w:rPr>
          <w:rFonts w:ascii="Verdana" w:hAnsi="Verdana"/>
          <w:sz w:val="22"/>
          <w:szCs w:val="22"/>
        </w:rPr>
        <w:t xml:space="preserve">ть </w:t>
      </w:r>
      <w:r w:rsidR="007E52F0">
        <w:rPr>
          <w:rFonts w:ascii="Verdana" w:hAnsi="Verdana"/>
          <w:sz w:val="22"/>
          <w:szCs w:val="22"/>
        </w:rPr>
        <w:t>ловушку (ров, приямок)</w:t>
      </w:r>
      <w:r>
        <w:rPr>
          <w:rFonts w:ascii="Verdana" w:hAnsi="Verdana"/>
          <w:sz w:val="22"/>
          <w:szCs w:val="22"/>
        </w:rPr>
        <w:t xml:space="preserve"> и откачать нефть</w:t>
      </w:r>
      <w:r w:rsidR="00600F10">
        <w:rPr>
          <w:rFonts w:ascii="Verdana" w:hAnsi="Verdana"/>
          <w:sz w:val="22"/>
          <w:szCs w:val="22"/>
        </w:rPr>
        <w:t>/нефтепродукты</w:t>
      </w:r>
      <w:r>
        <w:rPr>
          <w:rFonts w:ascii="Verdana" w:hAnsi="Verdana"/>
          <w:sz w:val="22"/>
          <w:szCs w:val="22"/>
        </w:rPr>
        <w:t xml:space="preserve"> при </w:t>
      </w:r>
      <w:r>
        <w:rPr>
          <w:rFonts w:ascii="Verdana" w:hAnsi="Verdana"/>
          <w:sz w:val="22"/>
          <w:szCs w:val="22"/>
        </w:rPr>
        <w:lastRenderedPageBreak/>
        <w:t xml:space="preserve">помощи мобильных </w:t>
      </w:r>
      <w:r w:rsidR="00175A51">
        <w:rPr>
          <w:rFonts w:ascii="Verdana" w:hAnsi="Verdana"/>
          <w:sz w:val="22"/>
          <w:szCs w:val="22"/>
        </w:rPr>
        <w:t>насосов нефтевоз или бочку</w:t>
      </w:r>
      <w:r w:rsidR="007E52F0">
        <w:rPr>
          <w:rFonts w:ascii="Verdana" w:hAnsi="Verdana"/>
          <w:sz w:val="22"/>
          <w:szCs w:val="22"/>
        </w:rPr>
        <w:t>.</w:t>
      </w:r>
      <w:r w:rsidR="00175A51">
        <w:rPr>
          <w:rFonts w:ascii="Verdana" w:hAnsi="Verdana"/>
          <w:sz w:val="22"/>
          <w:szCs w:val="22"/>
        </w:rPr>
        <w:t xml:space="preserve"> </w:t>
      </w:r>
      <w:r w:rsidR="00600F10">
        <w:rPr>
          <w:rFonts w:ascii="Verdana" w:hAnsi="Verdana"/>
          <w:sz w:val="22"/>
          <w:szCs w:val="22"/>
        </w:rPr>
        <w:t>Собранную нефть транспортировать на УПН</w:t>
      </w:r>
      <w:r w:rsidR="00A72450">
        <w:rPr>
          <w:rFonts w:ascii="Verdana" w:hAnsi="Verdana"/>
          <w:sz w:val="22"/>
          <w:szCs w:val="22"/>
        </w:rPr>
        <w:t xml:space="preserve">. </w:t>
      </w:r>
      <w:r w:rsidR="00600F10">
        <w:rPr>
          <w:rFonts w:ascii="Verdana" w:hAnsi="Verdana"/>
          <w:sz w:val="22"/>
          <w:szCs w:val="22"/>
        </w:rPr>
        <w:t xml:space="preserve">Нефтепродукты транспортировать на склад ГСМ, в дальнейшем утилизировать, согласно </w:t>
      </w:r>
      <w:r w:rsidR="00600F10">
        <w:rPr>
          <w:rFonts w:ascii="Verdana" w:hAnsi="Verdana"/>
          <w:sz w:val="22"/>
          <w:szCs w:val="22"/>
          <w:lang w:val="en-US"/>
        </w:rPr>
        <w:t>OPS</w:t>
      </w:r>
      <w:r w:rsidR="00600F10">
        <w:rPr>
          <w:rFonts w:ascii="Verdana" w:hAnsi="Verdana"/>
          <w:sz w:val="22"/>
          <w:szCs w:val="22"/>
        </w:rPr>
        <w:t>.05.___</w:t>
      </w:r>
      <w:r w:rsidR="002A481E">
        <w:rPr>
          <w:rFonts w:ascii="Verdana" w:hAnsi="Verdana"/>
          <w:sz w:val="22"/>
          <w:szCs w:val="22"/>
        </w:rPr>
        <w:t>.</w:t>
      </w:r>
    </w:p>
    <w:p w:rsidR="00175A51" w:rsidRDefault="00175A51" w:rsidP="009D6104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Срезать загрязненный грунт и транспортировать его на полигон по восстановлению загрязненного грунта.</w:t>
      </w:r>
    </w:p>
    <w:p w:rsidR="00175A51" w:rsidRDefault="00175A51" w:rsidP="009D6104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Территорию спланировать, восстановить обваловки, канавы для стока паводковых вод</w:t>
      </w:r>
      <w:r w:rsidR="00534726">
        <w:rPr>
          <w:rFonts w:ascii="Verdana" w:hAnsi="Verdana"/>
          <w:sz w:val="22"/>
          <w:szCs w:val="22"/>
        </w:rPr>
        <w:t xml:space="preserve"> и т.д.</w:t>
      </w:r>
    </w:p>
    <w:p w:rsidR="00175A51" w:rsidRDefault="00175A51" w:rsidP="00175A51">
      <w:pPr>
        <w:ind w:left="900"/>
        <w:jc w:val="both"/>
        <w:rPr>
          <w:rFonts w:ascii="Verdana" w:hAnsi="Verdana"/>
          <w:sz w:val="22"/>
          <w:szCs w:val="22"/>
        </w:rPr>
      </w:pPr>
    </w:p>
    <w:p w:rsidR="00175A51" w:rsidRDefault="00175A51" w:rsidP="00EE346E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9D6104">
        <w:rPr>
          <w:rFonts w:ascii="Verdana" w:hAnsi="Verdana"/>
          <w:sz w:val="22"/>
          <w:szCs w:val="22"/>
        </w:rPr>
        <w:t>Оперативные мероприятия по локализации разливов нефти/нефтепродуктов</w:t>
      </w:r>
      <w:r>
        <w:rPr>
          <w:rFonts w:ascii="Verdana" w:hAnsi="Verdana"/>
          <w:sz w:val="22"/>
          <w:szCs w:val="22"/>
        </w:rPr>
        <w:t xml:space="preserve"> </w:t>
      </w:r>
      <w:r w:rsidRPr="00797F67">
        <w:rPr>
          <w:rFonts w:ascii="Verdana" w:hAnsi="Verdana"/>
          <w:sz w:val="22"/>
          <w:szCs w:val="22"/>
          <w:lang w:val="en-US"/>
        </w:rPr>
        <w:t>II</w:t>
      </w:r>
      <w:r w:rsidRPr="00797F67">
        <w:rPr>
          <w:rFonts w:ascii="Verdana" w:hAnsi="Verdana"/>
          <w:sz w:val="22"/>
          <w:szCs w:val="22"/>
        </w:rPr>
        <w:t xml:space="preserve"> – категори</w:t>
      </w:r>
      <w:r>
        <w:rPr>
          <w:rFonts w:ascii="Verdana" w:hAnsi="Verdana"/>
          <w:sz w:val="22"/>
          <w:szCs w:val="22"/>
        </w:rPr>
        <w:t xml:space="preserve">и: </w:t>
      </w:r>
    </w:p>
    <w:p w:rsidR="00175A51" w:rsidRDefault="00175A51" w:rsidP="00175A51">
      <w:pPr>
        <w:ind w:left="708"/>
        <w:jc w:val="both"/>
        <w:rPr>
          <w:rFonts w:ascii="Verdana" w:hAnsi="Verdana"/>
          <w:sz w:val="22"/>
          <w:szCs w:val="22"/>
        </w:rPr>
      </w:pPr>
    </w:p>
    <w:p w:rsidR="0078168F" w:rsidRDefault="0078168F" w:rsidP="0078168F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Руководство ликвидацией разлива </w:t>
      </w:r>
      <w:r w:rsidRPr="00797F67">
        <w:rPr>
          <w:rFonts w:ascii="Verdana" w:hAnsi="Verdana"/>
          <w:sz w:val="22"/>
          <w:szCs w:val="22"/>
          <w:lang w:val="en-US"/>
        </w:rPr>
        <w:t>II</w:t>
      </w:r>
      <w:r>
        <w:rPr>
          <w:rFonts w:ascii="Verdana" w:hAnsi="Verdana"/>
          <w:sz w:val="22"/>
          <w:szCs w:val="22"/>
        </w:rPr>
        <w:t xml:space="preserve">-категории осуществляет </w:t>
      </w:r>
      <w:r w:rsidR="003F2EEF">
        <w:rPr>
          <w:rFonts w:ascii="Verdana" w:hAnsi="Verdana"/>
          <w:sz w:val="22"/>
          <w:szCs w:val="22"/>
        </w:rPr>
        <w:t>менеджер</w:t>
      </w:r>
      <w:r>
        <w:rPr>
          <w:rFonts w:ascii="Verdana" w:hAnsi="Verdana"/>
          <w:sz w:val="22"/>
          <w:szCs w:val="22"/>
        </w:rPr>
        <w:t xml:space="preserve"> промысла (или лицо его заменяющее). </w:t>
      </w:r>
    </w:p>
    <w:p w:rsidR="0078168F" w:rsidRDefault="003F2EEF" w:rsidP="0078168F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Менеджер</w:t>
      </w:r>
      <w:r w:rsidR="0078168F">
        <w:rPr>
          <w:rFonts w:ascii="Verdana" w:hAnsi="Verdana"/>
          <w:sz w:val="22"/>
          <w:szCs w:val="22"/>
        </w:rPr>
        <w:t xml:space="preserve"> промысла (или лицо его заменяющее) должен принять меры по устранению источника разлива согласно ПЛВА (</w:t>
      </w:r>
      <w:r w:rsidR="0078168F">
        <w:rPr>
          <w:rFonts w:ascii="Verdana" w:hAnsi="Verdana"/>
          <w:sz w:val="22"/>
          <w:szCs w:val="22"/>
          <w:lang w:val="en-US"/>
        </w:rPr>
        <w:t>OPS</w:t>
      </w:r>
      <w:r w:rsidR="0078168F">
        <w:rPr>
          <w:rFonts w:ascii="Verdana" w:hAnsi="Verdana"/>
          <w:sz w:val="22"/>
          <w:szCs w:val="22"/>
        </w:rPr>
        <w:t>.06</w:t>
      </w:r>
      <w:r w:rsidR="0078168F" w:rsidRPr="009A7B7E">
        <w:rPr>
          <w:rFonts w:ascii="Verdana" w:hAnsi="Verdana"/>
          <w:sz w:val="22"/>
          <w:szCs w:val="22"/>
        </w:rPr>
        <w:t>)</w:t>
      </w:r>
      <w:r w:rsidR="0078168F">
        <w:rPr>
          <w:rFonts w:ascii="Verdana" w:hAnsi="Verdana"/>
          <w:sz w:val="22"/>
          <w:szCs w:val="22"/>
        </w:rPr>
        <w:t>, действующего на данном участке.</w:t>
      </w:r>
    </w:p>
    <w:p w:rsidR="0078168F" w:rsidRDefault="0078168F" w:rsidP="0078168F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Работы по локализации разлива выполняются членами добровольной газоспасательной дружины. В случае, если разлив произошел на складе ГСМ, при транспортировке нефти/нефтепродуктов, работы производятся операторами склада ГСМ, лицами, ответственными за транспортировку с привлечением работников промысла.</w:t>
      </w:r>
    </w:p>
    <w:p w:rsidR="00527D17" w:rsidRDefault="00527D17" w:rsidP="0078168F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Соорудить</w:t>
      </w:r>
      <w:r w:rsidR="0078168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препятствие на пути растекания нефти/нефтепродуктов, ловушки для сбора стекающей нефти. С этой целью можно использовать естественные понижения рельефа (саи, ямы, овраги, рвы). В качестве заграждения можно использовать насыпные дамбы из грунта, мешки с песком.</w:t>
      </w:r>
    </w:p>
    <w:p w:rsidR="0078168F" w:rsidRDefault="00527D17" w:rsidP="0078168F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="0078168F">
        <w:rPr>
          <w:rFonts w:ascii="Verdana" w:hAnsi="Verdana"/>
          <w:sz w:val="22"/>
          <w:szCs w:val="22"/>
        </w:rPr>
        <w:t xml:space="preserve">ткачать нефть при помощи мобильных насосов </w:t>
      </w:r>
      <w:r>
        <w:rPr>
          <w:rFonts w:ascii="Verdana" w:hAnsi="Verdana"/>
          <w:sz w:val="22"/>
          <w:szCs w:val="22"/>
        </w:rPr>
        <w:t xml:space="preserve">в </w:t>
      </w:r>
      <w:r w:rsidR="0078168F">
        <w:rPr>
          <w:rFonts w:ascii="Verdana" w:hAnsi="Verdana"/>
          <w:sz w:val="22"/>
          <w:szCs w:val="22"/>
        </w:rPr>
        <w:t>нефтевоз или бочк</w:t>
      </w:r>
      <w:r>
        <w:rPr>
          <w:rFonts w:ascii="Verdana" w:hAnsi="Verdana"/>
          <w:sz w:val="22"/>
          <w:szCs w:val="22"/>
        </w:rPr>
        <w:t>и</w:t>
      </w:r>
      <w:r w:rsidR="0078168F">
        <w:rPr>
          <w:rFonts w:ascii="Verdana" w:hAnsi="Verdana"/>
          <w:sz w:val="22"/>
          <w:szCs w:val="22"/>
        </w:rPr>
        <w:t xml:space="preserve">. Собранную нефть транспортировать на УПН. </w:t>
      </w:r>
    </w:p>
    <w:p w:rsidR="0078168F" w:rsidRDefault="0078168F" w:rsidP="0078168F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Срезать загрязненный грунт и транспортировать его на полигон по восстановлению загрязненного грунта.</w:t>
      </w:r>
    </w:p>
    <w:p w:rsidR="0078168F" w:rsidRDefault="0078168F" w:rsidP="0078168F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Территорию спланировать, восстановить обваловки, канавы для стока паводковых вод.</w:t>
      </w:r>
    </w:p>
    <w:p w:rsidR="00534726" w:rsidRDefault="00534726" w:rsidP="00534726">
      <w:pPr>
        <w:jc w:val="both"/>
        <w:rPr>
          <w:rFonts w:ascii="Verdana" w:hAnsi="Verdana"/>
          <w:sz w:val="22"/>
          <w:szCs w:val="22"/>
        </w:rPr>
      </w:pPr>
    </w:p>
    <w:p w:rsidR="00534726" w:rsidRDefault="00534726" w:rsidP="00534726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9D6104">
        <w:rPr>
          <w:rFonts w:ascii="Verdana" w:hAnsi="Verdana"/>
          <w:sz w:val="22"/>
          <w:szCs w:val="22"/>
        </w:rPr>
        <w:t>Оперативные мероприятия по локализации разливов нефти/нефтепродуктов</w:t>
      </w:r>
      <w:r>
        <w:rPr>
          <w:rFonts w:ascii="Verdana" w:hAnsi="Verdana"/>
          <w:sz w:val="22"/>
          <w:szCs w:val="22"/>
        </w:rPr>
        <w:t xml:space="preserve"> </w:t>
      </w:r>
      <w:r w:rsidRPr="00797F67">
        <w:rPr>
          <w:rFonts w:ascii="Verdana" w:hAnsi="Verdana"/>
          <w:sz w:val="22"/>
          <w:szCs w:val="22"/>
          <w:lang w:val="en-US"/>
        </w:rPr>
        <w:t>I</w:t>
      </w:r>
      <w:r>
        <w:rPr>
          <w:rFonts w:ascii="Verdana" w:hAnsi="Verdana"/>
          <w:sz w:val="22"/>
          <w:szCs w:val="22"/>
          <w:lang w:val="en-US"/>
        </w:rPr>
        <w:t>I</w:t>
      </w:r>
      <w:r w:rsidRPr="00797F67">
        <w:rPr>
          <w:rFonts w:ascii="Verdana" w:hAnsi="Verdana"/>
          <w:sz w:val="22"/>
          <w:szCs w:val="22"/>
          <w:lang w:val="en-US"/>
        </w:rPr>
        <w:t>I</w:t>
      </w:r>
      <w:r w:rsidRPr="00797F67">
        <w:rPr>
          <w:rFonts w:ascii="Verdana" w:hAnsi="Verdana"/>
          <w:sz w:val="22"/>
          <w:szCs w:val="22"/>
        </w:rPr>
        <w:t xml:space="preserve"> – категори</w:t>
      </w:r>
      <w:r>
        <w:rPr>
          <w:rFonts w:ascii="Verdana" w:hAnsi="Verdana"/>
          <w:sz w:val="22"/>
          <w:szCs w:val="22"/>
        </w:rPr>
        <w:t xml:space="preserve">и: </w:t>
      </w:r>
    </w:p>
    <w:p w:rsidR="00534726" w:rsidRDefault="00534726" w:rsidP="00534726">
      <w:pPr>
        <w:ind w:left="708"/>
        <w:jc w:val="both"/>
        <w:rPr>
          <w:rFonts w:ascii="Verdana" w:hAnsi="Verdana"/>
          <w:sz w:val="22"/>
          <w:szCs w:val="22"/>
        </w:rPr>
      </w:pPr>
    </w:p>
    <w:p w:rsidR="00534726" w:rsidRDefault="00534726" w:rsidP="00534726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Разлив </w:t>
      </w:r>
      <w:r w:rsidRPr="00797F67">
        <w:rPr>
          <w:rFonts w:ascii="Verdana" w:hAnsi="Verdana"/>
          <w:sz w:val="22"/>
          <w:szCs w:val="22"/>
          <w:lang w:val="en-US"/>
        </w:rPr>
        <w:t>I</w:t>
      </w:r>
      <w:r>
        <w:rPr>
          <w:rFonts w:ascii="Verdana" w:hAnsi="Verdana"/>
          <w:sz w:val="22"/>
          <w:szCs w:val="22"/>
          <w:lang w:val="en-US"/>
        </w:rPr>
        <w:t>I</w:t>
      </w:r>
      <w:r w:rsidRPr="00797F67">
        <w:rPr>
          <w:rFonts w:ascii="Verdana" w:hAnsi="Verdana"/>
          <w:sz w:val="22"/>
          <w:szCs w:val="22"/>
          <w:lang w:val="en-US"/>
        </w:rPr>
        <w:t>I</w:t>
      </w:r>
      <w:r>
        <w:rPr>
          <w:rFonts w:ascii="Verdana" w:hAnsi="Verdana"/>
          <w:sz w:val="22"/>
          <w:szCs w:val="22"/>
        </w:rPr>
        <w:t>-категории может произойти в результате крупной аварии</w:t>
      </w:r>
      <w:r w:rsidR="002807D5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руководство по устранению которой</w:t>
      </w:r>
      <w:r w:rsidR="002807D5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осуществляется штабом, созданным приказом</w:t>
      </w:r>
      <w:r w:rsidR="002807D5">
        <w:rPr>
          <w:rFonts w:ascii="Verdana" w:hAnsi="Verdana"/>
          <w:sz w:val="22"/>
          <w:szCs w:val="22"/>
        </w:rPr>
        <w:t xml:space="preserve"> по компании.</w:t>
      </w:r>
      <w:r>
        <w:rPr>
          <w:rFonts w:ascii="Verdana" w:hAnsi="Verdana"/>
          <w:sz w:val="22"/>
          <w:szCs w:val="22"/>
        </w:rPr>
        <w:t xml:space="preserve"> </w:t>
      </w:r>
    </w:p>
    <w:p w:rsidR="002807D5" w:rsidRDefault="002807D5" w:rsidP="00534726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Штаб разрабатывает План-мероприятий по локализации и ликвидации аварии</w:t>
      </w:r>
      <w:r w:rsidR="00CB3EFD">
        <w:rPr>
          <w:rFonts w:ascii="Verdana" w:hAnsi="Verdana"/>
          <w:sz w:val="22"/>
          <w:szCs w:val="22"/>
        </w:rPr>
        <w:t>. В него</w:t>
      </w:r>
      <w:r>
        <w:rPr>
          <w:rFonts w:ascii="Verdana" w:hAnsi="Verdana"/>
          <w:sz w:val="22"/>
          <w:szCs w:val="22"/>
        </w:rPr>
        <w:t xml:space="preserve"> включаются мероприятия</w:t>
      </w:r>
      <w:r w:rsidR="00CB3EFD">
        <w:rPr>
          <w:rFonts w:ascii="Verdana" w:hAnsi="Verdana"/>
          <w:sz w:val="22"/>
          <w:szCs w:val="22"/>
        </w:rPr>
        <w:t xml:space="preserve"> по</w:t>
      </w:r>
      <w:r>
        <w:rPr>
          <w:rFonts w:ascii="Verdana" w:hAnsi="Verdana"/>
          <w:sz w:val="22"/>
          <w:szCs w:val="22"/>
        </w:rPr>
        <w:t xml:space="preserve"> локализации и ликвидации нефтяного разлива, </w:t>
      </w:r>
      <w:r w:rsidR="00CB3EFD">
        <w:rPr>
          <w:rFonts w:ascii="Verdana" w:hAnsi="Verdana"/>
          <w:sz w:val="22"/>
          <w:szCs w:val="22"/>
        </w:rPr>
        <w:t>а также</w:t>
      </w:r>
      <w:r>
        <w:rPr>
          <w:rFonts w:ascii="Verdana" w:hAnsi="Verdana"/>
          <w:sz w:val="22"/>
          <w:szCs w:val="22"/>
        </w:rPr>
        <w:t xml:space="preserve"> назнач</w:t>
      </w:r>
      <w:r w:rsidR="00CB3EFD">
        <w:rPr>
          <w:rFonts w:ascii="Verdana" w:hAnsi="Verdana"/>
          <w:sz w:val="22"/>
          <w:szCs w:val="22"/>
        </w:rPr>
        <w:t>аются</w:t>
      </w:r>
      <w:r>
        <w:rPr>
          <w:rFonts w:ascii="Verdana" w:hAnsi="Verdana"/>
          <w:sz w:val="22"/>
          <w:szCs w:val="22"/>
        </w:rPr>
        <w:t xml:space="preserve"> лиц</w:t>
      </w:r>
      <w:r w:rsidR="00CB3EFD">
        <w:rPr>
          <w:rFonts w:ascii="Verdana" w:hAnsi="Verdana"/>
          <w:sz w:val="22"/>
          <w:szCs w:val="22"/>
        </w:rPr>
        <w:t>а, ответственные</w:t>
      </w:r>
      <w:r>
        <w:rPr>
          <w:rFonts w:ascii="Verdana" w:hAnsi="Verdana"/>
          <w:sz w:val="22"/>
          <w:szCs w:val="22"/>
        </w:rPr>
        <w:t xml:space="preserve"> за их реализацию.   </w:t>
      </w:r>
    </w:p>
    <w:p w:rsidR="00534726" w:rsidRDefault="00534726" w:rsidP="00534726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Работы по локализации разлива выполняются </w:t>
      </w:r>
      <w:r w:rsidR="00BC1B0F">
        <w:rPr>
          <w:rFonts w:ascii="Verdana" w:hAnsi="Verdana"/>
          <w:sz w:val="22"/>
          <w:szCs w:val="22"/>
        </w:rPr>
        <w:t>лицами, определенными Планом-мероприятий (работниками компании и/или сторонней бригадой, под руководством представителя компании).</w:t>
      </w:r>
    </w:p>
    <w:p w:rsidR="00B960E8" w:rsidRDefault="00E17844" w:rsidP="003217E8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ликвидации разлива о</w:t>
      </w:r>
      <w:r w:rsidR="00D94879">
        <w:rPr>
          <w:rFonts w:ascii="Verdana" w:hAnsi="Verdana"/>
          <w:sz w:val="22"/>
          <w:szCs w:val="22"/>
        </w:rPr>
        <w:t>тдел</w:t>
      </w:r>
      <w:r w:rsidR="00A750B3">
        <w:rPr>
          <w:rFonts w:ascii="Verdana" w:hAnsi="Verdana"/>
          <w:sz w:val="22"/>
          <w:szCs w:val="22"/>
        </w:rPr>
        <w:t>у</w:t>
      </w:r>
      <w:r w:rsidR="00D94879">
        <w:rPr>
          <w:rFonts w:ascii="Verdana" w:hAnsi="Verdana"/>
          <w:sz w:val="22"/>
          <w:szCs w:val="22"/>
        </w:rPr>
        <w:t xml:space="preserve"> экологии произв</w:t>
      </w:r>
      <w:r w:rsidR="00A750B3">
        <w:rPr>
          <w:rFonts w:ascii="Verdana" w:hAnsi="Verdana"/>
          <w:sz w:val="22"/>
          <w:szCs w:val="22"/>
        </w:rPr>
        <w:t>ес</w:t>
      </w:r>
      <w:r w:rsidR="0081751A">
        <w:rPr>
          <w:rFonts w:ascii="Verdana" w:hAnsi="Verdana"/>
          <w:sz w:val="22"/>
          <w:szCs w:val="22"/>
        </w:rPr>
        <w:t>т</w:t>
      </w:r>
      <w:r w:rsidR="00A750B3">
        <w:rPr>
          <w:rFonts w:ascii="Verdana" w:hAnsi="Verdana"/>
          <w:sz w:val="22"/>
          <w:szCs w:val="22"/>
        </w:rPr>
        <w:t>и</w:t>
      </w:r>
      <w:r w:rsidR="00D94879">
        <w:rPr>
          <w:rFonts w:ascii="Verdana" w:hAnsi="Verdana"/>
          <w:sz w:val="22"/>
          <w:szCs w:val="22"/>
        </w:rPr>
        <w:t xml:space="preserve"> обследование загрязнения для его оценки</w:t>
      </w:r>
      <w:r w:rsidR="00A750B3">
        <w:rPr>
          <w:rFonts w:ascii="Verdana" w:hAnsi="Verdana"/>
          <w:sz w:val="22"/>
          <w:szCs w:val="22"/>
        </w:rPr>
        <w:t>,</w:t>
      </w:r>
      <w:r w:rsidR="0081751A" w:rsidRPr="0081751A">
        <w:rPr>
          <w:rFonts w:ascii="Verdana" w:hAnsi="Verdana"/>
          <w:sz w:val="22"/>
          <w:szCs w:val="22"/>
        </w:rPr>
        <w:t xml:space="preserve"> </w:t>
      </w:r>
      <w:r w:rsidR="0081751A">
        <w:rPr>
          <w:rFonts w:ascii="Verdana" w:hAnsi="Verdana"/>
          <w:sz w:val="22"/>
          <w:szCs w:val="22"/>
        </w:rPr>
        <w:t xml:space="preserve">на основании его результатов произвести выбор методов </w:t>
      </w:r>
      <w:r w:rsidR="003217E8">
        <w:rPr>
          <w:rFonts w:ascii="Verdana" w:hAnsi="Verdana"/>
          <w:sz w:val="22"/>
          <w:szCs w:val="22"/>
        </w:rPr>
        <w:t>реабилитации загрязненной территорий</w:t>
      </w:r>
      <w:r w:rsidR="00A750B3">
        <w:rPr>
          <w:rFonts w:ascii="Verdana" w:hAnsi="Verdana"/>
          <w:sz w:val="22"/>
          <w:szCs w:val="22"/>
        </w:rPr>
        <w:t xml:space="preserve"> (</w:t>
      </w:r>
      <w:r w:rsidR="00A750B3">
        <w:rPr>
          <w:rFonts w:ascii="Verdana" w:hAnsi="Verdana"/>
          <w:sz w:val="22"/>
          <w:szCs w:val="22"/>
          <w:lang w:val="en-US"/>
        </w:rPr>
        <w:t>HSE</w:t>
      </w:r>
      <w:r w:rsidR="00A750B3">
        <w:rPr>
          <w:rFonts w:ascii="Verdana" w:hAnsi="Verdana"/>
          <w:sz w:val="22"/>
          <w:szCs w:val="22"/>
        </w:rPr>
        <w:t>.01.21.02)</w:t>
      </w:r>
      <w:r w:rsidR="003217E8">
        <w:rPr>
          <w:rFonts w:ascii="Verdana" w:hAnsi="Verdana"/>
          <w:sz w:val="22"/>
          <w:szCs w:val="22"/>
        </w:rPr>
        <w:t>.</w:t>
      </w:r>
    </w:p>
    <w:p w:rsidR="003217E8" w:rsidRDefault="003217E8" w:rsidP="003217E8">
      <w:pPr>
        <w:ind w:left="900"/>
        <w:jc w:val="both"/>
        <w:rPr>
          <w:rFonts w:ascii="Verdana" w:hAnsi="Verdana"/>
          <w:sz w:val="22"/>
          <w:szCs w:val="22"/>
        </w:rPr>
      </w:pPr>
    </w:p>
    <w:p w:rsidR="009D6104" w:rsidRDefault="009D6104" w:rsidP="009D6104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Ликвидация аварийного разлива нефти</w:t>
      </w:r>
      <w:r w:rsidR="00B960E8">
        <w:rPr>
          <w:rFonts w:ascii="Verdana" w:hAnsi="Verdana"/>
          <w:sz w:val="22"/>
          <w:szCs w:val="22"/>
        </w:rPr>
        <w:t xml:space="preserve"> с поверхности воды</w:t>
      </w:r>
    </w:p>
    <w:p w:rsidR="009D6104" w:rsidRDefault="009D6104" w:rsidP="009D6104">
      <w:pPr>
        <w:jc w:val="both"/>
        <w:rPr>
          <w:rFonts w:ascii="Verdana" w:hAnsi="Verdana"/>
          <w:sz w:val="22"/>
          <w:szCs w:val="22"/>
        </w:rPr>
      </w:pPr>
    </w:p>
    <w:p w:rsidR="00B960E8" w:rsidRDefault="00B960E8" w:rsidP="00B960E8">
      <w:pPr>
        <w:numPr>
          <w:ilvl w:val="2"/>
          <w:numId w:val="4"/>
        </w:numPr>
        <w:tabs>
          <w:tab w:val="clear" w:pos="2496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случае попадания нефти/нефтепродуктов в открытые водотоки оградить нефтяное пятно с помощью бонов. </w:t>
      </w:r>
    </w:p>
    <w:p w:rsidR="007E653D" w:rsidRDefault="007E653D" w:rsidP="009D6104">
      <w:pPr>
        <w:numPr>
          <w:ilvl w:val="2"/>
          <w:numId w:val="4"/>
        </w:numPr>
        <w:tabs>
          <w:tab w:val="clear" w:pos="2496"/>
          <w:tab w:val="num" w:pos="1620"/>
        </w:tabs>
        <w:ind w:left="16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 поверхности водотоков нефть, при значительном ее количестве  собрать с использованием мобильных насосов, в противном случае адсорбентами ____________________________________. Насыщенные адсорбенты собрать и вывезти на территорию промысла.    </w:t>
      </w:r>
    </w:p>
    <w:p w:rsidR="009D6104" w:rsidRPr="009D6104" w:rsidRDefault="009D6104" w:rsidP="009D6104">
      <w:pPr>
        <w:jc w:val="both"/>
        <w:rPr>
          <w:rFonts w:ascii="Verdana" w:hAnsi="Verdana"/>
          <w:sz w:val="22"/>
          <w:szCs w:val="22"/>
        </w:rPr>
      </w:pPr>
    </w:p>
    <w:p w:rsidR="009D6104" w:rsidRDefault="003F77E3" w:rsidP="003F77E3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М</w:t>
      </w:r>
      <w:r w:rsidRPr="003F77E3">
        <w:rPr>
          <w:rFonts w:ascii="Verdana" w:hAnsi="Verdana"/>
          <w:b/>
          <w:sz w:val="22"/>
          <w:szCs w:val="22"/>
        </w:rPr>
        <w:t>ероприятия по временному хранению и утилизации собранной</w:t>
      </w:r>
      <w:r>
        <w:rPr>
          <w:rFonts w:ascii="Verdana" w:hAnsi="Verdana"/>
          <w:b/>
          <w:sz w:val="22"/>
          <w:szCs w:val="22"/>
        </w:rPr>
        <w:t xml:space="preserve"> </w:t>
      </w:r>
      <w:r w:rsidRPr="003F77E3">
        <w:rPr>
          <w:rFonts w:ascii="Verdana" w:hAnsi="Verdana"/>
          <w:b/>
          <w:sz w:val="22"/>
          <w:szCs w:val="22"/>
        </w:rPr>
        <w:t>нефти и отработанных расходных материалов</w:t>
      </w:r>
    </w:p>
    <w:p w:rsidR="003F77E3" w:rsidRDefault="003F77E3" w:rsidP="003F77E3">
      <w:pPr>
        <w:jc w:val="both"/>
        <w:rPr>
          <w:rFonts w:ascii="Verdana" w:hAnsi="Verdana"/>
          <w:b/>
          <w:sz w:val="22"/>
          <w:szCs w:val="22"/>
        </w:rPr>
      </w:pPr>
    </w:p>
    <w:p w:rsidR="00A06AE3" w:rsidRDefault="007E653D" w:rsidP="003F77E3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 w:rsidRPr="007E653D">
        <w:rPr>
          <w:rFonts w:ascii="Verdana" w:hAnsi="Verdana"/>
          <w:sz w:val="22"/>
          <w:szCs w:val="22"/>
        </w:rPr>
        <w:t xml:space="preserve">Собранная нефть транспортируется на </w:t>
      </w:r>
      <w:r>
        <w:rPr>
          <w:rFonts w:ascii="Verdana" w:hAnsi="Verdana"/>
          <w:sz w:val="22"/>
          <w:szCs w:val="22"/>
        </w:rPr>
        <w:t xml:space="preserve">УПН автоцистернами (по временному нефтепроводу). </w:t>
      </w:r>
      <w:r w:rsidR="001B257E">
        <w:rPr>
          <w:rFonts w:ascii="Verdana" w:hAnsi="Verdana"/>
          <w:sz w:val="22"/>
          <w:szCs w:val="22"/>
        </w:rPr>
        <w:t>Где</w:t>
      </w:r>
      <w:r>
        <w:rPr>
          <w:rFonts w:ascii="Verdana" w:hAnsi="Verdana"/>
          <w:sz w:val="22"/>
          <w:szCs w:val="22"/>
        </w:rPr>
        <w:t xml:space="preserve"> собирается в спец. емкости или гидроизолиров</w:t>
      </w:r>
      <w:r w:rsidR="001B257E">
        <w:rPr>
          <w:rFonts w:ascii="Verdana" w:hAnsi="Verdana"/>
          <w:sz w:val="22"/>
          <w:szCs w:val="22"/>
        </w:rPr>
        <w:t>анный амбар временного хранения,</w:t>
      </w:r>
      <w:r>
        <w:rPr>
          <w:rFonts w:ascii="Verdana" w:hAnsi="Verdana"/>
          <w:sz w:val="22"/>
          <w:szCs w:val="22"/>
        </w:rPr>
        <w:t xml:space="preserve"> </w:t>
      </w:r>
      <w:r w:rsidR="00B960E8">
        <w:rPr>
          <w:rFonts w:ascii="Verdana" w:hAnsi="Verdana"/>
          <w:sz w:val="22"/>
          <w:szCs w:val="22"/>
        </w:rPr>
        <w:t>после предварительной подготовки (фильтрации, отстаивания) порциями пода</w:t>
      </w:r>
      <w:r w:rsidR="001B257E">
        <w:rPr>
          <w:rFonts w:ascii="Verdana" w:hAnsi="Verdana"/>
          <w:sz w:val="22"/>
          <w:szCs w:val="22"/>
        </w:rPr>
        <w:t>е</w:t>
      </w:r>
      <w:r w:rsidR="00B960E8">
        <w:rPr>
          <w:rFonts w:ascii="Verdana" w:hAnsi="Verdana"/>
          <w:sz w:val="22"/>
          <w:szCs w:val="22"/>
        </w:rPr>
        <w:t>т</w:t>
      </w:r>
      <w:r w:rsidR="001B257E">
        <w:rPr>
          <w:rFonts w:ascii="Verdana" w:hAnsi="Verdana"/>
          <w:sz w:val="22"/>
          <w:szCs w:val="22"/>
        </w:rPr>
        <w:t>ся</w:t>
      </w:r>
      <w:r w:rsidR="00B960E8">
        <w:rPr>
          <w:rFonts w:ascii="Verdana" w:hAnsi="Verdana"/>
          <w:sz w:val="22"/>
          <w:szCs w:val="22"/>
        </w:rPr>
        <w:t xml:space="preserve"> в поток нефти, направленный </w:t>
      </w:r>
      <w:r>
        <w:rPr>
          <w:rFonts w:ascii="Verdana" w:hAnsi="Verdana"/>
          <w:sz w:val="22"/>
          <w:szCs w:val="22"/>
        </w:rPr>
        <w:t>на подготовку.</w:t>
      </w:r>
      <w:r w:rsidR="00A06AE3">
        <w:rPr>
          <w:rFonts w:ascii="Verdana" w:hAnsi="Verdana"/>
          <w:sz w:val="22"/>
          <w:szCs w:val="22"/>
        </w:rPr>
        <w:t xml:space="preserve"> </w:t>
      </w:r>
    </w:p>
    <w:p w:rsidR="007E653D" w:rsidRDefault="00A06AE3" w:rsidP="003F77E3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откачки нефти гидроизоляция амбаров (пленка) промывается водой с добавлением ПАВ, затем высушивается и возвращается на склад. Промывная вода откачивается через нефтеловушку в пруды испарители.</w:t>
      </w:r>
    </w:p>
    <w:p w:rsidR="003F77E3" w:rsidRPr="007E653D" w:rsidRDefault="007E653D" w:rsidP="003F77E3">
      <w:pPr>
        <w:numPr>
          <w:ilvl w:val="1"/>
          <w:numId w:val="4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Насыщенные адсорбенты сж</w:t>
      </w:r>
      <w:r w:rsidR="00A06AE3">
        <w:rPr>
          <w:rFonts w:ascii="Verdana" w:hAnsi="Verdana"/>
          <w:sz w:val="22"/>
          <w:szCs w:val="22"/>
        </w:rPr>
        <w:t>игаются</w:t>
      </w:r>
      <w:r>
        <w:rPr>
          <w:rFonts w:ascii="Verdana" w:hAnsi="Verdana"/>
          <w:sz w:val="22"/>
          <w:szCs w:val="22"/>
        </w:rPr>
        <w:t xml:space="preserve"> в земельных амбарах</w:t>
      </w:r>
      <w:r w:rsidR="00A06AE3">
        <w:rPr>
          <w:rFonts w:ascii="Verdana" w:hAnsi="Verdana"/>
          <w:sz w:val="22"/>
          <w:szCs w:val="22"/>
        </w:rPr>
        <w:t xml:space="preserve"> или печах ППУ или утилизируются согласно паспорта на данный вид материалов.</w:t>
      </w:r>
      <w:r>
        <w:rPr>
          <w:rFonts w:ascii="Verdana" w:hAnsi="Verdana"/>
          <w:sz w:val="22"/>
          <w:szCs w:val="22"/>
        </w:rPr>
        <w:t xml:space="preserve">  </w:t>
      </w:r>
    </w:p>
    <w:p w:rsidR="003F77E3" w:rsidRPr="007E653D" w:rsidRDefault="003F77E3" w:rsidP="003F77E3">
      <w:pPr>
        <w:jc w:val="both"/>
        <w:rPr>
          <w:rFonts w:ascii="Verdana" w:hAnsi="Verdana"/>
          <w:sz w:val="22"/>
          <w:szCs w:val="22"/>
        </w:rPr>
      </w:pPr>
    </w:p>
    <w:p w:rsidR="00470997" w:rsidRPr="002B4222" w:rsidRDefault="00D2751E" w:rsidP="003F77E3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 w:rsidRPr="00DD7A05">
        <w:rPr>
          <w:rFonts w:ascii="Verdana" w:eastAsia="Batang" w:hAnsi="Verdana"/>
          <w:b/>
          <w:bCs/>
          <w:sz w:val="22"/>
          <w:szCs w:val="22"/>
        </w:rPr>
        <w:t>Дата вступления в действие</w:t>
      </w:r>
    </w:p>
    <w:p w:rsidR="002B4222" w:rsidRDefault="002B4222" w:rsidP="002B4222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2B4222" w:rsidRDefault="002B4222" w:rsidP="002B4222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DD7A05">
        <w:rPr>
          <w:rFonts w:ascii="Verdana" w:eastAsia="Batang" w:hAnsi="Verdana"/>
          <w:color w:val="000000"/>
          <w:sz w:val="22"/>
          <w:szCs w:val="22"/>
        </w:rPr>
        <w:t xml:space="preserve">Дата вступления в действие данной </w:t>
      </w:r>
      <w:r>
        <w:rPr>
          <w:rFonts w:ascii="Verdana" w:eastAsia="Batang" w:hAnsi="Verdana"/>
          <w:color w:val="000000"/>
          <w:sz w:val="22"/>
          <w:szCs w:val="22"/>
        </w:rPr>
        <w:t>Инструкции</w:t>
      </w:r>
      <w:r w:rsidRPr="00DD7A05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B03B05">
        <w:rPr>
          <w:rFonts w:ascii="Verdana" w:eastAsia="Batang" w:hAnsi="Verdana"/>
          <w:color w:val="000000"/>
          <w:sz w:val="22"/>
          <w:szCs w:val="22"/>
        </w:rPr>
        <w:t>___</w:t>
      </w:r>
      <w:r w:rsidRPr="00DD7A05">
        <w:rPr>
          <w:rFonts w:ascii="Verdana" w:eastAsia="Batang" w:hAnsi="Verdana"/>
          <w:color w:val="000000"/>
          <w:sz w:val="22"/>
          <w:szCs w:val="22"/>
        </w:rPr>
        <w:t xml:space="preserve"> 20</w:t>
      </w:r>
      <w:r w:rsidR="00B03B05">
        <w:rPr>
          <w:rFonts w:ascii="Verdana" w:eastAsia="Batang" w:hAnsi="Verdana"/>
          <w:color w:val="000000"/>
          <w:sz w:val="22"/>
          <w:szCs w:val="22"/>
        </w:rPr>
        <w:t>__</w:t>
      </w:r>
      <w:r w:rsidRPr="00DD7A05">
        <w:rPr>
          <w:rFonts w:ascii="Verdana" w:eastAsia="Batang" w:hAnsi="Verdana"/>
          <w:color w:val="000000"/>
          <w:sz w:val="22"/>
          <w:szCs w:val="22"/>
        </w:rPr>
        <w:t xml:space="preserve"> г</w:t>
      </w:r>
      <w:r>
        <w:rPr>
          <w:rFonts w:ascii="Verdana" w:eastAsia="Batang" w:hAnsi="Verdana"/>
          <w:color w:val="000000"/>
          <w:sz w:val="22"/>
          <w:szCs w:val="22"/>
        </w:rPr>
        <w:t>.</w:t>
      </w:r>
    </w:p>
    <w:p w:rsidR="002B4222" w:rsidRPr="002B4222" w:rsidRDefault="002B4222" w:rsidP="002B4222">
      <w:pPr>
        <w:jc w:val="both"/>
        <w:rPr>
          <w:rFonts w:ascii="Verdana" w:hAnsi="Verdana"/>
          <w:b/>
          <w:sz w:val="22"/>
          <w:szCs w:val="22"/>
        </w:rPr>
      </w:pPr>
    </w:p>
    <w:p w:rsidR="002B4222" w:rsidRPr="00470997" w:rsidRDefault="002B4222" w:rsidP="003F77E3">
      <w:pPr>
        <w:numPr>
          <w:ilvl w:val="0"/>
          <w:numId w:val="4"/>
        </w:numPr>
        <w:jc w:val="both"/>
        <w:rPr>
          <w:rFonts w:ascii="Verdana" w:hAnsi="Verdana"/>
          <w:b/>
          <w:sz w:val="22"/>
          <w:szCs w:val="22"/>
        </w:rPr>
      </w:pPr>
      <w:r w:rsidRPr="00DD7A05">
        <w:rPr>
          <w:rFonts w:ascii="Verdana" w:eastAsia="Batang" w:hAnsi="Verdana"/>
          <w:b/>
          <w:bCs/>
          <w:sz w:val="22"/>
          <w:szCs w:val="22"/>
        </w:rPr>
        <w:t>Истечение срока действия / Пересмотр</w:t>
      </w:r>
    </w:p>
    <w:p w:rsidR="009D6104" w:rsidRPr="009D6104" w:rsidRDefault="009D6104" w:rsidP="009D6104">
      <w:pPr>
        <w:jc w:val="both"/>
        <w:rPr>
          <w:rFonts w:ascii="Verdana" w:hAnsi="Verdana"/>
          <w:b/>
          <w:sz w:val="22"/>
          <w:szCs w:val="22"/>
        </w:rPr>
      </w:pPr>
    </w:p>
    <w:p w:rsidR="00941010" w:rsidRPr="00941010" w:rsidRDefault="002B4222">
      <w:pPr>
        <w:rPr>
          <w:rFonts w:ascii="Verdana" w:hAnsi="Verdana"/>
          <w:b/>
          <w:sz w:val="22"/>
          <w:szCs w:val="22"/>
        </w:rPr>
      </w:pPr>
      <w:r w:rsidRPr="00DD7A05">
        <w:rPr>
          <w:rFonts w:ascii="Verdana" w:eastAsia="Batang" w:hAnsi="Verdana"/>
          <w:color w:val="000000"/>
          <w:sz w:val="22"/>
          <w:szCs w:val="22"/>
        </w:rPr>
        <w:t xml:space="preserve">Срок пересмотра данной </w:t>
      </w:r>
      <w:r>
        <w:rPr>
          <w:rFonts w:ascii="Verdana" w:eastAsia="Batang" w:hAnsi="Verdana"/>
          <w:color w:val="000000"/>
          <w:sz w:val="22"/>
          <w:szCs w:val="22"/>
        </w:rPr>
        <w:t xml:space="preserve">Инструкции </w:t>
      </w:r>
      <w:r w:rsidRPr="00DD7A05">
        <w:rPr>
          <w:rFonts w:ascii="Verdana" w:eastAsia="Batang" w:hAnsi="Verdana"/>
          <w:color w:val="000000"/>
          <w:sz w:val="22"/>
          <w:szCs w:val="22"/>
        </w:rPr>
        <w:t xml:space="preserve">не позднее </w:t>
      </w:r>
      <w:r w:rsidR="00B03B05">
        <w:rPr>
          <w:rFonts w:ascii="Verdana" w:eastAsia="Batang" w:hAnsi="Verdana"/>
          <w:color w:val="000000"/>
          <w:sz w:val="22"/>
          <w:szCs w:val="22"/>
        </w:rPr>
        <w:t>___</w:t>
      </w:r>
      <w:r w:rsidR="00B03B05" w:rsidRPr="00DD7A05">
        <w:rPr>
          <w:rFonts w:ascii="Verdana" w:eastAsia="Batang" w:hAnsi="Verdana"/>
          <w:color w:val="000000"/>
          <w:sz w:val="22"/>
          <w:szCs w:val="22"/>
        </w:rPr>
        <w:t xml:space="preserve"> 20</w:t>
      </w:r>
      <w:r w:rsidR="00B03B05">
        <w:rPr>
          <w:rFonts w:ascii="Verdana" w:eastAsia="Batang" w:hAnsi="Verdana"/>
          <w:color w:val="000000"/>
          <w:sz w:val="22"/>
          <w:szCs w:val="22"/>
        </w:rPr>
        <w:t>__</w:t>
      </w:r>
      <w:r w:rsidR="00B03B05" w:rsidRPr="00DD7A05">
        <w:rPr>
          <w:rFonts w:ascii="Verdana" w:eastAsia="Batang" w:hAnsi="Verdana"/>
          <w:color w:val="000000"/>
          <w:sz w:val="22"/>
          <w:szCs w:val="22"/>
        </w:rPr>
        <w:t xml:space="preserve"> г</w:t>
      </w:r>
      <w:r w:rsidR="00B03B05">
        <w:rPr>
          <w:rFonts w:ascii="Verdana" w:eastAsia="Batang" w:hAnsi="Verdana"/>
          <w:color w:val="000000"/>
          <w:sz w:val="22"/>
          <w:szCs w:val="22"/>
        </w:rPr>
        <w:t>.</w:t>
      </w: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p w:rsidR="00941010" w:rsidRPr="00941010" w:rsidRDefault="00941010">
      <w:pPr>
        <w:rPr>
          <w:rFonts w:ascii="Verdana" w:hAnsi="Verdana"/>
          <w:b/>
        </w:rPr>
      </w:pPr>
    </w:p>
    <w:sectPr w:rsidR="00941010" w:rsidRPr="0094101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E1" w:rsidRDefault="00CA77E1">
      <w:r>
        <w:separator/>
      </w:r>
    </w:p>
  </w:endnote>
  <w:endnote w:type="continuationSeparator" w:id="0">
    <w:p w:rsidR="00CA77E1" w:rsidRDefault="00CA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E1" w:rsidRPr="003B68ED" w:rsidRDefault="00CA77E1" w:rsidP="003B68ED">
    <w:pPr>
      <w:pStyle w:val="Footer"/>
      <w:jc w:val="center"/>
      <w:rPr>
        <w:rFonts w:ascii="Verdana" w:hAnsi="Verdana"/>
        <w:b/>
      </w:rPr>
    </w:pPr>
    <w:r w:rsidRPr="003B68ED">
      <w:rPr>
        <w:rStyle w:val="PageNumber"/>
        <w:rFonts w:ascii="Verdana" w:hAnsi="Verdana"/>
        <w:b/>
      </w:rPr>
      <w:fldChar w:fldCharType="begin"/>
    </w:r>
    <w:r w:rsidRPr="003B68ED">
      <w:rPr>
        <w:rStyle w:val="PageNumber"/>
        <w:rFonts w:ascii="Verdana" w:hAnsi="Verdana"/>
        <w:b/>
      </w:rPr>
      <w:instrText xml:space="preserve"> PAGE </w:instrText>
    </w:r>
    <w:r w:rsidRPr="003B68ED">
      <w:rPr>
        <w:rStyle w:val="PageNumber"/>
        <w:rFonts w:ascii="Verdana" w:hAnsi="Verdana"/>
        <w:b/>
      </w:rPr>
      <w:fldChar w:fldCharType="separate"/>
    </w:r>
    <w:r w:rsidR="00B03B05">
      <w:rPr>
        <w:rStyle w:val="PageNumber"/>
        <w:rFonts w:ascii="Verdana" w:hAnsi="Verdana"/>
        <w:b/>
        <w:noProof/>
      </w:rPr>
      <w:t>1</w:t>
    </w:r>
    <w:r w:rsidRPr="003B68ED">
      <w:rPr>
        <w:rStyle w:val="PageNumber"/>
        <w:rFonts w:ascii="Verdana" w:hAnsi="Verdana"/>
        <w:b/>
      </w:rPr>
      <w:fldChar w:fldCharType="end"/>
    </w:r>
    <w:r w:rsidRPr="003B68ED">
      <w:rPr>
        <w:rStyle w:val="PageNumber"/>
        <w:rFonts w:ascii="Verdana" w:hAnsi="Verdana"/>
        <w:b/>
      </w:rPr>
      <w:t>-</w:t>
    </w:r>
    <w:r w:rsidRPr="003B68ED">
      <w:rPr>
        <w:rStyle w:val="PageNumber"/>
        <w:rFonts w:ascii="Verdana" w:hAnsi="Verdana"/>
        <w:b/>
      </w:rPr>
      <w:fldChar w:fldCharType="begin"/>
    </w:r>
    <w:r w:rsidRPr="003B68ED">
      <w:rPr>
        <w:rStyle w:val="PageNumber"/>
        <w:rFonts w:ascii="Verdana" w:hAnsi="Verdana"/>
        <w:b/>
      </w:rPr>
      <w:instrText xml:space="preserve"> NUMPAGES </w:instrText>
    </w:r>
    <w:r w:rsidRPr="003B68ED">
      <w:rPr>
        <w:rStyle w:val="PageNumber"/>
        <w:rFonts w:ascii="Verdana" w:hAnsi="Verdana"/>
        <w:b/>
      </w:rPr>
      <w:fldChar w:fldCharType="separate"/>
    </w:r>
    <w:r w:rsidR="00B03B05">
      <w:rPr>
        <w:rStyle w:val="PageNumber"/>
        <w:rFonts w:ascii="Verdana" w:hAnsi="Verdana"/>
        <w:b/>
        <w:noProof/>
      </w:rPr>
      <w:t>6</w:t>
    </w:r>
    <w:r w:rsidRPr="003B68ED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E1" w:rsidRDefault="00CA77E1">
      <w:r>
        <w:separator/>
      </w:r>
    </w:p>
  </w:footnote>
  <w:footnote w:type="continuationSeparator" w:id="0">
    <w:p w:rsidR="00CA77E1" w:rsidRDefault="00CA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E1" w:rsidRPr="003B68ED" w:rsidRDefault="00CA77E1" w:rsidP="003B68ED">
    <w:pPr>
      <w:pStyle w:val="Header"/>
      <w:jc w:val="right"/>
      <w:rPr>
        <w:rFonts w:ascii="Verdana" w:hAnsi="Verdana"/>
        <w:b/>
      </w:rPr>
    </w:pPr>
    <w:r w:rsidRPr="003B68ED">
      <w:rPr>
        <w:rFonts w:ascii="Verdana" w:hAnsi="Verdana"/>
        <w:b/>
        <w:lang w:val="en-US"/>
      </w:rPr>
      <w:t>HSE</w:t>
    </w:r>
    <w:r w:rsidRPr="003B68ED">
      <w:rPr>
        <w:rFonts w:ascii="Verdana" w:hAnsi="Verdana"/>
        <w:b/>
      </w:rPr>
      <w:t>.01.21.05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AF0"/>
    <w:multiLevelType w:val="multilevel"/>
    <w:tmpl w:val="B704870C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" w15:restartNumberingAfterBreak="0">
    <w:nsid w:val="024B1BCF"/>
    <w:multiLevelType w:val="multilevel"/>
    <w:tmpl w:val="B704870C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" w15:restartNumberingAfterBreak="0">
    <w:nsid w:val="071318EA"/>
    <w:multiLevelType w:val="hybridMultilevel"/>
    <w:tmpl w:val="FF4CC562"/>
    <w:lvl w:ilvl="0" w:tplc="466AE28C">
      <w:start w:val="1"/>
      <w:numFmt w:val="lowerLetter"/>
      <w:lvlText w:val="%1.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</w:lvl>
  </w:abstractNum>
  <w:abstractNum w:abstractNumId="3" w15:restartNumberingAfterBreak="0">
    <w:nsid w:val="0A104377"/>
    <w:multiLevelType w:val="hybridMultilevel"/>
    <w:tmpl w:val="CB30A0AC"/>
    <w:lvl w:ilvl="0" w:tplc="2A5A482C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09C5605"/>
    <w:multiLevelType w:val="multilevel"/>
    <w:tmpl w:val="EC4CB59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34722702"/>
    <w:multiLevelType w:val="multilevel"/>
    <w:tmpl w:val="DE26ED9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6" w15:restartNumberingAfterBreak="0">
    <w:nsid w:val="43F14954"/>
    <w:multiLevelType w:val="multilevel"/>
    <w:tmpl w:val="B704870C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7" w15:restartNumberingAfterBreak="0">
    <w:nsid w:val="51102694"/>
    <w:multiLevelType w:val="multilevel"/>
    <w:tmpl w:val="815ADFDE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8" w15:restartNumberingAfterBreak="0">
    <w:nsid w:val="683C08F6"/>
    <w:multiLevelType w:val="hybridMultilevel"/>
    <w:tmpl w:val="E3BE6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ED"/>
    <w:rsid w:val="0001770B"/>
    <w:rsid w:val="000508D5"/>
    <w:rsid w:val="000512F8"/>
    <w:rsid w:val="00065B10"/>
    <w:rsid w:val="00067433"/>
    <w:rsid w:val="000969F3"/>
    <w:rsid w:val="000977CF"/>
    <w:rsid w:val="000B3B4D"/>
    <w:rsid w:val="000C4D3E"/>
    <w:rsid w:val="000D4240"/>
    <w:rsid w:val="00103722"/>
    <w:rsid w:val="0013325C"/>
    <w:rsid w:val="00154281"/>
    <w:rsid w:val="00175A51"/>
    <w:rsid w:val="0018179B"/>
    <w:rsid w:val="00185889"/>
    <w:rsid w:val="001A6D44"/>
    <w:rsid w:val="001B257E"/>
    <w:rsid w:val="001C4E1D"/>
    <w:rsid w:val="00227950"/>
    <w:rsid w:val="002373DF"/>
    <w:rsid w:val="002807D5"/>
    <w:rsid w:val="002A481E"/>
    <w:rsid w:val="002B4222"/>
    <w:rsid w:val="002C5F87"/>
    <w:rsid w:val="002C6055"/>
    <w:rsid w:val="00316164"/>
    <w:rsid w:val="003217E8"/>
    <w:rsid w:val="00367684"/>
    <w:rsid w:val="003A41C8"/>
    <w:rsid w:val="003B68ED"/>
    <w:rsid w:val="003C7856"/>
    <w:rsid w:val="003D3F52"/>
    <w:rsid w:val="003F2EEF"/>
    <w:rsid w:val="003F77E3"/>
    <w:rsid w:val="00436957"/>
    <w:rsid w:val="00470997"/>
    <w:rsid w:val="004932D4"/>
    <w:rsid w:val="004C39C6"/>
    <w:rsid w:val="004D3F78"/>
    <w:rsid w:val="0050352C"/>
    <w:rsid w:val="005137DC"/>
    <w:rsid w:val="00513911"/>
    <w:rsid w:val="00527D17"/>
    <w:rsid w:val="00534726"/>
    <w:rsid w:val="00560933"/>
    <w:rsid w:val="005818BC"/>
    <w:rsid w:val="005953B9"/>
    <w:rsid w:val="005A60D5"/>
    <w:rsid w:val="005F2A5A"/>
    <w:rsid w:val="00600F10"/>
    <w:rsid w:val="0061770D"/>
    <w:rsid w:val="0064184C"/>
    <w:rsid w:val="006B1EF8"/>
    <w:rsid w:val="006E7BA3"/>
    <w:rsid w:val="007137AB"/>
    <w:rsid w:val="007641D2"/>
    <w:rsid w:val="007738BE"/>
    <w:rsid w:val="0078168F"/>
    <w:rsid w:val="00797F67"/>
    <w:rsid w:val="007A6B81"/>
    <w:rsid w:val="007E52F0"/>
    <w:rsid w:val="007E653D"/>
    <w:rsid w:val="0081220F"/>
    <w:rsid w:val="0081751A"/>
    <w:rsid w:val="00825B04"/>
    <w:rsid w:val="008456AE"/>
    <w:rsid w:val="00861AD5"/>
    <w:rsid w:val="0086434F"/>
    <w:rsid w:val="008A0F1B"/>
    <w:rsid w:val="008E2358"/>
    <w:rsid w:val="00911586"/>
    <w:rsid w:val="009125EF"/>
    <w:rsid w:val="00941010"/>
    <w:rsid w:val="0094480D"/>
    <w:rsid w:val="0098555D"/>
    <w:rsid w:val="009A7B7E"/>
    <w:rsid w:val="009D6104"/>
    <w:rsid w:val="009D66D9"/>
    <w:rsid w:val="00A06AE3"/>
    <w:rsid w:val="00A23EA2"/>
    <w:rsid w:val="00A6563B"/>
    <w:rsid w:val="00A72450"/>
    <w:rsid w:val="00A750B3"/>
    <w:rsid w:val="00A9054F"/>
    <w:rsid w:val="00AA77E3"/>
    <w:rsid w:val="00AB6000"/>
    <w:rsid w:val="00AC1B84"/>
    <w:rsid w:val="00B03B05"/>
    <w:rsid w:val="00B7305C"/>
    <w:rsid w:val="00B84B42"/>
    <w:rsid w:val="00B960E8"/>
    <w:rsid w:val="00BB17B7"/>
    <w:rsid w:val="00BC1B0F"/>
    <w:rsid w:val="00BD4F2B"/>
    <w:rsid w:val="00BD7CCB"/>
    <w:rsid w:val="00BF4A99"/>
    <w:rsid w:val="00BF5BBB"/>
    <w:rsid w:val="00C05824"/>
    <w:rsid w:val="00C1006B"/>
    <w:rsid w:val="00C36A43"/>
    <w:rsid w:val="00CA77E1"/>
    <w:rsid w:val="00CB3EFD"/>
    <w:rsid w:val="00CD3DA2"/>
    <w:rsid w:val="00CF15E5"/>
    <w:rsid w:val="00CF78A8"/>
    <w:rsid w:val="00D13D56"/>
    <w:rsid w:val="00D23B01"/>
    <w:rsid w:val="00D26B6B"/>
    <w:rsid w:val="00D2751E"/>
    <w:rsid w:val="00D320FD"/>
    <w:rsid w:val="00D573C3"/>
    <w:rsid w:val="00D674BE"/>
    <w:rsid w:val="00D94879"/>
    <w:rsid w:val="00DB11C4"/>
    <w:rsid w:val="00DF4D57"/>
    <w:rsid w:val="00E17844"/>
    <w:rsid w:val="00E40FBF"/>
    <w:rsid w:val="00E71695"/>
    <w:rsid w:val="00E80570"/>
    <w:rsid w:val="00E928E3"/>
    <w:rsid w:val="00EB34CF"/>
    <w:rsid w:val="00EE346E"/>
    <w:rsid w:val="00F7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41918D-163D-4990-8B49-AEE09A31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410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3B68E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B68E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B68E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B68ED"/>
  </w:style>
  <w:style w:type="table" w:styleId="TableGrid">
    <w:name w:val="Table Grid"/>
    <w:basedOn w:val="TableNormal"/>
    <w:rsid w:val="003B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B68ED"/>
    <w:pPr>
      <w:spacing w:before="100" w:beforeAutospacing="1" w:after="100" w:afterAutospacing="1"/>
      <w:ind w:firstLine="300"/>
      <w:jc w:val="both"/>
    </w:pPr>
    <w:rPr>
      <w:rFonts w:ascii="Tahoma" w:eastAsia="Arial Unicode MS" w:hAnsi="Tahoma" w:cs="Tahoma"/>
      <w:sz w:val="20"/>
      <w:szCs w:val="20"/>
    </w:rPr>
  </w:style>
  <w:style w:type="paragraph" w:customStyle="1" w:styleId="Default">
    <w:name w:val="Default"/>
    <w:rsid w:val="00941010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941010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paragraph" w:styleId="BodyText">
    <w:name w:val="Body Text"/>
    <w:basedOn w:val="Normal"/>
    <w:rsid w:val="0094101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1867</Words>
  <Characters>10647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</vt:lpstr>
      <vt:lpstr>                       </vt:lpstr>
    </vt:vector>
  </TitlesOfParts>
  <Company>UzPEC ltd</Company>
  <LinksUpToDate>false</LinksUpToDate>
  <CharactersWithSpaces>12490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Alfia Hudaybergenova</dc:creator>
  <cp:keywords/>
  <dc:description/>
  <cp:lastModifiedBy>User</cp:lastModifiedBy>
  <cp:revision>2</cp:revision>
  <cp:lastPrinted>2006-04-06T09:48:00Z</cp:lastPrinted>
  <dcterms:created xsi:type="dcterms:W3CDTF">2021-02-05T03:52:00Z</dcterms:created>
  <dcterms:modified xsi:type="dcterms:W3CDTF">2021-02-05T03:52:00Z</dcterms:modified>
</cp:coreProperties>
</file>