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6E711D" w:rsidRDefault="005133C2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6E711D" w:rsidRDefault="00635B30" w:rsidP="00635B30">
      <w:pPr>
        <w:ind w:left="4111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__________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635B30" w:rsidRDefault="00635B30" w:rsidP="00C5669A">
      <w:pPr>
        <w:pStyle w:val="Heading1"/>
        <w:numPr>
          <w:ilvl w:val="0"/>
          <w:numId w:val="0"/>
        </w:numPr>
        <w:ind w:left="3611"/>
        <w:jc w:val="center"/>
        <w:rPr>
          <w:rFonts w:ascii="Verdana" w:eastAsia="Batang" w:hAnsi="Verdana" w:cs="Verdana"/>
          <w:b/>
          <w:lang w:val="ru-RU"/>
        </w:rPr>
      </w:pPr>
      <w:r>
        <w:rPr>
          <w:rFonts w:ascii="Verdana" w:eastAsia="Batang" w:hAnsi="Verdana" w:cs="Verdana"/>
          <w:b/>
          <w:lang w:val="ru-RU"/>
        </w:rPr>
        <w:t>«___» __________ 20__</w:t>
      </w:r>
      <w:r w:rsidR="005133C2" w:rsidRPr="00635B30">
        <w:rPr>
          <w:rFonts w:ascii="Verdana" w:eastAsia="Batang" w:hAnsi="Verdana" w:cs="Verdana"/>
          <w:b/>
          <w:lang w:val="ru-RU"/>
        </w:rPr>
        <w:t xml:space="preserve">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291F82" w:rsidRPr="009421F5" w:rsidRDefault="009E0694" w:rsidP="00772ED0">
      <w:pPr>
        <w:tabs>
          <w:tab w:val="left" w:pos="2310"/>
        </w:tabs>
        <w:jc w:val="center"/>
        <w:rPr>
          <w:rFonts w:ascii="Verdana" w:hAnsi="Verdana"/>
          <w:b/>
          <w:caps/>
          <w:lang w:val="ru-RU"/>
        </w:rPr>
      </w:pPr>
      <w:r>
        <w:rPr>
          <w:rFonts w:ascii="Verdana" w:hAnsi="Verdana"/>
          <w:b/>
          <w:caps/>
          <w:lang w:val="ru-RU"/>
        </w:rPr>
        <w:t>Государственная</w:t>
      </w:r>
      <w:r w:rsidR="00C125C7">
        <w:rPr>
          <w:rFonts w:ascii="Verdana" w:hAnsi="Verdana"/>
          <w:b/>
          <w:caps/>
          <w:lang w:val="ru-RU"/>
        </w:rPr>
        <w:t xml:space="preserve"> </w:t>
      </w:r>
      <w:r>
        <w:rPr>
          <w:rFonts w:ascii="Verdana" w:hAnsi="Verdana"/>
          <w:b/>
          <w:caps/>
          <w:lang w:val="ru-RU"/>
        </w:rPr>
        <w:t xml:space="preserve"> отчетность</w:t>
      </w:r>
      <w:r w:rsidR="00C125C7">
        <w:rPr>
          <w:rFonts w:ascii="Verdana" w:hAnsi="Verdana"/>
          <w:b/>
          <w:caps/>
          <w:lang w:val="ru-RU"/>
        </w:rPr>
        <w:t xml:space="preserve"> </w:t>
      </w:r>
      <w:r>
        <w:rPr>
          <w:rFonts w:ascii="Verdana" w:hAnsi="Verdana"/>
          <w:b/>
          <w:caps/>
          <w:lang w:val="ru-RU"/>
        </w:rPr>
        <w:t xml:space="preserve"> по  охране  окружающей среды  </w:t>
      </w:r>
      <w:r>
        <w:rPr>
          <w:rFonts w:ascii="Verdana" w:hAnsi="Verdana"/>
          <w:b/>
          <w:lang w:val="ru-RU"/>
        </w:rPr>
        <w:t>компани</w:t>
      </w:r>
      <w:r w:rsidR="00C125C7">
        <w:rPr>
          <w:rFonts w:ascii="Verdana" w:hAnsi="Verdana"/>
          <w:b/>
          <w:lang w:val="ru-RU"/>
        </w:rPr>
        <w:t>и</w:t>
      </w:r>
      <w:r w:rsidR="00BB238A">
        <w:rPr>
          <w:rFonts w:ascii="Verdana" w:hAnsi="Verdana"/>
          <w:b/>
          <w:lang w:val="ru-RU"/>
        </w:rPr>
        <w:t xml:space="preserve"> </w:t>
      </w:r>
      <w:r w:rsidR="00635B30">
        <w:rPr>
          <w:rFonts w:ascii="Verdana" w:hAnsi="Verdana"/>
          <w:b/>
          <w:lang w:val="ru-RU"/>
        </w:rPr>
        <w:t>___________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C5669A">
      <w:pPr>
        <w:pStyle w:val="Heading1"/>
        <w:numPr>
          <w:ilvl w:val="0"/>
          <w:numId w:val="3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60452F" w:rsidRDefault="00C125C7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Государственная отчетность организуется с целью</w:t>
      </w:r>
      <w:r w:rsidR="0060452F">
        <w:rPr>
          <w:rFonts w:ascii="Verdana" w:hAnsi="Verdana"/>
          <w:sz w:val="22"/>
          <w:szCs w:val="22"/>
          <w:lang w:val="ru-RU"/>
        </w:rPr>
        <w:t>:</w:t>
      </w:r>
    </w:p>
    <w:p w:rsidR="00C125C7" w:rsidRDefault="00C125C7" w:rsidP="00141693">
      <w:pPr>
        <w:numPr>
          <w:ilvl w:val="0"/>
          <w:numId w:val="6"/>
        </w:numPr>
        <w:tabs>
          <w:tab w:val="clear" w:pos="720"/>
          <w:tab w:val="left" w:pos="709"/>
          <w:tab w:val="left" w:pos="993"/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государственного учета</w:t>
      </w:r>
      <w:r w:rsidR="00D15719">
        <w:rPr>
          <w:rFonts w:ascii="Verdana" w:hAnsi="Verdana"/>
          <w:sz w:val="22"/>
          <w:szCs w:val="22"/>
          <w:lang w:val="ru-RU"/>
        </w:rPr>
        <w:t xml:space="preserve"> </w:t>
      </w:r>
      <w:r w:rsidR="00411458">
        <w:rPr>
          <w:rFonts w:ascii="Verdana" w:hAnsi="Verdana"/>
          <w:sz w:val="22"/>
          <w:szCs w:val="22"/>
          <w:lang w:val="ru-RU"/>
        </w:rPr>
        <w:t>предприятий-</w:t>
      </w:r>
      <w:r w:rsidR="00D15719">
        <w:rPr>
          <w:rFonts w:ascii="Verdana" w:hAnsi="Verdana"/>
          <w:sz w:val="22"/>
          <w:szCs w:val="22"/>
          <w:lang w:val="ru-RU"/>
        </w:rPr>
        <w:t>природопользова</w:t>
      </w:r>
      <w:r w:rsidR="00411458">
        <w:rPr>
          <w:rFonts w:ascii="Verdana" w:hAnsi="Verdana"/>
          <w:sz w:val="22"/>
          <w:szCs w:val="22"/>
          <w:lang w:val="ru-RU"/>
        </w:rPr>
        <w:t>телей</w:t>
      </w:r>
      <w:r w:rsidR="00D15719">
        <w:rPr>
          <w:rFonts w:ascii="Verdana" w:hAnsi="Verdana"/>
          <w:sz w:val="22"/>
          <w:szCs w:val="22"/>
          <w:lang w:val="ru-RU"/>
        </w:rPr>
        <w:t xml:space="preserve"> </w:t>
      </w:r>
      <w:r w:rsidR="0060452F">
        <w:rPr>
          <w:rFonts w:ascii="Verdana" w:hAnsi="Verdana"/>
          <w:sz w:val="22"/>
          <w:szCs w:val="22"/>
          <w:lang w:val="ru-RU"/>
        </w:rPr>
        <w:t xml:space="preserve">на территории </w:t>
      </w:r>
      <w:r w:rsidR="00635B30">
        <w:rPr>
          <w:rFonts w:ascii="Verdana" w:hAnsi="Verdana"/>
          <w:sz w:val="22"/>
          <w:szCs w:val="22"/>
          <w:lang w:val="ru-RU"/>
        </w:rPr>
        <w:t>РК</w:t>
      </w:r>
      <w:r w:rsidR="0060452F">
        <w:rPr>
          <w:rFonts w:ascii="Verdana" w:hAnsi="Verdana"/>
          <w:sz w:val="22"/>
          <w:szCs w:val="22"/>
          <w:lang w:val="ru-RU"/>
        </w:rPr>
        <w:t>;</w:t>
      </w:r>
    </w:p>
    <w:p w:rsidR="0060452F" w:rsidRPr="0060452F" w:rsidRDefault="0060452F" w:rsidP="00141693">
      <w:pPr>
        <w:pStyle w:val="Default"/>
        <w:numPr>
          <w:ilvl w:val="0"/>
          <w:numId w:val="6"/>
        </w:numPr>
        <w:tabs>
          <w:tab w:val="clear" w:pos="720"/>
          <w:tab w:val="left" w:pos="709"/>
          <w:tab w:val="left" w:pos="993"/>
        </w:tabs>
        <w:rPr>
          <w:lang w:val="ru-RU"/>
        </w:rPr>
      </w:pPr>
      <w:r w:rsidRPr="0060452F">
        <w:rPr>
          <w:rFonts w:ascii="Verdana" w:hAnsi="Verdana"/>
          <w:sz w:val="22"/>
          <w:szCs w:val="22"/>
          <w:lang w:val="ru-RU"/>
        </w:rPr>
        <w:t xml:space="preserve">получения </w:t>
      </w:r>
      <w:r>
        <w:rPr>
          <w:rFonts w:ascii="Verdana" w:hAnsi="Verdana"/>
          <w:sz w:val="22"/>
          <w:szCs w:val="22"/>
          <w:lang w:val="ru-RU"/>
        </w:rPr>
        <w:t>экологической информации о деятельности предприятий.</w:t>
      </w:r>
    </w:p>
    <w:p w:rsidR="00BD1F80" w:rsidRDefault="00BD1F8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разработана в соответствии с </w:t>
      </w:r>
      <w:r w:rsidR="00C125C7">
        <w:rPr>
          <w:rFonts w:ascii="Verdana" w:hAnsi="Verdana"/>
          <w:sz w:val="22"/>
          <w:szCs w:val="22"/>
          <w:lang w:val="ru-RU"/>
        </w:rPr>
        <w:t xml:space="preserve">Природоохранным законодательством Республики </w:t>
      </w:r>
      <w:r w:rsidR="00635B30">
        <w:rPr>
          <w:rFonts w:ascii="Verdana" w:hAnsi="Verdana"/>
          <w:sz w:val="22"/>
          <w:szCs w:val="22"/>
          <w:lang w:val="ru-RU"/>
        </w:rPr>
        <w:t>Казахстан</w:t>
      </w:r>
      <w:r w:rsidR="00C125C7">
        <w:rPr>
          <w:rFonts w:ascii="Verdana" w:hAnsi="Verdana"/>
          <w:sz w:val="22"/>
          <w:szCs w:val="22"/>
          <w:lang w:val="ru-RU"/>
        </w:rPr>
        <w:t xml:space="preserve"> и </w:t>
      </w:r>
      <w:r>
        <w:rPr>
          <w:rFonts w:ascii="Verdana" w:hAnsi="Verdana"/>
          <w:sz w:val="22"/>
          <w:szCs w:val="22"/>
          <w:lang w:val="ru-RU"/>
        </w:rPr>
        <w:t>П</w:t>
      </w:r>
      <w:r w:rsidRPr="006E711D">
        <w:rPr>
          <w:rFonts w:ascii="Verdana" w:hAnsi="Verdana"/>
          <w:sz w:val="22"/>
          <w:szCs w:val="22"/>
          <w:lang w:val="ru-RU"/>
        </w:rPr>
        <w:t xml:space="preserve">олитикой Компании </w:t>
      </w:r>
      <w:r w:rsidR="00635B30">
        <w:rPr>
          <w:rFonts w:ascii="Verdana" w:hAnsi="Verdana"/>
          <w:sz w:val="22"/>
          <w:szCs w:val="22"/>
          <w:lang w:val="ru-RU"/>
        </w:rPr>
        <w:t>__________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технике безопасности и охране окружающей среды </w:t>
      </w:r>
      <w:r w:rsidRPr="006E711D">
        <w:rPr>
          <w:rFonts w:ascii="Verdana" w:hAnsi="Verdana"/>
          <w:sz w:val="22"/>
          <w:szCs w:val="22"/>
        </w:rPr>
        <w:t>HS</w:t>
      </w:r>
      <w:r w:rsidR="00720388">
        <w:rPr>
          <w:rFonts w:ascii="Verdana" w:hAnsi="Verdana"/>
          <w:sz w:val="22"/>
          <w:szCs w:val="22"/>
        </w:rPr>
        <w:t>E</w:t>
      </w:r>
      <w:r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</w:p>
    <w:p w:rsidR="00295CE8" w:rsidRPr="00961EA7" w:rsidRDefault="00295CE8" w:rsidP="00295CE8">
      <w:pPr>
        <w:pStyle w:val="Default"/>
        <w:rPr>
          <w:lang w:val="ru-RU"/>
        </w:rPr>
      </w:pPr>
    </w:p>
    <w:p w:rsidR="00BF0107" w:rsidRPr="008C283A" w:rsidRDefault="00C5669A" w:rsidP="00C5669A">
      <w:pPr>
        <w:pStyle w:val="Heading1"/>
        <w:numPr>
          <w:ilvl w:val="0"/>
          <w:numId w:val="0"/>
        </w:numPr>
        <w:rPr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2.0</w:t>
      </w:r>
      <w:r w:rsidR="00021AF1" w:rsidRPr="008C283A">
        <w:rPr>
          <w:lang w:val="ru-RU"/>
        </w:rPr>
        <w:t xml:space="preserve"> </w:t>
      </w:r>
      <w:r w:rsidR="00021AF1" w:rsidRPr="00C5669A">
        <w:rPr>
          <w:rFonts w:ascii="Verdana" w:hAnsi="Verdana"/>
          <w:b/>
          <w:sz w:val="22"/>
          <w:szCs w:val="22"/>
          <w:lang w:val="ru-RU"/>
        </w:rPr>
        <w:t>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6E711D" w:rsidP="006E711D">
      <w:pPr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устанавливает единый порядок </w:t>
      </w:r>
      <w:r w:rsidR="00A040E2">
        <w:rPr>
          <w:rFonts w:ascii="Verdana" w:hAnsi="Verdana"/>
          <w:sz w:val="22"/>
          <w:szCs w:val="22"/>
          <w:lang w:val="ru-RU"/>
        </w:rPr>
        <w:t>разработки</w:t>
      </w:r>
      <w:r w:rsidR="00061D41">
        <w:rPr>
          <w:rFonts w:ascii="Verdana" w:hAnsi="Verdana"/>
          <w:sz w:val="22"/>
          <w:szCs w:val="22"/>
          <w:lang w:val="ru-RU"/>
        </w:rPr>
        <w:t xml:space="preserve">, утверждения </w:t>
      </w:r>
      <w:r w:rsidR="00A040E2">
        <w:rPr>
          <w:rFonts w:ascii="Verdana" w:hAnsi="Verdana"/>
          <w:sz w:val="22"/>
          <w:szCs w:val="22"/>
          <w:lang w:val="ru-RU"/>
        </w:rPr>
        <w:t xml:space="preserve"> и </w:t>
      </w:r>
      <w:r w:rsidR="00061D41">
        <w:rPr>
          <w:rFonts w:ascii="Verdana" w:hAnsi="Verdana"/>
          <w:sz w:val="22"/>
          <w:szCs w:val="22"/>
          <w:lang w:val="ru-RU"/>
        </w:rPr>
        <w:t xml:space="preserve">представления </w:t>
      </w:r>
      <w:r w:rsidR="00D12A77">
        <w:rPr>
          <w:rFonts w:ascii="Verdana" w:hAnsi="Verdana"/>
          <w:sz w:val="22"/>
          <w:szCs w:val="22"/>
          <w:lang w:val="ru-RU"/>
        </w:rPr>
        <w:t xml:space="preserve">Государственной отчетности по направлению охрана окружающей среды </w:t>
      </w:r>
      <w:r w:rsidR="00305C94">
        <w:rPr>
          <w:rFonts w:ascii="Verdana" w:hAnsi="Verdana"/>
          <w:sz w:val="22"/>
          <w:szCs w:val="22"/>
          <w:lang w:val="ru-RU"/>
        </w:rPr>
        <w:t>к</w:t>
      </w:r>
      <w:r w:rsidRPr="006E711D">
        <w:rPr>
          <w:rFonts w:ascii="Verdana" w:hAnsi="Verdana"/>
          <w:sz w:val="22"/>
          <w:szCs w:val="22"/>
          <w:lang w:val="ru-RU"/>
        </w:rPr>
        <w:t xml:space="preserve">омпании </w:t>
      </w:r>
      <w:r w:rsidR="00635B30">
        <w:rPr>
          <w:rFonts w:ascii="Verdana" w:hAnsi="Verdana"/>
          <w:sz w:val="22"/>
          <w:szCs w:val="22"/>
          <w:lang w:val="ru-RU"/>
        </w:rPr>
        <w:t>__________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C5669A" w:rsidRDefault="00C5669A" w:rsidP="00C5669A">
      <w:pPr>
        <w:pStyle w:val="Heading1"/>
        <w:numPr>
          <w:ilvl w:val="0"/>
          <w:numId w:val="0"/>
        </w:numPr>
        <w:rPr>
          <w:color w:val="000000"/>
          <w:lang w:val="ru-RU"/>
        </w:rPr>
      </w:pPr>
    </w:p>
    <w:p w:rsidR="00021AF1" w:rsidRPr="004C5142" w:rsidRDefault="00021AF1" w:rsidP="00C5669A">
      <w:pPr>
        <w:pStyle w:val="Heading1"/>
        <w:numPr>
          <w:ilvl w:val="0"/>
          <w:numId w:val="0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3.0 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021AF1" w:rsidRPr="00021AF1" w:rsidRDefault="00021AF1" w:rsidP="00021AF1">
      <w:pPr>
        <w:pStyle w:val="TextHeading2"/>
      </w:pPr>
      <w:r w:rsidRPr="00021AF1">
        <w:t>Действие настоящей процедуры распространя</w:t>
      </w:r>
      <w:r w:rsidR="00224A72">
        <w:t>ется на в</w:t>
      </w:r>
      <w:r w:rsidR="00120CB3">
        <w:t>с</w:t>
      </w:r>
      <w:r w:rsidR="00224A72">
        <w:t>ю отчетность</w:t>
      </w:r>
      <w:r w:rsidR="00120CB3">
        <w:t xml:space="preserve"> </w:t>
      </w:r>
      <w:r w:rsidR="00224A72">
        <w:t xml:space="preserve">по охране окружающей среды, представляемую в Государственные органы </w:t>
      </w:r>
      <w:r w:rsidR="00120CB3">
        <w:t>компани</w:t>
      </w:r>
      <w:r w:rsidR="00224A72">
        <w:t>ей</w:t>
      </w:r>
      <w:r w:rsidRPr="00021AF1">
        <w:t xml:space="preserve"> </w:t>
      </w:r>
      <w:r w:rsidR="00635B30">
        <w:t>__________</w:t>
      </w:r>
      <w:r w:rsidRPr="00021AF1">
        <w:t>.</w:t>
      </w:r>
    </w:p>
    <w:p w:rsidR="00153954" w:rsidRDefault="00153954" w:rsidP="00C5669A">
      <w:pPr>
        <w:pStyle w:val="Heading1"/>
        <w:numPr>
          <w:ilvl w:val="0"/>
          <w:numId w:val="0"/>
        </w:numPr>
        <w:rPr>
          <w:rFonts w:ascii="Verdana" w:hAnsi="Verdana"/>
          <w:b/>
          <w:bCs/>
          <w:sz w:val="22"/>
          <w:szCs w:val="22"/>
          <w:lang w:val="ru-RU"/>
        </w:rPr>
      </w:pPr>
      <w:bookmarkStart w:id="0" w:name="_Toc44907375"/>
    </w:p>
    <w:p w:rsidR="00021AF1" w:rsidRPr="008C283A" w:rsidRDefault="00021AF1" w:rsidP="00C5669A">
      <w:pPr>
        <w:pStyle w:val="Heading1"/>
        <w:numPr>
          <w:ilvl w:val="0"/>
          <w:numId w:val="0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4.0 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</w:t>
      </w:r>
      <w:r w:rsidR="00772ED0">
        <w:rPr>
          <w:rFonts w:ascii="Verdana" w:hAnsi="Verdana"/>
          <w:sz w:val="22"/>
          <w:szCs w:val="22"/>
          <w:lang w:val="ru-RU"/>
        </w:rPr>
        <w:t xml:space="preserve">б охране природы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635B30">
        <w:rPr>
          <w:rFonts w:ascii="Verdana" w:hAnsi="Verdana"/>
          <w:sz w:val="22"/>
          <w:szCs w:val="22"/>
          <w:lang w:val="ru-RU"/>
        </w:rPr>
        <w:t>Казахстан</w:t>
      </w:r>
      <w:r w:rsidR="00772ED0">
        <w:rPr>
          <w:rFonts w:ascii="Verdana" w:hAnsi="Verdana"/>
          <w:sz w:val="22"/>
          <w:szCs w:val="22"/>
          <w:lang w:val="ru-RU"/>
        </w:rPr>
        <w:t>.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60452F" w:rsidRDefault="00594CAF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5</w:t>
      </w:r>
      <w:r w:rsidR="00696B95" w:rsidRPr="00696B95">
        <w:rPr>
          <w:rFonts w:ascii="Verdana" w:hAnsi="Verdana"/>
          <w:b/>
          <w:sz w:val="22"/>
          <w:szCs w:val="22"/>
          <w:lang w:val="ru-RU"/>
        </w:rPr>
        <w:t xml:space="preserve">.0 </w:t>
      </w:r>
      <w:r w:rsidR="0060452F">
        <w:rPr>
          <w:rFonts w:ascii="Verdana" w:hAnsi="Verdana"/>
          <w:b/>
          <w:sz w:val="22"/>
          <w:szCs w:val="22"/>
          <w:lang w:val="ru-RU"/>
        </w:rPr>
        <w:t xml:space="preserve">Определения </w:t>
      </w:r>
    </w:p>
    <w:p w:rsidR="0060452F" w:rsidRDefault="0060452F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p w:rsidR="0060452F" w:rsidRPr="0060452F" w:rsidRDefault="0060452F" w:rsidP="0060452F">
      <w:pPr>
        <w:pStyle w:val="NormalWeb"/>
        <w:jc w:val="both"/>
        <w:rPr>
          <w:rFonts w:ascii="Verdana" w:hAnsi="Verdana"/>
          <w:sz w:val="22"/>
          <w:szCs w:val="22"/>
        </w:rPr>
      </w:pPr>
      <w:r w:rsidRPr="0060452F">
        <w:rPr>
          <w:rFonts w:ascii="Verdana" w:hAnsi="Verdana"/>
          <w:b/>
          <w:bCs/>
          <w:sz w:val="22"/>
          <w:szCs w:val="22"/>
        </w:rPr>
        <w:t>Экологическая информация</w:t>
      </w:r>
      <w:bookmarkStart w:id="1" w:name="bs2"/>
      <w:bookmarkEnd w:id="1"/>
      <w:r w:rsidRPr="0060452F">
        <w:rPr>
          <w:rFonts w:ascii="Verdana" w:hAnsi="Verdana"/>
          <w:sz w:val="22"/>
          <w:szCs w:val="22"/>
        </w:rPr>
        <w:t xml:space="preserve"> означает любую информацию в письменной, аудиовизуальной, электронной или любой иной материальной форме о: </w:t>
      </w:r>
    </w:p>
    <w:p w:rsidR="0060452F" w:rsidRPr="0060452F" w:rsidRDefault="0060452F" w:rsidP="0060452F">
      <w:pPr>
        <w:pStyle w:val="NormalWeb"/>
        <w:jc w:val="both"/>
        <w:rPr>
          <w:rFonts w:ascii="Verdana" w:hAnsi="Verdana"/>
          <w:sz w:val="22"/>
          <w:szCs w:val="22"/>
        </w:rPr>
      </w:pPr>
      <w:r w:rsidRPr="0060452F">
        <w:rPr>
          <w:rFonts w:ascii="Verdana" w:hAnsi="Verdana"/>
          <w:sz w:val="22"/>
          <w:szCs w:val="22"/>
        </w:rPr>
        <w:lastRenderedPageBreak/>
        <w:t>a)</w:t>
      </w:r>
      <w:r w:rsidRPr="0060452F">
        <w:rPr>
          <w:rFonts w:ascii="Verdana" w:hAnsi="Verdana"/>
          <w:b/>
          <w:bCs/>
          <w:sz w:val="22"/>
          <w:szCs w:val="22"/>
        </w:rPr>
        <w:t> состоянии элементов окружающей среды</w:t>
      </w:r>
      <w:r w:rsidRPr="0060452F">
        <w:rPr>
          <w:rFonts w:ascii="Verdana" w:hAnsi="Verdana"/>
          <w:sz w:val="22"/>
          <w:szCs w:val="22"/>
        </w:rPr>
        <w:t xml:space="preserve">, таких, как воздух и атмосфера, вода, почва, земля, ландшафт и природные объекты, биологическое разнообразие и его компоненты, включая генетически измененные организмы, и взаимодействие между этими элементами; </w:t>
      </w:r>
    </w:p>
    <w:p w:rsidR="0060452F" w:rsidRDefault="0060452F" w:rsidP="0060452F">
      <w:pPr>
        <w:pStyle w:val="NormalWeb"/>
        <w:jc w:val="both"/>
        <w:rPr>
          <w:rFonts w:ascii="Verdana" w:hAnsi="Verdana"/>
          <w:sz w:val="22"/>
          <w:szCs w:val="22"/>
        </w:rPr>
      </w:pPr>
      <w:r w:rsidRPr="0060452F">
        <w:rPr>
          <w:rFonts w:ascii="Verdana" w:hAnsi="Verdana"/>
          <w:sz w:val="22"/>
          <w:szCs w:val="22"/>
        </w:rPr>
        <w:t>b) </w:t>
      </w:r>
      <w:r w:rsidRPr="0060452F">
        <w:rPr>
          <w:rFonts w:ascii="Verdana" w:hAnsi="Verdana"/>
          <w:b/>
          <w:bCs/>
          <w:sz w:val="22"/>
          <w:szCs w:val="22"/>
        </w:rPr>
        <w:t>факторах</w:t>
      </w:r>
      <w:r w:rsidRPr="0060452F">
        <w:rPr>
          <w:rFonts w:ascii="Verdana" w:hAnsi="Verdana"/>
          <w:sz w:val="22"/>
          <w:szCs w:val="22"/>
        </w:rPr>
        <w:t>, таких, как вещества, энергия, шум и излучение, а также деятельность или меры, включая административные меры, соглашения в области окружающей среды, политику, законодательство, планы и программы, оказывающие или способные оказать воздействие на элементы окружающей среды, охватываемые в подпункте a) выше, и анализ затрат и результатов и другой экономический анализ и допущения, использованные при принятии решений по вопросам, касающи</w:t>
      </w:r>
      <w:r>
        <w:rPr>
          <w:rFonts w:ascii="Verdana" w:hAnsi="Verdana"/>
          <w:sz w:val="22"/>
          <w:szCs w:val="22"/>
        </w:rPr>
        <w:t>мся окружающей среды;</w:t>
      </w:r>
    </w:p>
    <w:p w:rsidR="00396655" w:rsidRDefault="0060452F" w:rsidP="0060452F">
      <w:pPr>
        <w:pStyle w:val="NormalWeb"/>
        <w:jc w:val="both"/>
        <w:rPr>
          <w:rFonts w:ascii="Verdana" w:hAnsi="Verdana" w:cs="Uk_Baltica"/>
          <w:sz w:val="22"/>
          <w:szCs w:val="22"/>
          <w:lang w:eastAsia="en-US"/>
        </w:rPr>
      </w:pPr>
      <w:r w:rsidRPr="0060452F">
        <w:rPr>
          <w:rFonts w:ascii="Verdana" w:hAnsi="Verdana"/>
          <w:sz w:val="22"/>
          <w:szCs w:val="22"/>
        </w:rPr>
        <w:t>c)</w:t>
      </w:r>
      <w:r w:rsidRPr="0060452F">
        <w:rPr>
          <w:rFonts w:ascii="Verdana" w:hAnsi="Verdana"/>
          <w:b/>
          <w:bCs/>
          <w:sz w:val="22"/>
          <w:szCs w:val="22"/>
        </w:rPr>
        <w:t> состоянии здоровья и безопасности людей, условиях жизни людей, состоянии объектов культуры и зданий и сооружений</w:t>
      </w:r>
      <w:r w:rsidRPr="0060452F">
        <w:rPr>
          <w:rFonts w:ascii="Verdana" w:hAnsi="Verdana"/>
          <w:sz w:val="22"/>
          <w:szCs w:val="22"/>
        </w:rPr>
        <w:t xml:space="preserve"> в той степени, в какой на них воздействует или может воздействовать состояние элементов окружающей среды или, через посредство этих элементов, факторы, деятельность или меры, упомянутые в подпункте b) выше</w:t>
      </w:r>
      <w:r w:rsidR="00E64871" w:rsidRPr="005457A0">
        <w:rPr>
          <w:rFonts w:ascii="Verdana" w:hAnsi="Verdana" w:cs="Uk_Baltica"/>
          <w:sz w:val="22"/>
          <w:szCs w:val="22"/>
          <w:lang w:eastAsia="en-US"/>
        </w:rPr>
        <w:t>.</w:t>
      </w:r>
    </w:p>
    <w:p w:rsidR="00396655" w:rsidRDefault="00396655" w:rsidP="00396655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</w:t>
      </w:r>
      <w:r w:rsidRPr="00396655">
        <w:rPr>
          <w:rFonts w:ascii="Verdana" w:hAnsi="Verdana"/>
          <w:sz w:val="22"/>
          <w:szCs w:val="22"/>
          <w:lang w:val="ru-RU"/>
        </w:rPr>
        <w:t xml:space="preserve">сточники </w:t>
      </w:r>
      <w:r w:rsidRPr="00396655">
        <w:rPr>
          <w:rFonts w:ascii="Verdana" w:hAnsi="Verdana"/>
          <w:b/>
          <w:bCs/>
          <w:iCs/>
          <w:sz w:val="22"/>
          <w:szCs w:val="22"/>
          <w:lang w:val="ru-RU"/>
        </w:rPr>
        <w:t>выбросов</w:t>
      </w:r>
      <w:r w:rsidRPr="00396655">
        <w:rPr>
          <w:rFonts w:ascii="Verdana" w:hAnsi="Verdana"/>
          <w:sz w:val="22"/>
          <w:szCs w:val="22"/>
          <w:lang w:val="ru-RU"/>
        </w:rPr>
        <w:t xml:space="preserve"> загрязняющих веществ — те, что связаны с рассеиванием загрязняющих веществ в атмосферном воздухе, в том числе при ра</w:t>
      </w:r>
      <w:r>
        <w:rPr>
          <w:rFonts w:ascii="Verdana" w:hAnsi="Verdana"/>
          <w:sz w:val="22"/>
          <w:szCs w:val="22"/>
          <w:lang w:val="ru-RU"/>
        </w:rPr>
        <w:t>змещении и захоронении отходов.</w:t>
      </w:r>
    </w:p>
    <w:p w:rsidR="00396655" w:rsidRDefault="00396655" w:rsidP="00396655">
      <w:pPr>
        <w:widowControl/>
        <w:autoSpaceDE/>
        <w:autoSpaceDN/>
        <w:adjustRightInd/>
        <w:spacing w:before="100" w:beforeAutospacing="1" w:after="100" w:afterAutospacing="1"/>
        <w:jc w:val="both"/>
        <w:rPr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</w:t>
      </w:r>
      <w:r w:rsidRPr="00396655">
        <w:rPr>
          <w:rFonts w:ascii="Verdana" w:hAnsi="Verdana"/>
          <w:sz w:val="22"/>
          <w:szCs w:val="22"/>
          <w:lang w:val="ru-RU"/>
        </w:rPr>
        <w:t xml:space="preserve">сточники </w:t>
      </w:r>
      <w:r w:rsidRPr="00396655">
        <w:rPr>
          <w:rFonts w:ascii="Verdana" w:hAnsi="Verdana"/>
          <w:b/>
          <w:bCs/>
          <w:iCs/>
          <w:sz w:val="22"/>
          <w:szCs w:val="22"/>
          <w:lang w:val="ru-RU"/>
        </w:rPr>
        <w:t>сбросов</w:t>
      </w:r>
      <w:r w:rsidRPr="00396655">
        <w:rPr>
          <w:rFonts w:ascii="Verdana" w:hAnsi="Verdana"/>
          <w:sz w:val="22"/>
          <w:szCs w:val="22"/>
          <w:lang w:val="ru-RU"/>
        </w:rPr>
        <w:t xml:space="preserve"> загрязняющих веществ, то есть связанные с поступлением и разбавлением загрязняющих веществ в поверхностных и/или подземных водах, а также в канализационных коллекторах, в том числе при размещении отходов</w:t>
      </w:r>
      <w:r>
        <w:rPr>
          <w:lang w:val="ru-RU"/>
        </w:rPr>
        <w:t>.</w:t>
      </w:r>
    </w:p>
    <w:p w:rsidR="00396655" w:rsidRDefault="00396655" w:rsidP="00396655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Verdana" w:hAnsi="Verdana"/>
          <w:b/>
          <w:color w:val="000000"/>
          <w:sz w:val="22"/>
          <w:szCs w:val="22"/>
          <w:lang w:val="ru-RU"/>
        </w:rPr>
      </w:pPr>
      <w:r w:rsidRPr="00396655">
        <w:rPr>
          <w:rFonts w:ascii="Verdana" w:hAnsi="Verdana"/>
          <w:sz w:val="22"/>
          <w:szCs w:val="22"/>
          <w:lang w:val="ru-RU"/>
        </w:rPr>
        <w:t xml:space="preserve">В принятой терминологии применительно к атмосфере можно говорить только о </w:t>
      </w:r>
      <w:r w:rsidRPr="00396655">
        <w:rPr>
          <w:rFonts w:ascii="Verdana" w:hAnsi="Verdana"/>
          <w:b/>
          <w:iCs/>
          <w:sz w:val="22"/>
          <w:szCs w:val="22"/>
          <w:lang w:val="ru-RU"/>
        </w:rPr>
        <w:t>выбросах</w:t>
      </w:r>
      <w:r w:rsidRPr="00396655">
        <w:rPr>
          <w:rFonts w:ascii="Verdana" w:hAnsi="Verdana"/>
          <w:sz w:val="22"/>
          <w:szCs w:val="22"/>
          <w:lang w:val="ru-RU"/>
        </w:rPr>
        <w:t xml:space="preserve">, а применительно к водным объектам — о </w:t>
      </w:r>
      <w:r w:rsidRPr="00396655">
        <w:rPr>
          <w:rFonts w:ascii="Verdana" w:hAnsi="Verdana"/>
          <w:b/>
          <w:iCs/>
          <w:sz w:val="22"/>
          <w:szCs w:val="22"/>
          <w:lang w:val="ru-RU"/>
        </w:rPr>
        <w:t>сбросах</w:t>
      </w:r>
      <w:r w:rsidRPr="00396655">
        <w:rPr>
          <w:rFonts w:ascii="Verdana" w:hAnsi="Verdana"/>
          <w:sz w:val="22"/>
          <w:szCs w:val="22"/>
          <w:lang w:val="ru-RU"/>
        </w:rPr>
        <w:t xml:space="preserve">. Отметим еще, что термин </w:t>
      </w:r>
      <w:r w:rsidRPr="00396655">
        <w:rPr>
          <w:rFonts w:ascii="Verdana" w:hAnsi="Verdana"/>
          <w:b/>
          <w:iCs/>
          <w:sz w:val="22"/>
          <w:szCs w:val="22"/>
          <w:lang w:val="ru-RU"/>
        </w:rPr>
        <w:t>загрязнитель</w:t>
      </w:r>
      <w:r w:rsidRPr="00396655">
        <w:rPr>
          <w:rFonts w:ascii="Verdana" w:hAnsi="Verdana"/>
          <w:sz w:val="22"/>
          <w:szCs w:val="22"/>
          <w:lang w:val="ru-RU"/>
        </w:rPr>
        <w:t xml:space="preserve"> может относиться только к предприятию, а не к веществу. Вещество может быть названо </w:t>
      </w:r>
      <w:r w:rsidRPr="00396655">
        <w:rPr>
          <w:rFonts w:ascii="Verdana" w:hAnsi="Verdana"/>
          <w:b/>
          <w:iCs/>
          <w:sz w:val="22"/>
          <w:szCs w:val="22"/>
          <w:lang w:val="ru-RU"/>
        </w:rPr>
        <w:t>загрязняющим, вредным или токсичным</w:t>
      </w:r>
      <w:r w:rsidRPr="00396655">
        <w:rPr>
          <w:rFonts w:ascii="Verdana" w:hAnsi="Verdana"/>
          <w:b/>
          <w:color w:val="000000"/>
          <w:sz w:val="22"/>
          <w:szCs w:val="22"/>
          <w:lang w:val="ru-RU"/>
        </w:rPr>
        <w:t xml:space="preserve">. </w:t>
      </w:r>
    </w:p>
    <w:p w:rsidR="00396655" w:rsidRPr="00396655" w:rsidRDefault="00396655" w:rsidP="00396655">
      <w:pPr>
        <w:pStyle w:val="NormalWeb"/>
        <w:jc w:val="both"/>
        <w:rPr>
          <w:rFonts w:ascii="Verdana" w:hAnsi="Verdana"/>
          <w:sz w:val="22"/>
          <w:szCs w:val="22"/>
        </w:rPr>
      </w:pPr>
      <w:r w:rsidRPr="00396655">
        <w:rPr>
          <w:rFonts w:ascii="Verdana" w:hAnsi="Verdana"/>
          <w:b/>
          <w:bCs/>
          <w:iCs/>
          <w:sz w:val="22"/>
          <w:szCs w:val="22"/>
        </w:rPr>
        <w:t>Отходы</w:t>
      </w:r>
      <w:r w:rsidRPr="00396655">
        <w:rPr>
          <w:rFonts w:ascii="Verdana" w:hAnsi="Verdana"/>
          <w:sz w:val="22"/>
          <w:szCs w:val="22"/>
        </w:rPr>
        <w:t xml:space="preserve"> — остатки сырья, материалов, некондиционные и побочные продукты, использованная и потерявшая свои первоначальные потребительские качества готовая продукция, размещаемые в определенных местах по определенным правилам, с последующим обязательным использованием, переработкой или ликвидацией, захоронением; в зависимости от источника образования различают отходы производства и отходы потребления. </w:t>
      </w:r>
    </w:p>
    <w:p w:rsidR="00396655" w:rsidRPr="00396655" w:rsidRDefault="00396655" w:rsidP="00396655">
      <w:pPr>
        <w:pStyle w:val="NormalWeb"/>
        <w:jc w:val="both"/>
        <w:rPr>
          <w:rFonts w:ascii="Verdana" w:hAnsi="Verdana"/>
          <w:sz w:val="22"/>
          <w:szCs w:val="22"/>
        </w:rPr>
      </w:pPr>
      <w:r w:rsidRPr="00396655">
        <w:rPr>
          <w:rFonts w:ascii="Verdana" w:hAnsi="Verdana"/>
          <w:sz w:val="22"/>
          <w:szCs w:val="22"/>
        </w:rPr>
        <w:t xml:space="preserve">Под </w:t>
      </w:r>
      <w:r w:rsidRPr="00396655">
        <w:rPr>
          <w:rFonts w:ascii="Verdana" w:hAnsi="Verdana"/>
          <w:b/>
          <w:bCs/>
          <w:iCs/>
          <w:sz w:val="22"/>
          <w:szCs w:val="22"/>
        </w:rPr>
        <w:t>организованным размещением отходов</w:t>
      </w:r>
      <w:r w:rsidRPr="00396655">
        <w:rPr>
          <w:rFonts w:ascii="Verdana" w:hAnsi="Verdana"/>
          <w:sz w:val="22"/>
          <w:szCs w:val="22"/>
        </w:rPr>
        <w:t xml:space="preserve"> понимают регламентированные и осуществляемые в соответствии с установленными нормами и правилами процессы выделения, концентрирования, сбора, транспортировки, накопления, складирования, временного хранения отходов, предусматривающие возможность их дальнейшего использования, переработки или ликвидации, захоронения. </w:t>
      </w:r>
    </w:p>
    <w:p w:rsidR="00396655" w:rsidRPr="00396655" w:rsidRDefault="00396655" w:rsidP="00396655">
      <w:pPr>
        <w:pStyle w:val="NormalWeb"/>
        <w:jc w:val="both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>Н</w:t>
      </w:r>
      <w:r w:rsidRPr="00396655">
        <w:rPr>
          <w:rFonts w:ascii="Verdana" w:hAnsi="Verdana"/>
          <w:b/>
          <w:bCs/>
          <w:iCs/>
          <w:sz w:val="22"/>
          <w:szCs w:val="22"/>
        </w:rPr>
        <w:t>еорганизованное размещение отходов</w:t>
      </w:r>
      <w:r w:rsidRPr="00396655">
        <w:rPr>
          <w:rFonts w:ascii="Verdana" w:hAnsi="Verdana"/>
          <w:sz w:val="22"/>
          <w:szCs w:val="22"/>
        </w:rPr>
        <w:t xml:space="preserve"> осуществляется с нарушением установленных норм и правил. </w:t>
      </w:r>
    </w:p>
    <w:p w:rsidR="00396655" w:rsidRPr="00396655" w:rsidRDefault="00396655" w:rsidP="00396655">
      <w:pPr>
        <w:pStyle w:val="NormalWeb"/>
        <w:jc w:val="both"/>
        <w:rPr>
          <w:rFonts w:ascii="Verdana" w:hAnsi="Verdana"/>
          <w:sz w:val="22"/>
          <w:szCs w:val="22"/>
        </w:rPr>
      </w:pPr>
      <w:r w:rsidRPr="00396655">
        <w:rPr>
          <w:rFonts w:ascii="Verdana" w:hAnsi="Verdana"/>
          <w:b/>
          <w:bCs/>
          <w:iCs/>
          <w:sz w:val="22"/>
          <w:szCs w:val="22"/>
        </w:rPr>
        <w:lastRenderedPageBreak/>
        <w:t>Удаление отходов</w:t>
      </w:r>
      <w:r w:rsidRPr="00396655">
        <w:rPr>
          <w:rFonts w:ascii="Verdana" w:hAnsi="Verdana"/>
          <w:sz w:val="22"/>
          <w:szCs w:val="22"/>
        </w:rPr>
        <w:t xml:space="preserve"> — рассматриваемые совместно процессы размещения, переработки, использования, ликвидации или захоронения отходов. </w:t>
      </w:r>
    </w:p>
    <w:p w:rsidR="009805EF" w:rsidRDefault="009805EF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p w:rsidR="00F33818" w:rsidRDefault="009805EF" w:rsidP="009805EF">
      <w:pPr>
        <w:pStyle w:val="Normal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 xml:space="preserve">6.0 </w:t>
      </w:r>
      <w:r w:rsidRPr="009805EF">
        <w:rPr>
          <w:rFonts w:ascii="Verdana" w:hAnsi="Verdana"/>
          <w:b/>
          <w:bCs/>
          <w:iCs/>
          <w:sz w:val="22"/>
          <w:szCs w:val="22"/>
        </w:rPr>
        <w:t>Статистическая отчетность</w:t>
      </w:r>
      <w:r w:rsidRPr="009805EF">
        <w:rPr>
          <w:rFonts w:ascii="Verdana" w:hAnsi="Verdana"/>
          <w:sz w:val="22"/>
          <w:szCs w:val="22"/>
        </w:rPr>
        <w:t xml:space="preserve"> </w:t>
      </w:r>
      <w:r w:rsidR="009659EF" w:rsidRPr="009659EF">
        <w:rPr>
          <w:rFonts w:ascii="Verdana" w:hAnsi="Verdana"/>
          <w:b/>
          <w:sz w:val="22"/>
          <w:szCs w:val="22"/>
        </w:rPr>
        <w:t>и</w:t>
      </w:r>
      <w:r w:rsidR="009659EF">
        <w:rPr>
          <w:rFonts w:ascii="Verdana" w:hAnsi="Verdana"/>
          <w:sz w:val="22"/>
          <w:szCs w:val="22"/>
        </w:rPr>
        <w:t xml:space="preserve"> </w:t>
      </w:r>
      <w:r w:rsidR="009659EF">
        <w:rPr>
          <w:rFonts w:ascii="Verdana" w:hAnsi="Verdana"/>
          <w:b/>
          <w:sz w:val="22"/>
          <w:szCs w:val="22"/>
        </w:rPr>
        <w:t>о</w:t>
      </w:r>
      <w:r w:rsidR="009659EF" w:rsidRPr="000E2EB2">
        <w:rPr>
          <w:rFonts w:ascii="Verdana" w:hAnsi="Verdana"/>
          <w:b/>
          <w:sz w:val="22"/>
          <w:szCs w:val="22"/>
        </w:rPr>
        <w:t>тчет о выполнении пл</w:t>
      </w:r>
      <w:r w:rsidR="009659EF">
        <w:rPr>
          <w:rFonts w:ascii="Verdana" w:hAnsi="Verdana"/>
          <w:b/>
          <w:sz w:val="22"/>
          <w:szCs w:val="22"/>
        </w:rPr>
        <w:t>ана природоохранных мероприятий</w:t>
      </w:r>
    </w:p>
    <w:p w:rsidR="009805EF" w:rsidRDefault="00F33818" w:rsidP="009805EF">
      <w:pPr>
        <w:pStyle w:val="NormalWeb"/>
        <w:jc w:val="both"/>
        <w:rPr>
          <w:rFonts w:ascii="Verdana" w:hAnsi="Verdana"/>
          <w:sz w:val="22"/>
          <w:szCs w:val="22"/>
        </w:rPr>
      </w:pPr>
      <w:r w:rsidRPr="009805EF">
        <w:rPr>
          <w:rFonts w:ascii="Verdana" w:hAnsi="Verdana"/>
          <w:sz w:val="22"/>
          <w:szCs w:val="22"/>
        </w:rPr>
        <w:t xml:space="preserve">Обязанностью </w:t>
      </w:r>
      <w:r>
        <w:rPr>
          <w:rFonts w:ascii="Verdana" w:hAnsi="Verdana"/>
          <w:sz w:val="22"/>
          <w:szCs w:val="22"/>
        </w:rPr>
        <w:t>компании</w:t>
      </w:r>
      <w:r w:rsidRPr="009805EF">
        <w:rPr>
          <w:rFonts w:ascii="Verdana" w:hAnsi="Verdana"/>
          <w:sz w:val="22"/>
          <w:szCs w:val="22"/>
        </w:rPr>
        <w:t xml:space="preserve"> является представлять отчеты о природоохранной деятельности </w:t>
      </w:r>
      <w:r>
        <w:rPr>
          <w:rFonts w:ascii="Verdana" w:hAnsi="Verdana"/>
          <w:sz w:val="22"/>
          <w:szCs w:val="22"/>
        </w:rPr>
        <w:t xml:space="preserve">в </w:t>
      </w:r>
      <w:r w:rsidRPr="009805EF">
        <w:rPr>
          <w:rFonts w:ascii="Verdana" w:hAnsi="Verdana"/>
          <w:sz w:val="22"/>
          <w:szCs w:val="22"/>
        </w:rPr>
        <w:t xml:space="preserve">органы Госкомстата </w:t>
      </w:r>
      <w:r>
        <w:rPr>
          <w:rFonts w:ascii="Verdana" w:hAnsi="Verdana"/>
          <w:sz w:val="22"/>
          <w:szCs w:val="22"/>
        </w:rPr>
        <w:t>и</w:t>
      </w:r>
      <w:r w:rsidRPr="009805EF">
        <w:rPr>
          <w:rFonts w:ascii="Verdana" w:hAnsi="Verdana"/>
          <w:sz w:val="22"/>
          <w:szCs w:val="22"/>
        </w:rPr>
        <w:t xml:space="preserve"> территориальные комитеты по охране окружающей среды в соответствии с фор</w:t>
      </w:r>
      <w:r>
        <w:rPr>
          <w:rFonts w:ascii="Verdana" w:hAnsi="Verdana"/>
          <w:sz w:val="22"/>
          <w:szCs w:val="22"/>
        </w:rPr>
        <w:t>мами государственной статистики</w:t>
      </w:r>
      <w:r w:rsidR="00B94610">
        <w:rPr>
          <w:rFonts w:ascii="Verdana" w:hAnsi="Verdana"/>
          <w:sz w:val="22"/>
          <w:szCs w:val="22"/>
        </w:rPr>
        <w:t>:</w:t>
      </w:r>
    </w:p>
    <w:p w:rsidR="00F33818" w:rsidRDefault="00F33818" w:rsidP="00AC3255">
      <w:pPr>
        <w:pStyle w:val="NormalWeb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/>
          <w:sz w:val="22"/>
          <w:szCs w:val="22"/>
        </w:rPr>
      </w:pPr>
      <w:r w:rsidRPr="001A5494">
        <w:rPr>
          <w:rFonts w:ascii="Verdana" w:hAnsi="Verdana"/>
          <w:b/>
          <w:iCs/>
          <w:sz w:val="22"/>
          <w:szCs w:val="22"/>
        </w:rPr>
        <w:t>Форма № 2-экология.</w:t>
      </w:r>
      <w:r w:rsidRPr="001A5494">
        <w:rPr>
          <w:rFonts w:ascii="Verdana" w:hAnsi="Verdana"/>
          <w:b/>
          <w:sz w:val="22"/>
          <w:szCs w:val="22"/>
        </w:rPr>
        <w:t xml:space="preserve"> Отчет об охране атмосферного воздуха</w:t>
      </w:r>
      <w:r w:rsidRPr="001A549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.01.22.01)</w:t>
      </w:r>
    </w:p>
    <w:p w:rsidR="00F33818" w:rsidRPr="00F33818" w:rsidRDefault="00F33818" w:rsidP="00F33818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 w:rsidRPr="009805EF">
        <w:rPr>
          <w:rFonts w:ascii="Verdana" w:hAnsi="Verdana"/>
          <w:sz w:val="22"/>
          <w:szCs w:val="22"/>
        </w:rPr>
        <w:t xml:space="preserve">Представляется ежегодно </w:t>
      </w:r>
      <w:r>
        <w:rPr>
          <w:rFonts w:ascii="Verdana" w:hAnsi="Verdana"/>
          <w:sz w:val="22"/>
          <w:szCs w:val="22"/>
        </w:rPr>
        <w:t>в срок до 5 января, года, следующего за отчетным. В</w:t>
      </w:r>
      <w:r w:rsidRPr="009805EF">
        <w:rPr>
          <w:rFonts w:ascii="Verdana" w:hAnsi="Verdana"/>
          <w:sz w:val="22"/>
          <w:szCs w:val="22"/>
        </w:rPr>
        <w:t>ключает данные о выбросах загрязняющих веществ в атмосферу, их очистке и утилизации; данные о выбросе в атмосферу специфических загрязняющих веществ; источники выбросов загрязняющих веществ в атмосферу; выполнение мероприятий по уменьшению выбросов</w:t>
      </w:r>
      <w:r>
        <w:rPr>
          <w:rFonts w:ascii="Verdana" w:hAnsi="Verdana"/>
          <w:sz w:val="22"/>
          <w:szCs w:val="22"/>
        </w:rPr>
        <w:t>.</w:t>
      </w:r>
    </w:p>
    <w:p w:rsidR="009A645D" w:rsidRDefault="00F33818" w:rsidP="00F33818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 основании расчета </w:t>
      </w:r>
      <w:r w:rsidR="009A645D">
        <w:rPr>
          <w:rFonts w:ascii="Verdana" w:hAnsi="Verdana"/>
          <w:sz w:val="22"/>
          <w:szCs w:val="22"/>
        </w:rPr>
        <w:t xml:space="preserve">выбросов  </w:t>
      </w:r>
      <w:r>
        <w:rPr>
          <w:rFonts w:ascii="Verdana" w:hAnsi="Verdana"/>
          <w:sz w:val="22"/>
          <w:szCs w:val="22"/>
        </w:rPr>
        <w:t>загрязняющих веществ в атмосферу, приведенного</w:t>
      </w:r>
      <w:r w:rsidR="009A645D">
        <w:rPr>
          <w:rFonts w:ascii="Verdana" w:hAnsi="Verdana"/>
          <w:sz w:val="22"/>
          <w:szCs w:val="22"/>
        </w:rPr>
        <w:t xml:space="preserve"> в «</w:t>
      </w:r>
      <w:r w:rsidR="009A645D" w:rsidRPr="00E543CF">
        <w:rPr>
          <w:rFonts w:ascii="Verdana" w:hAnsi="Verdana"/>
          <w:sz w:val="22"/>
          <w:szCs w:val="22"/>
        </w:rPr>
        <w:t>Инвентаризаци</w:t>
      </w:r>
      <w:r w:rsidR="009A645D">
        <w:rPr>
          <w:rFonts w:ascii="Verdana" w:hAnsi="Verdana"/>
          <w:sz w:val="22"/>
          <w:szCs w:val="22"/>
        </w:rPr>
        <w:t>и</w:t>
      </w:r>
      <w:r w:rsidR="009A645D" w:rsidRPr="00E543CF">
        <w:rPr>
          <w:rFonts w:ascii="Verdana" w:hAnsi="Verdana"/>
          <w:sz w:val="22"/>
          <w:szCs w:val="22"/>
        </w:rPr>
        <w:t xml:space="preserve"> источников выбросов вредных веществ в атмосферу и  материал</w:t>
      </w:r>
      <w:r w:rsidR="009A645D">
        <w:rPr>
          <w:rFonts w:ascii="Verdana" w:hAnsi="Verdana"/>
          <w:sz w:val="22"/>
          <w:szCs w:val="22"/>
        </w:rPr>
        <w:t>ах</w:t>
      </w:r>
      <w:r w:rsidR="009A645D" w:rsidRPr="00E543CF">
        <w:rPr>
          <w:rFonts w:ascii="Verdana" w:hAnsi="Verdana"/>
          <w:sz w:val="22"/>
          <w:szCs w:val="22"/>
        </w:rPr>
        <w:t xml:space="preserve"> по установлению нормативов </w:t>
      </w:r>
      <w:r w:rsidR="009A645D">
        <w:rPr>
          <w:rFonts w:ascii="Verdana" w:hAnsi="Verdana"/>
          <w:sz w:val="22"/>
          <w:szCs w:val="22"/>
        </w:rPr>
        <w:t>предельно-допустимых выбросов (</w:t>
      </w:r>
      <w:r w:rsidR="009A645D" w:rsidRPr="00E543CF">
        <w:rPr>
          <w:rFonts w:ascii="Verdana" w:hAnsi="Verdana"/>
          <w:sz w:val="22"/>
          <w:szCs w:val="22"/>
        </w:rPr>
        <w:t>ПДВ</w:t>
      </w:r>
      <w:r w:rsidR="009A645D">
        <w:rPr>
          <w:rFonts w:ascii="Verdana" w:hAnsi="Verdana"/>
          <w:sz w:val="22"/>
          <w:szCs w:val="22"/>
        </w:rPr>
        <w:t>)»</w:t>
      </w:r>
      <w:r w:rsidR="009A645D" w:rsidRPr="009A645D">
        <w:rPr>
          <w:rFonts w:ascii="Verdana" w:hAnsi="Verdana"/>
          <w:sz w:val="22"/>
          <w:szCs w:val="22"/>
        </w:rPr>
        <w:t xml:space="preserve"> </w:t>
      </w:r>
      <w:r w:rsidR="009A645D">
        <w:rPr>
          <w:rFonts w:ascii="Verdana" w:hAnsi="Verdana"/>
          <w:sz w:val="22"/>
          <w:szCs w:val="22"/>
        </w:rPr>
        <w:t>(HSE.01.20.01)</w:t>
      </w:r>
      <w:r w:rsidR="009A645D" w:rsidRPr="00E543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производится</w:t>
      </w:r>
      <w:r w:rsidRPr="00F33818">
        <w:rPr>
          <w:rFonts w:ascii="Verdana" w:hAnsi="Verdana"/>
          <w:sz w:val="22"/>
          <w:szCs w:val="22"/>
        </w:rPr>
        <w:t xml:space="preserve"> </w:t>
      </w:r>
      <w:r w:rsidR="00B94610">
        <w:rPr>
          <w:rFonts w:ascii="Verdana" w:hAnsi="Verdana"/>
          <w:sz w:val="22"/>
          <w:szCs w:val="22"/>
        </w:rPr>
        <w:t>р</w:t>
      </w:r>
      <w:r>
        <w:rPr>
          <w:rFonts w:ascii="Verdana" w:hAnsi="Verdana"/>
          <w:sz w:val="22"/>
          <w:szCs w:val="22"/>
        </w:rPr>
        <w:t>асчет фактических выбросов</w:t>
      </w:r>
      <w:r w:rsidR="00F058E8">
        <w:rPr>
          <w:rFonts w:ascii="Verdana" w:hAnsi="Verdana"/>
          <w:sz w:val="22"/>
          <w:szCs w:val="22"/>
        </w:rPr>
        <w:t xml:space="preserve">, отражаемых в отчете (пример расчета приведен в </w:t>
      </w:r>
      <w:r w:rsidR="00F058E8">
        <w:rPr>
          <w:rFonts w:ascii="Verdana" w:hAnsi="Verdana"/>
          <w:sz w:val="22"/>
          <w:szCs w:val="22"/>
          <w:lang w:val="en-US"/>
        </w:rPr>
        <w:t>HSE</w:t>
      </w:r>
      <w:r w:rsidR="00F058E8">
        <w:rPr>
          <w:rFonts w:ascii="Verdana" w:hAnsi="Verdana"/>
          <w:sz w:val="22"/>
          <w:szCs w:val="22"/>
        </w:rPr>
        <w:t>.01.22.01</w:t>
      </w:r>
      <w:r w:rsidR="00F058E8" w:rsidRPr="00F058E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  <w:r w:rsidR="009A645D" w:rsidRPr="009A645D">
        <w:rPr>
          <w:rFonts w:ascii="Verdana" w:hAnsi="Verdana"/>
          <w:sz w:val="22"/>
          <w:szCs w:val="22"/>
        </w:rPr>
        <w:t xml:space="preserve"> </w:t>
      </w:r>
      <w:r w:rsidR="0087621C">
        <w:rPr>
          <w:rFonts w:ascii="Verdana" w:hAnsi="Verdana"/>
          <w:sz w:val="22"/>
          <w:szCs w:val="22"/>
        </w:rPr>
        <w:t>Расчет является обязательным приложением к отчету.</w:t>
      </w:r>
    </w:p>
    <w:p w:rsidR="00FE337C" w:rsidRDefault="00FE337C" w:rsidP="00F33818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Для расчета используются фактические данные, предоставляемые производственными подразделениями, по количеству добытой нефти, газа, отведенного на сжигание на факел и в печи подогрева; пластовой воды, сброшенной в пруды испарители</w:t>
      </w:r>
      <w:r w:rsidR="00A213A9">
        <w:rPr>
          <w:rFonts w:ascii="Verdana" w:hAnsi="Verdana"/>
          <w:sz w:val="22"/>
          <w:szCs w:val="22"/>
        </w:rPr>
        <w:t xml:space="preserve"> (</w:t>
      </w:r>
      <w:r w:rsidR="00BE181D" w:rsidRPr="00C108A8">
        <w:rPr>
          <w:rFonts w:ascii="Verdana" w:hAnsi="Verdana"/>
          <w:sz w:val="22"/>
          <w:szCs w:val="22"/>
          <w:lang w:val="en-US"/>
        </w:rPr>
        <w:t>OPS</w:t>
      </w:r>
      <w:r w:rsidR="00BE181D" w:rsidRPr="00C108A8">
        <w:rPr>
          <w:rFonts w:ascii="Verdana" w:hAnsi="Verdana"/>
          <w:sz w:val="22"/>
          <w:szCs w:val="22"/>
        </w:rPr>
        <w:t>.05.</w:t>
      </w:r>
      <w:r w:rsidR="00EC3800">
        <w:rPr>
          <w:rFonts w:ascii="Verdana" w:hAnsi="Verdana"/>
          <w:sz w:val="22"/>
          <w:szCs w:val="22"/>
        </w:rPr>
        <w:t>01</w:t>
      </w:r>
      <w:r w:rsidR="00BE181D" w:rsidRPr="00C108A8">
        <w:rPr>
          <w:rFonts w:ascii="Verdana" w:hAnsi="Verdana"/>
          <w:sz w:val="22"/>
          <w:szCs w:val="22"/>
        </w:rPr>
        <w:t>.</w:t>
      </w:r>
      <w:r w:rsidR="00EC3800">
        <w:rPr>
          <w:rFonts w:ascii="Verdana" w:hAnsi="Verdana"/>
          <w:sz w:val="22"/>
          <w:szCs w:val="22"/>
        </w:rPr>
        <w:t>06</w:t>
      </w:r>
      <w:r w:rsidR="00A213A9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 объема, использованных ГСМ (</w:t>
      </w:r>
      <w:r>
        <w:rPr>
          <w:rFonts w:ascii="Verdana" w:hAnsi="Verdana"/>
          <w:sz w:val="22"/>
          <w:szCs w:val="22"/>
          <w:lang w:val="en-US"/>
        </w:rPr>
        <w:t>OPS</w:t>
      </w:r>
      <w:r w:rsidR="006C4DF0">
        <w:rPr>
          <w:rFonts w:ascii="Verdana" w:hAnsi="Verdana"/>
          <w:sz w:val="22"/>
          <w:szCs w:val="22"/>
        </w:rPr>
        <w:t>.</w:t>
      </w:r>
      <w:r w:rsidR="00EC3800">
        <w:rPr>
          <w:rFonts w:ascii="Verdana" w:hAnsi="Verdana"/>
          <w:sz w:val="22"/>
          <w:szCs w:val="22"/>
        </w:rPr>
        <w:t>05.07</w:t>
      </w:r>
      <w:r w:rsidR="006C4DF0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и т.д.</w:t>
      </w:r>
    </w:p>
    <w:p w:rsidR="009805EF" w:rsidRDefault="00AF4CB2" w:rsidP="00F33818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заполнении графы Предельно-допустимый выброс </w:t>
      </w:r>
      <w:r w:rsidR="0087621C">
        <w:rPr>
          <w:rFonts w:ascii="Verdana" w:hAnsi="Verdana"/>
          <w:sz w:val="22"/>
          <w:szCs w:val="22"/>
        </w:rPr>
        <w:t xml:space="preserve">(ПДВ) </w:t>
      </w:r>
      <w:r>
        <w:rPr>
          <w:rFonts w:ascii="Verdana" w:hAnsi="Verdana"/>
          <w:sz w:val="22"/>
          <w:szCs w:val="22"/>
        </w:rPr>
        <w:t>используются данные</w:t>
      </w:r>
      <w:r w:rsidR="009A645D">
        <w:rPr>
          <w:rFonts w:ascii="Verdana" w:hAnsi="Verdana"/>
          <w:sz w:val="22"/>
          <w:szCs w:val="22"/>
        </w:rPr>
        <w:t xml:space="preserve"> «</w:t>
      </w:r>
      <w:r>
        <w:rPr>
          <w:rFonts w:ascii="Verdana" w:hAnsi="Verdana"/>
          <w:sz w:val="22"/>
          <w:szCs w:val="22"/>
        </w:rPr>
        <w:t>Разрешения</w:t>
      </w:r>
      <w:r w:rsidR="009A645D" w:rsidRPr="00E543CF">
        <w:rPr>
          <w:rFonts w:ascii="Verdana" w:hAnsi="Verdana"/>
          <w:sz w:val="22"/>
          <w:szCs w:val="22"/>
        </w:rPr>
        <w:t xml:space="preserve"> на выброс </w:t>
      </w:r>
      <w:r w:rsidR="009A645D">
        <w:rPr>
          <w:rFonts w:ascii="Verdana" w:hAnsi="Verdana"/>
          <w:sz w:val="22"/>
          <w:szCs w:val="22"/>
        </w:rPr>
        <w:t xml:space="preserve">загрязняющих веществ </w:t>
      </w:r>
      <w:r w:rsidR="009A645D" w:rsidRPr="00E543CF">
        <w:rPr>
          <w:rFonts w:ascii="Verdana" w:hAnsi="Verdana"/>
          <w:sz w:val="22"/>
          <w:szCs w:val="22"/>
        </w:rPr>
        <w:t>в окружающую среду</w:t>
      </w:r>
      <w:r w:rsidR="009A645D">
        <w:rPr>
          <w:rFonts w:ascii="Verdana" w:hAnsi="Verdana"/>
          <w:sz w:val="22"/>
          <w:szCs w:val="22"/>
        </w:rPr>
        <w:t>»</w:t>
      </w:r>
      <w:r>
        <w:rPr>
          <w:rFonts w:ascii="Verdana" w:hAnsi="Verdana"/>
          <w:sz w:val="22"/>
          <w:szCs w:val="22"/>
        </w:rPr>
        <w:t>.</w:t>
      </w:r>
      <w:r w:rsidR="009A645D">
        <w:rPr>
          <w:rFonts w:ascii="Verdana" w:hAnsi="Verdana"/>
          <w:sz w:val="22"/>
          <w:szCs w:val="22"/>
        </w:rPr>
        <w:t xml:space="preserve">  </w:t>
      </w:r>
    </w:p>
    <w:p w:rsidR="00A213A9" w:rsidRDefault="00A213A9" w:rsidP="00F33818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разделе «Источники выбросов загрязняющих веществ …» указывается количество фактически действующих источников </w:t>
      </w:r>
      <w:r w:rsidR="00CD3991">
        <w:rPr>
          <w:rFonts w:ascii="Verdana" w:hAnsi="Verdana"/>
          <w:sz w:val="22"/>
          <w:szCs w:val="22"/>
        </w:rPr>
        <w:t>за отчетный период</w:t>
      </w:r>
      <w:r>
        <w:rPr>
          <w:rFonts w:ascii="Verdana" w:hAnsi="Verdana"/>
          <w:sz w:val="22"/>
          <w:szCs w:val="22"/>
        </w:rPr>
        <w:t>.</w:t>
      </w:r>
    </w:p>
    <w:p w:rsidR="00CD3991" w:rsidRDefault="00F058E8" w:rsidP="00F33818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Так как очистных сооружений на источниках выбросов в атмосферу</w:t>
      </w:r>
      <w:r w:rsidR="0087621C">
        <w:rPr>
          <w:rFonts w:ascii="Verdana" w:hAnsi="Verdana"/>
          <w:sz w:val="22"/>
          <w:szCs w:val="22"/>
        </w:rPr>
        <w:t xml:space="preserve"> компании </w:t>
      </w:r>
      <w:r>
        <w:rPr>
          <w:rFonts w:ascii="Verdana" w:hAnsi="Verdana"/>
          <w:sz w:val="22"/>
          <w:szCs w:val="22"/>
        </w:rPr>
        <w:t>не предусматривается, ра</w:t>
      </w:r>
      <w:r w:rsidR="00A213A9">
        <w:rPr>
          <w:rFonts w:ascii="Verdana" w:hAnsi="Verdana"/>
          <w:sz w:val="22"/>
          <w:szCs w:val="22"/>
        </w:rPr>
        <w:t xml:space="preserve">здел «Пылегазоочистное оборудование» </w:t>
      </w:r>
      <w:r>
        <w:rPr>
          <w:rFonts w:ascii="Verdana" w:hAnsi="Verdana"/>
          <w:sz w:val="22"/>
          <w:szCs w:val="22"/>
        </w:rPr>
        <w:t xml:space="preserve"> не заполня</w:t>
      </w:r>
      <w:r w:rsidR="00A213A9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тся. </w:t>
      </w:r>
    </w:p>
    <w:p w:rsidR="0087621C" w:rsidRDefault="0087621C" w:rsidP="00F33818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отчету прилагается Пояснительная записка, в которой указываются причины превышения (снижения) фактического количества выбросов вредных веществ в атмосферу по сравнению с ПДВ.  </w:t>
      </w:r>
    </w:p>
    <w:p w:rsidR="00CD3991" w:rsidRDefault="00CD3991" w:rsidP="00CD3991">
      <w:pPr>
        <w:pStyle w:val="NormalWeb"/>
        <w:numPr>
          <w:ilvl w:val="1"/>
          <w:numId w:val="16"/>
        </w:numPr>
        <w:jc w:val="both"/>
        <w:rPr>
          <w:rFonts w:ascii="Verdana" w:hAnsi="Verdana"/>
          <w:sz w:val="22"/>
          <w:szCs w:val="22"/>
        </w:rPr>
      </w:pPr>
      <w:r w:rsidRPr="001A5494">
        <w:rPr>
          <w:rFonts w:ascii="Verdana" w:hAnsi="Verdana"/>
          <w:b/>
          <w:iCs/>
          <w:sz w:val="22"/>
          <w:szCs w:val="22"/>
        </w:rPr>
        <w:lastRenderedPageBreak/>
        <w:t>Форма № 2-тп (водхоз).</w:t>
      </w:r>
      <w:r w:rsidRPr="001A5494">
        <w:rPr>
          <w:rFonts w:ascii="Verdana" w:hAnsi="Verdana"/>
          <w:b/>
          <w:sz w:val="22"/>
          <w:szCs w:val="22"/>
        </w:rPr>
        <w:t xml:space="preserve"> Отчет об использовании воды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.01.22.0</w:t>
      </w:r>
      <w:r w:rsidRPr="001A5494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)</w:t>
      </w:r>
      <w:r w:rsidRPr="001A5494">
        <w:rPr>
          <w:rFonts w:ascii="Verdana" w:hAnsi="Verdana"/>
          <w:b/>
          <w:sz w:val="22"/>
          <w:szCs w:val="22"/>
        </w:rPr>
        <w:t>.</w:t>
      </w:r>
      <w:r w:rsidRPr="009805EF">
        <w:rPr>
          <w:rFonts w:ascii="Verdana" w:hAnsi="Verdana"/>
          <w:sz w:val="22"/>
          <w:szCs w:val="22"/>
        </w:rPr>
        <w:t xml:space="preserve"> </w:t>
      </w:r>
    </w:p>
    <w:p w:rsidR="00CD3991" w:rsidRDefault="00CD3991" w:rsidP="00CD3991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 w:rsidRPr="009805EF">
        <w:rPr>
          <w:rFonts w:ascii="Verdana" w:hAnsi="Verdana"/>
          <w:sz w:val="22"/>
          <w:szCs w:val="22"/>
        </w:rPr>
        <w:t xml:space="preserve">Представляется ежегодно </w:t>
      </w:r>
      <w:r>
        <w:rPr>
          <w:rFonts w:ascii="Verdana" w:hAnsi="Verdana"/>
          <w:sz w:val="22"/>
          <w:szCs w:val="22"/>
        </w:rPr>
        <w:t xml:space="preserve">до 30 ноября отчетного года </w:t>
      </w:r>
      <w:r w:rsidRPr="009805EF">
        <w:rPr>
          <w:rFonts w:ascii="Verdana" w:hAnsi="Verdana"/>
          <w:sz w:val="22"/>
          <w:szCs w:val="22"/>
        </w:rPr>
        <w:t>и включает данные о забранной из природных источников, полученной от других предприятий (организаций), использованной и переданной воды; данные о водоотведении, системах оборотного и повторного водоснабжения; установленные лимиты забора воды</w:t>
      </w:r>
      <w:r>
        <w:rPr>
          <w:rFonts w:ascii="Verdana" w:hAnsi="Verdana"/>
          <w:sz w:val="22"/>
          <w:szCs w:val="22"/>
        </w:rPr>
        <w:t>.</w:t>
      </w:r>
      <w:r w:rsidR="00F058E8">
        <w:rPr>
          <w:rFonts w:ascii="Verdana" w:hAnsi="Verdana"/>
          <w:sz w:val="22"/>
          <w:szCs w:val="22"/>
        </w:rPr>
        <w:t xml:space="preserve"> </w:t>
      </w:r>
    </w:p>
    <w:p w:rsidR="00CD3991" w:rsidRDefault="00CD3991" w:rsidP="00CD3991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Данные для заполнения отчета предоставляются</w:t>
      </w:r>
      <w:r w:rsidR="00EE59EE">
        <w:rPr>
          <w:rFonts w:ascii="Verdana" w:hAnsi="Verdana"/>
          <w:sz w:val="22"/>
          <w:szCs w:val="22"/>
        </w:rPr>
        <w:t xml:space="preserve"> подразделениями компании по форме </w:t>
      </w:r>
      <w:r w:rsidR="006029D0">
        <w:rPr>
          <w:rFonts w:ascii="Verdana" w:hAnsi="Verdana"/>
          <w:sz w:val="22"/>
          <w:szCs w:val="22"/>
          <w:lang w:val="en-US"/>
        </w:rPr>
        <w:t>HSE</w:t>
      </w:r>
      <w:r w:rsidR="006029D0">
        <w:rPr>
          <w:rFonts w:ascii="Verdana" w:hAnsi="Verdana"/>
          <w:sz w:val="22"/>
          <w:szCs w:val="22"/>
        </w:rPr>
        <w:t>.</w:t>
      </w:r>
      <w:r w:rsidR="006029D0" w:rsidRPr="006029D0">
        <w:rPr>
          <w:rFonts w:ascii="Verdana" w:hAnsi="Verdana"/>
          <w:sz w:val="22"/>
          <w:szCs w:val="22"/>
        </w:rPr>
        <w:t>01</w:t>
      </w:r>
      <w:r w:rsidR="006029D0">
        <w:rPr>
          <w:rFonts w:ascii="Verdana" w:hAnsi="Verdana"/>
          <w:sz w:val="22"/>
          <w:szCs w:val="22"/>
        </w:rPr>
        <w:t>.</w:t>
      </w:r>
      <w:r w:rsidR="006029D0" w:rsidRPr="006029D0">
        <w:rPr>
          <w:rFonts w:ascii="Verdana" w:hAnsi="Verdana"/>
          <w:sz w:val="22"/>
          <w:szCs w:val="22"/>
        </w:rPr>
        <w:t>2</w:t>
      </w:r>
      <w:r w:rsidR="006029D0">
        <w:rPr>
          <w:rFonts w:ascii="Verdana" w:hAnsi="Verdana"/>
          <w:sz w:val="22"/>
          <w:szCs w:val="22"/>
        </w:rPr>
        <w:t>0.06</w:t>
      </w:r>
      <w:r w:rsidR="006321F3">
        <w:rPr>
          <w:rFonts w:ascii="Verdana" w:hAnsi="Verdana"/>
          <w:sz w:val="22"/>
          <w:szCs w:val="22"/>
        </w:rPr>
        <w:t xml:space="preserve"> Форма 1</w:t>
      </w:r>
      <w:r w:rsidR="00EE59EE">
        <w:rPr>
          <w:rFonts w:ascii="Verdana" w:hAnsi="Verdana"/>
          <w:sz w:val="22"/>
          <w:szCs w:val="22"/>
        </w:rPr>
        <w:t>,</w:t>
      </w:r>
      <w:r w:rsidRPr="00CD399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не позднее 20 ноября отчетного года с учетом ожидаемого р</w:t>
      </w:r>
      <w:r w:rsidR="00EE59EE">
        <w:rPr>
          <w:rFonts w:ascii="Verdana" w:hAnsi="Verdana"/>
          <w:sz w:val="22"/>
          <w:szCs w:val="22"/>
        </w:rPr>
        <w:t>асхода за ноябрь-декабрь месяцы</w:t>
      </w:r>
    </w:p>
    <w:p w:rsidR="00CD3991" w:rsidRDefault="00FB0616" w:rsidP="00CD3991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графе «Лимит» </w:t>
      </w:r>
      <w:r w:rsidR="006D379E">
        <w:rPr>
          <w:rFonts w:ascii="Verdana" w:hAnsi="Verdana"/>
          <w:sz w:val="22"/>
          <w:szCs w:val="22"/>
        </w:rPr>
        <w:t>показывается</w:t>
      </w:r>
      <w:r>
        <w:rPr>
          <w:rFonts w:ascii="Verdana" w:hAnsi="Verdana"/>
          <w:sz w:val="22"/>
          <w:szCs w:val="22"/>
        </w:rPr>
        <w:t xml:space="preserve"> лимит забора воды,</w:t>
      </w:r>
      <w:r w:rsidR="006D379E">
        <w:rPr>
          <w:rFonts w:ascii="Verdana" w:hAnsi="Verdana"/>
          <w:sz w:val="22"/>
          <w:szCs w:val="22"/>
        </w:rPr>
        <w:t xml:space="preserve"> указанный в «</w:t>
      </w:r>
      <w:r w:rsidR="006D379E" w:rsidRPr="00E543CF">
        <w:rPr>
          <w:rFonts w:ascii="Verdana" w:hAnsi="Verdana"/>
          <w:sz w:val="22"/>
          <w:szCs w:val="22"/>
        </w:rPr>
        <w:t>Разрешение на спец</w:t>
      </w:r>
      <w:r w:rsidR="006D379E">
        <w:rPr>
          <w:rFonts w:ascii="Verdana" w:hAnsi="Verdana"/>
          <w:sz w:val="22"/>
          <w:szCs w:val="22"/>
        </w:rPr>
        <w:t xml:space="preserve">иальное </w:t>
      </w:r>
      <w:r w:rsidR="006D379E" w:rsidRPr="00E543CF">
        <w:rPr>
          <w:rFonts w:ascii="Verdana" w:hAnsi="Verdana"/>
          <w:sz w:val="22"/>
          <w:szCs w:val="22"/>
        </w:rPr>
        <w:t>водопользование</w:t>
      </w:r>
      <w:r w:rsidR="006D379E">
        <w:rPr>
          <w:rFonts w:ascii="Verdana" w:hAnsi="Verdana"/>
          <w:sz w:val="22"/>
          <w:szCs w:val="22"/>
        </w:rPr>
        <w:t>».</w:t>
      </w:r>
      <w:r>
        <w:rPr>
          <w:rFonts w:ascii="Verdana" w:hAnsi="Verdana"/>
          <w:sz w:val="22"/>
          <w:szCs w:val="22"/>
        </w:rPr>
        <w:t xml:space="preserve">  </w:t>
      </w:r>
      <w:r w:rsidR="00CD3991">
        <w:rPr>
          <w:rFonts w:ascii="Verdana" w:hAnsi="Verdana"/>
          <w:sz w:val="22"/>
          <w:szCs w:val="22"/>
        </w:rPr>
        <w:t xml:space="preserve"> </w:t>
      </w:r>
    </w:p>
    <w:p w:rsidR="000D0A28" w:rsidRDefault="000D0A28" w:rsidP="00CD3991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Так как на данном этапе компанией не производится сброс в природные водоемы или на рельеф местности </w:t>
      </w:r>
      <w:r w:rsidR="00FB4633">
        <w:rPr>
          <w:rFonts w:ascii="Verdana" w:hAnsi="Verdana"/>
          <w:sz w:val="22"/>
          <w:szCs w:val="22"/>
        </w:rPr>
        <w:t xml:space="preserve">графы </w:t>
      </w:r>
      <w:r w:rsidR="00B94610">
        <w:rPr>
          <w:rFonts w:ascii="Verdana" w:hAnsi="Verdana"/>
          <w:sz w:val="22"/>
          <w:szCs w:val="22"/>
        </w:rPr>
        <w:t>«</w:t>
      </w:r>
      <w:r w:rsidR="00FB4633">
        <w:rPr>
          <w:rFonts w:ascii="Verdana" w:hAnsi="Verdana"/>
          <w:sz w:val="22"/>
          <w:szCs w:val="22"/>
        </w:rPr>
        <w:t>Отведени</w:t>
      </w:r>
      <w:r w:rsidR="00B94610">
        <w:rPr>
          <w:rFonts w:ascii="Verdana" w:hAnsi="Verdana"/>
          <w:sz w:val="22"/>
          <w:szCs w:val="22"/>
        </w:rPr>
        <w:t>е</w:t>
      </w:r>
      <w:r w:rsidR="00FB4633">
        <w:rPr>
          <w:rFonts w:ascii="Verdana" w:hAnsi="Verdana"/>
          <w:sz w:val="22"/>
          <w:szCs w:val="22"/>
        </w:rPr>
        <w:t xml:space="preserve"> вод</w:t>
      </w:r>
      <w:r w:rsidR="00B94610">
        <w:rPr>
          <w:rFonts w:ascii="Verdana" w:hAnsi="Verdana"/>
          <w:sz w:val="22"/>
          <w:szCs w:val="22"/>
        </w:rPr>
        <w:t>ы»</w:t>
      </w:r>
      <w:r w:rsidR="00FB4633">
        <w:rPr>
          <w:rFonts w:ascii="Verdana" w:hAnsi="Verdana"/>
          <w:sz w:val="22"/>
          <w:szCs w:val="22"/>
        </w:rPr>
        <w:t xml:space="preserve"> не заполняются.</w:t>
      </w:r>
    </w:p>
    <w:p w:rsidR="0087621C" w:rsidRPr="00EE3CBA" w:rsidRDefault="0087621C" w:rsidP="00CD3991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отчету прилагается Пояснительная записка, в которой указываются причины превышения (снижения) фактического количества отобранной и сброшенной воды по сравнению с «</w:t>
      </w:r>
      <w:r w:rsidRPr="00E543CF">
        <w:rPr>
          <w:rFonts w:ascii="Verdana" w:hAnsi="Verdana"/>
          <w:sz w:val="22"/>
          <w:szCs w:val="22"/>
        </w:rPr>
        <w:t>Разрешение</w:t>
      </w:r>
      <w:r>
        <w:rPr>
          <w:rFonts w:ascii="Verdana" w:hAnsi="Verdana"/>
          <w:sz w:val="22"/>
          <w:szCs w:val="22"/>
        </w:rPr>
        <w:t>м</w:t>
      </w:r>
      <w:r w:rsidRPr="00E543CF">
        <w:rPr>
          <w:rFonts w:ascii="Verdana" w:hAnsi="Verdana"/>
          <w:sz w:val="22"/>
          <w:szCs w:val="22"/>
        </w:rPr>
        <w:t xml:space="preserve"> на спец</w:t>
      </w:r>
      <w:r>
        <w:rPr>
          <w:rFonts w:ascii="Verdana" w:hAnsi="Verdana"/>
          <w:sz w:val="22"/>
          <w:szCs w:val="22"/>
        </w:rPr>
        <w:t xml:space="preserve">иальное </w:t>
      </w:r>
      <w:r w:rsidRPr="00E543CF">
        <w:rPr>
          <w:rFonts w:ascii="Verdana" w:hAnsi="Verdana"/>
          <w:sz w:val="22"/>
          <w:szCs w:val="22"/>
        </w:rPr>
        <w:t>водопользование</w:t>
      </w:r>
      <w:r>
        <w:rPr>
          <w:rFonts w:ascii="Verdana" w:hAnsi="Verdana"/>
          <w:sz w:val="22"/>
          <w:szCs w:val="22"/>
        </w:rPr>
        <w:t xml:space="preserve">».   </w:t>
      </w:r>
    </w:p>
    <w:p w:rsidR="00EE3CBA" w:rsidRPr="00EE3CBA" w:rsidRDefault="00EE3CBA" w:rsidP="00EE3CBA">
      <w:pPr>
        <w:pStyle w:val="NormalWeb"/>
        <w:numPr>
          <w:ilvl w:val="1"/>
          <w:numId w:val="16"/>
        </w:numPr>
        <w:jc w:val="both"/>
        <w:rPr>
          <w:rFonts w:ascii="Verdana" w:hAnsi="Verdana"/>
          <w:sz w:val="22"/>
          <w:szCs w:val="22"/>
        </w:rPr>
      </w:pPr>
      <w:r w:rsidRPr="001A5494">
        <w:rPr>
          <w:rFonts w:ascii="Verdana" w:hAnsi="Verdana"/>
          <w:b/>
          <w:iCs/>
          <w:sz w:val="22"/>
          <w:szCs w:val="22"/>
        </w:rPr>
        <w:t>Форма № 2-тп (токсичные отходы).</w:t>
      </w:r>
      <w:r w:rsidRPr="001A5494">
        <w:rPr>
          <w:rFonts w:ascii="Verdana" w:hAnsi="Verdana"/>
          <w:b/>
          <w:sz w:val="22"/>
          <w:szCs w:val="22"/>
        </w:rPr>
        <w:t xml:space="preserve"> Отчет об образовании и удалении токсичных отходов</w:t>
      </w:r>
      <w:r w:rsidRPr="001A549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.01.22.03)</w:t>
      </w:r>
    </w:p>
    <w:p w:rsidR="00EE3CBA" w:rsidRDefault="00EE3CBA" w:rsidP="00EE3CBA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 w:rsidRPr="009805EF">
        <w:rPr>
          <w:rFonts w:ascii="Verdana" w:hAnsi="Verdana"/>
          <w:sz w:val="22"/>
          <w:szCs w:val="22"/>
        </w:rPr>
        <w:t>Представляется ежегодно</w:t>
      </w:r>
      <w:r w:rsidRPr="00CD4D6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 срок до 15 января, года, следующего за отчетным.</w:t>
      </w:r>
      <w:r w:rsidRPr="009805E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</w:t>
      </w:r>
      <w:r w:rsidRPr="009805EF">
        <w:rPr>
          <w:rFonts w:ascii="Verdana" w:hAnsi="Verdana"/>
          <w:sz w:val="22"/>
          <w:szCs w:val="22"/>
        </w:rPr>
        <w:t>ключает данные об отходах I, II, III и IV классов опасности (наличие, образование, поступление от других предприятий, использование, обезвреживание, организованное и неорганизованное складирование, захоронение)</w:t>
      </w:r>
      <w:r>
        <w:rPr>
          <w:rFonts w:ascii="Verdana" w:hAnsi="Verdana"/>
          <w:sz w:val="22"/>
          <w:szCs w:val="22"/>
        </w:rPr>
        <w:t>.</w:t>
      </w:r>
    </w:p>
    <w:p w:rsidR="00FB0616" w:rsidRDefault="00B94610" w:rsidP="00FB0616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отчете отражается фактическое количество образовавшихся отходов, по данным</w:t>
      </w:r>
      <w:r w:rsidR="00C61D00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FB0616">
        <w:rPr>
          <w:rFonts w:ascii="Verdana" w:hAnsi="Verdana"/>
          <w:sz w:val="22"/>
          <w:szCs w:val="22"/>
        </w:rPr>
        <w:t>предоставляемые подразделениями</w:t>
      </w:r>
      <w:r w:rsidR="00A90ECC">
        <w:rPr>
          <w:rFonts w:ascii="Verdana" w:hAnsi="Verdana"/>
          <w:sz w:val="22"/>
          <w:szCs w:val="22"/>
        </w:rPr>
        <w:t xml:space="preserve"> компании</w:t>
      </w:r>
      <w:r w:rsidR="00C61D00">
        <w:rPr>
          <w:rFonts w:ascii="Verdana" w:hAnsi="Verdana"/>
          <w:sz w:val="22"/>
          <w:szCs w:val="22"/>
        </w:rPr>
        <w:t xml:space="preserve">, не позднее 15 декабря </w:t>
      </w:r>
      <w:r w:rsidR="008F169B">
        <w:rPr>
          <w:rFonts w:ascii="Verdana" w:hAnsi="Verdana"/>
          <w:sz w:val="22"/>
          <w:szCs w:val="22"/>
        </w:rPr>
        <w:t>отчетного года</w:t>
      </w:r>
      <w:r w:rsidR="00FB0616">
        <w:rPr>
          <w:rFonts w:ascii="Verdana" w:hAnsi="Verdana"/>
          <w:sz w:val="22"/>
          <w:szCs w:val="22"/>
        </w:rPr>
        <w:t>, по количеству</w:t>
      </w:r>
      <w:r w:rsidR="00A90ECC">
        <w:rPr>
          <w:rFonts w:ascii="Verdana" w:hAnsi="Verdana"/>
          <w:sz w:val="22"/>
          <w:szCs w:val="22"/>
        </w:rPr>
        <w:t xml:space="preserve"> и номенклатуре</w:t>
      </w:r>
      <w:r w:rsidR="00FB0616">
        <w:rPr>
          <w:rFonts w:ascii="Verdana" w:hAnsi="Verdana"/>
          <w:sz w:val="22"/>
          <w:szCs w:val="22"/>
        </w:rPr>
        <w:t xml:space="preserve"> </w:t>
      </w:r>
      <w:r w:rsidR="00A90ECC">
        <w:rPr>
          <w:rFonts w:ascii="Verdana" w:hAnsi="Verdana"/>
          <w:sz w:val="22"/>
          <w:szCs w:val="22"/>
        </w:rPr>
        <w:t xml:space="preserve">образованных, утилизированных, размещенных на временное хранение отходов </w:t>
      </w:r>
      <w:r w:rsidR="00FB0616">
        <w:rPr>
          <w:rFonts w:ascii="Verdana" w:hAnsi="Verdana"/>
          <w:sz w:val="22"/>
          <w:szCs w:val="22"/>
        </w:rPr>
        <w:t>(</w:t>
      </w:r>
      <w:r w:rsidR="00A90ECC">
        <w:rPr>
          <w:rFonts w:ascii="Verdana" w:hAnsi="Verdana"/>
          <w:sz w:val="22"/>
          <w:szCs w:val="22"/>
          <w:lang w:val="en-US"/>
        </w:rPr>
        <w:t>H</w:t>
      </w:r>
      <w:r w:rsidR="00FB0616">
        <w:rPr>
          <w:rFonts w:ascii="Verdana" w:hAnsi="Verdana"/>
          <w:sz w:val="22"/>
          <w:szCs w:val="22"/>
          <w:lang w:val="en-US"/>
        </w:rPr>
        <w:t>S</w:t>
      </w:r>
      <w:r w:rsidR="00A90ECC">
        <w:rPr>
          <w:rFonts w:ascii="Verdana" w:hAnsi="Verdana"/>
          <w:sz w:val="22"/>
          <w:szCs w:val="22"/>
          <w:lang w:val="en-US"/>
        </w:rPr>
        <w:t>E</w:t>
      </w:r>
      <w:r w:rsidR="00A90ECC">
        <w:rPr>
          <w:rFonts w:ascii="Verdana" w:hAnsi="Verdana"/>
          <w:sz w:val="22"/>
          <w:szCs w:val="22"/>
        </w:rPr>
        <w:t>.01</w:t>
      </w:r>
      <w:r w:rsidR="00FB0616">
        <w:rPr>
          <w:rFonts w:ascii="Verdana" w:hAnsi="Verdana"/>
          <w:sz w:val="22"/>
          <w:szCs w:val="22"/>
        </w:rPr>
        <w:t>.</w:t>
      </w:r>
      <w:r w:rsidR="00A90ECC">
        <w:rPr>
          <w:rFonts w:ascii="Verdana" w:hAnsi="Verdana"/>
          <w:sz w:val="22"/>
          <w:szCs w:val="22"/>
        </w:rPr>
        <w:t>22.</w:t>
      </w:r>
      <w:r w:rsidR="006029D0">
        <w:rPr>
          <w:rFonts w:ascii="Verdana" w:hAnsi="Verdana"/>
          <w:sz w:val="22"/>
          <w:szCs w:val="22"/>
        </w:rPr>
        <w:t>06 Форма 2</w:t>
      </w:r>
      <w:r w:rsidR="00A90ECC">
        <w:rPr>
          <w:rFonts w:ascii="Verdana" w:hAnsi="Verdana"/>
          <w:sz w:val="22"/>
          <w:szCs w:val="22"/>
        </w:rPr>
        <w:t>)</w:t>
      </w:r>
      <w:r w:rsidR="00FB0616">
        <w:rPr>
          <w:rFonts w:ascii="Verdana" w:hAnsi="Verdana"/>
          <w:sz w:val="22"/>
          <w:szCs w:val="22"/>
        </w:rPr>
        <w:t>.</w:t>
      </w:r>
    </w:p>
    <w:p w:rsidR="00AD6C30" w:rsidRDefault="00FB0616" w:rsidP="00FB0616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Так как </w:t>
      </w:r>
      <w:r w:rsidR="00A90ECC">
        <w:rPr>
          <w:rFonts w:ascii="Verdana" w:hAnsi="Verdana"/>
          <w:sz w:val="22"/>
          <w:szCs w:val="22"/>
        </w:rPr>
        <w:t xml:space="preserve">самостоятельная утилизация отходов на данном этапе компанией </w:t>
      </w:r>
      <w:r>
        <w:rPr>
          <w:rFonts w:ascii="Verdana" w:hAnsi="Verdana"/>
          <w:sz w:val="22"/>
          <w:szCs w:val="22"/>
        </w:rPr>
        <w:t>не предусматривается,</w:t>
      </w:r>
      <w:r w:rsidR="00B94610">
        <w:rPr>
          <w:rFonts w:ascii="Verdana" w:hAnsi="Verdana"/>
          <w:sz w:val="22"/>
          <w:szCs w:val="22"/>
        </w:rPr>
        <w:t xml:space="preserve"> в </w:t>
      </w:r>
      <w:r>
        <w:rPr>
          <w:rFonts w:ascii="Verdana" w:hAnsi="Verdana"/>
          <w:sz w:val="22"/>
          <w:szCs w:val="22"/>
        </w:rPr>
        <w:t>раздел</w:t>
      </w:r>
      <w:r w:rsidR="00B94610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 «</w:t>
      </w:r>
      <w:r w:rsidR="00A90ECC">
        <w:rPr>
          <w:rFonts w:ascii="Verdana" w:hAnsi="Verdana"/>
          <w:sz w:val="22"/>
          <w:szCs w:val="22"/>
        </w:rPr>
        <w:t>Утилизация отходов</w:t>
      </w:r>
      <w:r>
        <w:rPr>
          <w:rFonts w:ascii="Verdana" w:hAnsi="Verdana"/>
          <w:sz w:val="22"/>
          <w:szCs w:val="22"/>
        </w:rPr>
        <w:t xml:space="preserve">» </w:t>
      </w:r>
      <w:r w:rsidR="00B94610">
        <w:rPr>
          <w:rFonts w:ascii="Verdana" w:hAnsi="Verdana"/>
          <w:sz w:val="22"/>
          <w:szCs w:val="22"/>
        </w:rPr>
        <w:t>указывается способ удаления отходов с территории подразделений.</w:t>
      </w:r>
    </w:p>
    <w:p w:rsidR="00FB0616" w:rsidRDefault="00AD6C30" w:rsidP="00FB0616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графе «Лимит» указываются данные «</w:t>
      </w:r>
      <w:r w:rsidRPr="00E543CF">
        <w:rPr>
          <w:rFonts w:ascii="Verdana" w:hAnsi="Verdana"/>
          <w:sz w:val="22"/>
          <w:szCs w:val="22"/>
        </w:rPr>
        <w:t>Лимит</w:t>
      </w:r>
      <w:r w:rsidR="00D56DD3">
        <w:rPr>
          <w:rFonts w:ascii="Verdana" w:hAnsi="Verdana"/>
          <w:sz w:val="22"/>
          <w:szCs w:val="22"/>
        </w:rPr>
        <w:t>ов</w:t>
      </w:r>
      <w:r w:rsidRPr="00E543CF">
        <w:rPr>
          <w:rFonts w:ascii="Verdana" w:hAnsi="Verdana"/>
          <w:sz w:val="22"/>
          <w:szCs w:val="22"/>
        </w:rPr>
        <w:t xml:space="preserve"> на размещени</w:t>
      </w:r>
      <w:r>
        <w:rPr>
          <w:rFonts w:ascii="Verdana" w:hAnsi="Verdana"/>
          <w:sz w:val="22"/>
          <w:szCs w:val="22"/>
        </w:rPr>
        <w:t>е</w:t>
      </w:r>
      <w:r w:rsidRPr="00E543CF">
        <w:rPr>
          <w:rFonts w:ascii="Verdana" w:hAnsi="Verdana"/>
          <w:sz w:val="22"/>
          <w:szCs w:val="22"/>
        </w:rPr>
        <w:t xml:space="preserve"> отходов</w:t>
      </w:r>
      <w:r>
        <w:rPr>
          <w:rFonts w:ascii="Verdana" w:hAnsi="Verdana"/>
          <w:sz w:val="22"/>
          <w:szCs w:val="22"/>
        </w:rPr>
        <w:t xml:space="preserve">» (HSE.01.20.03) </w:t>
      </w:r>
      <w:r w:rsidR="00FB0616">
        <w:rPr>
          <w:rFonts w:ascii="Verdana" w:hAnsi="Verdana"/>
          <w:sz w:val="22"/>
          <w:szCs w:val="22"/>
        </w:rPr>
        <w:t xml:space="preserve"> </w:t>
      </w:r>
    </w:p>
    <w:p w:rsidR="00EE3CBA" w:rsidRDefault="0075562D" w:rsidP="00EE3CBA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отчету прилагается Пояснительная записка, в которой указываются причины превышения (снижения) фактического количества </w:t>
      </w:r>
      <w:r w:rsidR="00D56DD3">
        <w:rPr>
          <w:rFonts w:ascii="Verdana" w:hAnsi="Verdana"/>
          <w:sz w:val="22"/>
          <w:szCs w:val="22"/>
        </w:rPr>
        <w:t>образовавшихся отходов</w:t>
      </w:r>
      <w:r>
        <w:rPr>
          <w:rFonts w:ascii="Verdana" w:hAnsi="Verdana"/>
          <w:sz w:val="22"/>
          <w:szCs w:val="22"/>
        </w:rPr>
        <w:t xml:space="preserve"> по сравнению с «Лимитом…».</w:t>
      </w:r>
    </w:p>
    <w:p w:rsidR="001174C2" w:rsidRDefault="001174C2" w:rsidP="001174C2">
      <w:pPr>
        <w:pStyle w:val="NormalWeb"/>
        <w:numPr>
          <w:ilvl w:val="1"/>
          <w:numId w:val="16"/>
        </w:numPr>
        <w:jc w:val="both"/>
        <w:rPr>
          <w:rFonts w:ascii="Verdana" w:hAnsi="Verdana"/>
          <w:sz w:val="22"/>
          <w:szCs w:val="22"/>
        </w:rPr>
      </w:pPr>
      <w:r w:rsidRPr="00A42EB6">
        <w:rPr>
          <w:rFonts w:ascii="Verdana" w:hAnsi="Verdana"/>
          <w:b/>
          <w:iCs/>
          <w:sz w:val="22"/>
          <w:szCs w:val="22"/>
        </w:rPr>
        <w:lastRenderedPageBreak/>
        <w:t>Форма № 2-рекультивация.</w:t>
      </w:r>
      <w:r w:rsidRPr="00A42EB6">
        <w:rPr>
          <w:rFonts w:ascii="Verdana" w:hAnsi="Verdana"/>
          <w:b/>
          <w:sz w:val="22"/>
          <w:szCs w:val="22"/>
        </w:rPr>
        <w:t xml:space="preserve"> Отчет о рекультивации земель нарушенных при разработке месторождений полезных ископаемых, их переработке, осуществлении промышленного или иного строительства, проведении геолого-разведочных работ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.01.22.04).</w:t>
      </w:r>
    </w:p>
    <w:p w:rsidR="001174C2" w:rsidRDefault="001174C2" w:rsidP="001174C2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Представляется ежегодно в срок до 10 января, года, следующего за отчетным. </w:t>
      </w:r>
      <w:r w:rsidRPr="009805EF">
        <w:rPr>
          <w:rFonts w:ascii="Verdana" w:hAnsi="Verdana"/>
          <w:sz w:val="22"/>
          <w:szCs w:val="22"/>
        </w:rPr>
        <w:t xml:space="preserve">Включает данные о наличии </w:t>
      </w:r>
      <w:r>
        <w:rPr>
          <w:rFonts w:ascii="Verdana" w:hAnsi="Verdana"/>
          <w:sz w:val="22"/>
          <w:szCs w:val="22"/>
        </w:rPr>
        <w:t>нарушенных и рекультивированных земель</w:t>
      </w:r>
      <w:r w:rsidRPr="009805EF">
        <w:rPr>
          <w:rFonts w:ascii="Verdana" w:hAnsi="Verdana"/>
          <w:sz w:val="22"/>
          <w:szCs w:val="22"/>
        </w:rPr>
        <w:t xml:space="preserve"> за год</w:t>
      </w:r>
      <w:r>
        <w:rPr>
          <w:rFonts w:ascii="Verdana" w:hAnsi="Verdana"/>
          <w:sz w:val="22"/>
          <w:szCs w:val="22"/>
        </w:rPr>
        <w:t>.</w:t>
      </w:r>
    </w:p>
    <w:p w:rsidR="00027E99" w:rsidRDefault="00027E99" w:rsidP="001174C2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Данные по земляным работам</w:t>
      </w:r>
      <w:r w:rsidR="00847BFF">
        <w:rPr>
          <w:rFonts w:ascii="Verdana" w:hAnsi="Verdana"/>
          <w:sz w:val="22"/>
          <w:szCs w:val="22"/>
        </w:rPr>
        <w:t xml:space="preserve"> с копиями Актов с указанием площадей и объемов нарушенных, восстановленных и рекультивированных земель,</w:t>
      </w:r>
      <w:r w:rsidR="00847BFF" w:rsidRPr="00847BFF">
        <w:rPr>
          <w:rFonts w:ascii="Verdana" w:hAnsi="Verdana"/>
          <w:sz w:val="22"/>
          <w:szCs w:val="22"/>
        </w:rPr>
        <w:t xml:space="preserve"> </w:t>
      </w:r>
      <w:r w:rsidR="00847BFF">
        <w:rPr>
          <w:rFonts w:ascii="Verdana" w:hAnsi="Verdana"/>
          <w:sz w:val="22"/>
          <w:szCs w:val="22"/>
        </w:rPr>
        <w:t xml:space="preserve">предоставляются отделом   обустройства по форме </w:t>
      </w:r>
      <w:r w:rsidR="00940D3E">
        <w:rPr>
          <w:rFonts w:ascii="Verdana" w:hAnsi="Verdana"/>
          <w:sz w:val="22"/>
          <w:szCs w:val="22"/>
          <w:lang w:val="en-US"/>
        </w:rPr>
        <w:t>HSE</w:t>
      </w:r>
      <w:r w:rsidR="00940D3E" w:rsidRPr="00940D3E">
        <w:rPr>
          <w:rFonts w:ascii="Verdana" w:hAnsi="Verdana"/>
          <w:sz w:val="22"/>
          <w:szCs w:val="22"/>
        </w:rPr>
        <w:t>.01.22.0</w:t>
      </w:r>
      <w:r w:rsidR="00A2372C">
        <w:rPr>
          <w:rFonts w:ascii="Verdana" w:hAnsi="Verdana"/>
          <w:sz w:val="22"/>
          <w:szCs w:val="22"/>
        </w:rPr>
        <w:t>4</w:t>
      </w:r>
      <w:r w:rsidR="00847BFF">
        <w:rPr>
          <w:rFonts w:ascii="Verdana" w:hAnsi="Verdana"/>
          <w:sz w:val="22"/>
          <w:szCs w:val="22"/>
        </w:rPr>
        <w:t>, в срок не позднее 15 декабря отчетного года</w:t>
      </w:r>
      <w:r>
        <w:rPr>
          <w:rFonts w:ascii="Verdana" w:hAnsi="Verdana"/>
          <w:sz w:val="22"/>
          <w:szCs w:val="22"/>
        </w:rPr>
        <w:t>.</w:t>
      </w:r>
    </w:p>
    <w:p w:rsidR="007657AE" w:rsidRDefault="00027E99" w:rsidP="001174C2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отчету должны прилагаться копии Актов о возращении земли землепользователям, на рекультивированные земли (если такой возврат производился</w:t>
      </w:r>
      <w:r w:rsidR="00F80D25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. </w:t>
      </w:r>
    </w:p>
    <w:p w:rsidR="007657AE" w:rsidRDefault="007657AE" w:rsidP="007657AE">
      <w:pPr>
        <w:pStyle w:val="NormalWeb"/>
        <w:numPr>
          <w:ilvl w:val="1"/>
          <w:numId w:val="16"/>
        </w:numPr>
        <w:jc w:val="both"/>
        <w:rPr>
          <w:rFonts w:ascii="Verdana" w:hAnsi="Verdana"/>
          <w:sz w:val="22"/>
          <w:szCs w:val="22"/>
        </w:rPr>
      </w:pPr>
      <w:r w:rsidRPr="00A42EB6">
        <w:rPr>
          <w:rFonts w:ascii="Verdana" w:hAnsi="Verdana"/>
          <w:b/>
          <w:iCs/>
          <w:sz w:val="22"/>
          <w:szCs w:val="22"/>
        </w:rPr>
        <w:t>Форма № 4-ОС.</w:t>
      </w:r>
      <w:r w:rsidRPr="00A42EB6">
        <w:rPr>
          <w:rFonts w:ascii="Verdana" w:hAnsi="Verdana"/>
          <w:b/>
          <w:sz w:val="22"/>
          <w:szCs w:val="22"/>
        </w:rPr>
        <w:t xml:space="preserve"> Отчет о текущих затратах на охрану природы и экологических платежах</w:t>
      </w:r>
      <w:r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HSE</w:t>
      </w:r>
      <w:r w:rsidR="00D95EA3">
        <w:rPr>
          <w:rFonts w:ascii="Verdana" w:hAnsi="Verdana"/>
          <w:sz w:val="22"/>
          <w:szCs w:val="22"/>
        </w:rPr>
        <w:t>.01.22.06)</w:t>
      </w:r>
      <w:r>
        <w:rPr>
          <w:rFonts w:ascii="Verdana" w:hAnsi="Verdana"/>
          <w:sz w:val="22"/>
          <w:szCs w:val="22"/>
        </w:rPr>
        <w:t xml:space="preserve"> </w:t>
      </w:r>
    </w:p>
    <w:p w:rsidR="007657AE" w:rsidRDefault="007657AE" w:rsidP="007657AE">
      <w:pPr>
        <w:pStyle w:val="NormalWeb"/>
        <w:numPr>
          <w:ilvl w:val="2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Представляется ежегодно в срок до 20 января, года, следующего за отчетным.</w:t>
      </w:r>
    </w:p>
    <w:p w:rsidR="009659EF" w:rsidRPr="00B7460F" w:rsidRDefault="009659EF" w:rsidP="009659EF">
      <w:pPr>
        <w:pStyle w:val="NormalWeb"/>
        <w:numPr>
          <w:ilvl w:val="1"/>
          <w:numId w:val="16"/>
        </w:numPr>
        <w:jc w:val="both"/>
      </w:pPr>
      <w:r>
        <w:rPr>
          <w:rFonts w:ascii="Verdana" w:eastAsia="Batang" w:hAnsi="Verdana"/>
          <w:sz w:val="22"/>
          <w:szCs w:val="22"/>
        </w:rPr>
        <w:t xml:space="preserve">Ежеквартально, не позднее </w:t>
      </w:r>
      <w:r w:rsidRPr="00571318">
        <w:rPr>
          <w:rFonts w:ascii="Verdana" w:eastAsia="Batang" w:hAnsi="Verdana"/>
          <w:sz w:val="22"/>
          <w:szCs w:val="22"/>
        </w:rPr>
        <w:t>15</w:t>
      </w:r>
      <w:r>
        <w:rPr>
          <w:rFonts w:ascii="Verdana" w:eastAsia="Batang" w:hAnsi="Verdana"/>
          <w:sz w:val="22"/>
          <w:szCs w:val="22"/>
        </w:rPr>
        <w:t xml:space="preserve"> числа, месяца, следующего за отчетным, Отчет HSE.</w:t>
      </w:r>
      <w:r w:rsidRPr="00D57CB9">
        <w:rPr>
          <w:rFonts w:ascii="Verdana" w:eastAsia="Batang" w:hAnsi="Verdana"/>
          <w:sz w:val="22"/>
          <w:szCs w:val="22"/>
        </w:rPr>
        <w:t>0</w:t>
      </w:r>
      <w:r>
        <w:rPr>
          <w:rFonts w:ascii="Verdana" w:eastAsia="Batang" w:hAnsi="Verdana"/>
          <w:sz w:val="22"/>
          <w:szCs w:val="22"/>
        </w:rPr>
        <w:t>1.</w:t>
      </w:r>
      <w:r w:rsidR="004B3E00">
        <w:rPr>
          <w:rFonts w:ascii="Verdana" w:eastAsia="Batang" w:hAnsi="Verdana"/>
          <w:sz w:val="22"/>
          <w:szCs w:val="22"/>
        </w:rPr>
        <w:t>17</w:t>
      </w:r>
      <w:r>
        <w:rPr>
          <w:rFonts w:ascii="Verdana" w:eastAsia="Batang" w:hAnsi="Verdana"/>
          <w:sz w:val="22"/>
          <w:szCs w:val="22"/>
        </w:rPr>
        <w:t>.0</w:t>
      </w:r>
      <w:r w:rsidR="004B3E00">
        <w:rPr>
          <w:rFonts w:ascii="Verdana" w:eastAsia="Batang" w:hAnsi="Verdana"/>
          <w:sz w:val="22"/>
          <w:szCs w:val="22"/>
        </w:rPr>
        <w:t>6</w:t>
      </w:r>
      <w:r w:rsidRPr="00571318">
        <w:rPr>
          <w:rFonts w:ascii="Verdana" w:eastAsia="Batang" w:hAnsi="Verdana"/>
          <w:sz w:val="22"/>
          <w:szCs w:val="22"/>
        </w:rPr>
        <w:t xml:space="preserve"> </w:t>
      </w:r>
      <w:r>
        <w:rPr>
          <w:rFonts w:ascii="Verdana" w:eastAsia="Batang" w:hAnsi="Verdana"/>
          <w:sz w:val="22"/>
          <w:szCs w:val="22"/>
        </w:rPr>
        <w:t xml:space="preserve">по выполнению Плана природоохранных мероприятий </w:t>
      </w:r>
      <w:r>
        <w:rPr>
          <w:rFonts w:ascii="Verdana" w:eastAsia="Batang" w:hAnsi="Verdana"/>
          <w:sz w:val="22"/>
          <w:szCs w:val="22"/>
          <w:lang w:val="en-US"/>
        </w:rPr>
        <w:t>HSE</w:t>
      </w:r>
      <w:r>
        <w:rPr>
          <w:rFonts w:ascii="Verdana" w:eastAsia="Batang" w:hAnsi="Verdana"/>
          <w:sz w:val="22"/>
          <w:szCs w:val="22"/>
        </w:rPr>
        <w:t>.01.17.01 предоставляется  в Областной комитет охраны природы.</w:t>
      </w:r>
    </w:p>
    <w:p w:rsidR="00BB0ED2" w:rsidRDefault="00BB0ED2" w:rsidP="00BB0ED2">
      <w:pPr>
        <w:pStyle w:val="NormalWeb"/>
        <w:numPr>
          <w:ilvl w:val="1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случае, если у компании отсутствуют утвержденные экологические нормативы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</w:t>
      </w:r>
      <w:r w:rsidRPr="00BB0ED2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1.20</w:t>
      </w:r>
      <w:r w:rsidRPr="00BB0ED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или фактические данные превышают</w:t>
      </w:r>
      <w:r w:rsidR="00E060FB">
        <w:rPr>
          <w:rFonts w:ascii="Verdana" w:hAnsi="Verdana"/>
          <w:sz w:val="22"/>
          <w:szCs w:val="22"/>
        </w:rPr>
        <w:t xml:space="preserve"> утвержденные лимиты, то выброс</w:t>
      </w:r>
      <w:r>
        <w:rPr>
          <w:rFonts w:ascii="Verdana" w:hAnsi="Verdana"/>
          <w:sz w:val="22"/>
          <w:szCs w:val="22"/>
        </w:rPr>
        <w:t xml:space="preserve"> </w:t>
      </w:r>
      <w:r w:rsidR="00E060FB">
        <w:rPr>
          <w:rFonts w:ascii="Verdana" w:hAnsi="Verdana"/>
          <w:sz w:val="22"/>
          <w:szCs w:val="22"/>
        </w:rPr>
        <w:t>(с</w:t>
      </w:r>
      <w:r>
        <w:rPr>
          <w:rFonts w:ascii="Verdana" w:hAnsi="Verdana"/>
          <w:sz w:val="22"/>
          <w:szCs w:val="22"/>
        </w:rPr>
        <w:t>брос</w:t>
      </w:r>
      <w:r w:rsidR="00E060FB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считается сверхнормативным и при расчете количество загрязняющих веществ увеличивается </w:t>
      </w:r>
      <w:r w:rsidR="00FE3A45">
        <w:rPr>
          <w:rFonts w:ascii="Verdana" w:hAnsi="Verdana"/>
          <w:sz w:val="22"/>
          <w:szCs w:val="22"/>
        </w:rPr>
        <w:t>десятикр</w:t>
      </w:r>
      <w:r>
        <w:rPr>
          <w:rFonts w:ascii="Verdana" w:hAnsi="Verdana"/>
          <w:sz w:val="22"/>
          <w:szCs w:val="22"/>
        </w:rPr>
        <w:t>а</w:t>
      </w:r>
      <w:r w:rsidR="00FE3A45">
        <w:rPr>
          <w:rFonts w:ascii="Verdana" w:hAnsi="Verdana"/>
          <w:sz w:val="22"/>
          <w:szCs w:val="22"/>
        </w:rPr>
        <w:t>тно</w:t>
      </w:r>
      <w:r>
        <w:rPr>
          <w:rFonts w:ascii="Verdana" w:hAnsi="Verdana"/>
          <w:sz w:val="22"/>
          <w:szCs w:val="22"/>
        </w:rPr>
        <w:t>.</w:t>
      </w:r>
    </w:p>
    <w:p w:rsidR="00890172" w:rsidRPr="00890172" w:rsidRDefault="00B7460F" w:rsidP="009659EF">
      <w:pPr>
        <w:pStyle w:val="NormalWeb"/>
        <w:numPr>
          <w:ilvl w:val="1"/>
          <w:numId w:val="16"/>
        </w:numPr>
        <w:jc w:val="both"/>
      </w:pPr>
      <w:r>
        <w:rPr>
          <w:rFonts w:ascii="Verdana" w:eastAsia="Batang" w:hAnsi="Verdana"/>
          <w:sz w:val="22"/>
          <w:szCs w:val="22"/>
        </w:rPr>
        <w:t xml:space="preserve">Все формы отчетности </w:t>
      </w:r>
      <w:r w:rsidR="00890172">
        <w:rPr>
          <w:rFonts w:ascii="Verdana" w:eastAsia="Batang" w:hAnsi="Verdana"/>
          <w:sz w:val="22"/>
          <w:szCs w:val="22"/>
        </w:rPr>
        <w:t xml:space="preserve">в 3-х экземплярах </w:t>
      </w:r>
      <w:r>
        <w:rPr>
          <w:rFonts w:ascii="Verdana" w:eastAsia="Batang" w:hAnsi="Verdana"/>
          <w:sz w:val="22"/>
          <w:szCs w:val="22"/>
        </w:rPr>
        <w:t>разрабатываются отделом экологии, утверждаются менеджером проекта, подпись которого удостоверяется печатью ком</w:t>
      </w:r>
      <w:r w:rsidR="00890172">
        <w:rPr>
          <w:rFonts w:ascii="Verdana" w:eastAsia="Batang" w:hAnsi="Verdana"/>
          <w:sz w:val="22"/>
          <w:szCs w:val="22"/>
        </w:rPr>
        <w:t>пании, и согласовывается соответствующим управлением в Областном комитете охраны природы.</w:t>
      </w:r>
    </w:p>
    <w:p w:rsidR="00B7460F" w:rsidRPr="009659EF" w:rsidRDefault="00890172" w:rsidP="009659EF">
      <w:pPr>
        <w:pStyle w:val="NormalWeb"/>
        <w:numPr>
          <w:ilvl w:val="1"/>
          <w:numId w:val="16"/>
        </w:numPr>
        <w:jc w:val="both"/>
      </w:pPr>
      <w:r>
        <w:rPr>
          <w:rFonts w:ascii="Verdana" w:eastAsia="Batang" w:hAnsi="Verdana"/>
          <w:sz w:val="22"/>
          <w:szCs w:val="22"/>
        </w:rPr>
        <w:t xml:space="preserve">Один экземпляр предоставляется в </w:t>
      </w:r>
      <w:r w:rsidR="00635B30">
        <w:rPr>
          <w:rFonts w:ascii="Verdana" w:eastAsia="Batang" w:hAnsi="Verdana"/>
          <w:sz w:val="22"/>
          <w:szCs w:val="22"/>
        </w:rPr>
        <w:t>__________</w:t>
      </w:r>
      <w:r>
        <w:rPr>
          <w:rFonts w:ascii="Verdana" w:eastAsia="Batang" w:hAnsi="Verdana"/>
          <w:sz w:val="22"/>
          <w:szCs w:val="22"/>
        </w:rPr>
        <w:t xml:space="preserve">, второй </w:t>
      </w:r>
      <w:r w:rsidR="00635B30">
        <w:rPr>
          <w:rFonts w:ascii="Verdana" w:eastAsia="Batang" w:hAnsi="Verdana"/>
          <w:sz w:val="22"/>
          <w:szCs w:val="22"/>
        </w:rPr>
        <w:t>____________</w:t>
      </w:r>
      <w:r>
        <w:rPr>
          <w:rFonts w:ascii="Verdana" w:eastAsia="Batang" w:hAnsi="Verdana"/>
          <w:sz w:val="22"/>
          <w:szCs w:val="22"/>
        </w:rPr>
        <w:t xml:space="preserve">, третий остается в компании.   </w:t>
      </w:r>
      <w:r w:rsidR="00B7460F">
        <w:rPr>
          <w:rFonts w:ascii="Verdana" w:eastAsia="Batang" w:hAnsi="Verdana"/>
          <w:sz w:val="22"/>
          <w:szCs w:val="22"/>
        </w:rPr>
        <w:t xml:space="preserve">   </w:t>
      </w:r>
    </w:p>
    <w:p w:rsidR="009659EF" w:rsidRPr="007657AE" w:rsidRDefault="009659EF" w:rsidP="009659EF">
      <w:pPr>
        <w:pStyle w:val="NormalWeb"/>
        <w:numPr>
          <w:ilvl w:val="1"/>
          <w:numId w:val="16"/>
        </w:numPr>
        <w:jc w:val="both"/>
      </w:pPr>
      <w:r>
        <w:rPr>
          <w:rFonts w:ascii="Verdana" w:hAnsi="Verdana"/>
          <w:sz w:val="22"/>
          <w:szCs w:val="22"/>
        </w:rPr>
        <w:t xml:space="preserve">Контроль за своевременным и достоверным предоставлением государственной статистической отчетности и Отчета по выполнению  </w:t>
      </w:r>
      <w:r>
        <w:rPr>
          <w:rFonts w:ascii="Verdana" w:eastAsia="Batang" w:hAnsi="Verdana"/>
          <w:sz w:val="22"/>
          <w:szCs w:val="22"/>
        </w:rPr>
        <w:t xml:space="preserve">Плана природоохранных мероприятий </w:t>
      </w:r>
      <w:r>
        <w:rPr>
          <w:rFonts w:ascii="Verdana" w:hAnsi="Verdana"/>
          <w:sz w:val="22"/>
          <w:szCs w:val="22"/>
        </w:rPr>
        <w:t xml:space="preserve">возлагается на инженера - эколога компании </w:t>
      </w:r>
      <w:r w:rsidR="00635B30">
        <w:rPr>
          <w:rFonts w:ascii="Verdana" w:hAnsi="Verdana"/>
          <w:sz w:val="22"/>
          <w:szCs w:val="22"/>
        </w:rPr>
        <w:t>___________</w:t>
      </w:r>
      <w:r>
        <w:rPr>
          <w:rFonts w:ascii="Verdana" w:hAnsi="Verdana"/>
          <w:sz w:val="22"/>
          <w:szCs w:val="22"/>
        </w:rPr>
        <w:t>.</w:t>
      </w:r>
    </w:p>
    <w:p w:rsidR="001C5DB3" w:rsidRPr="0032078A" w:rsidRDefault="001C5DB3" w:rsidP="001E5F4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B74905" w:rsidRPr="008409F9" w:rsidRDefault="00B74905" w:rsidP="00215F6C">
      <w:pPr>
        <w:pStyle w:val="Heading1"/>
        <w:numPr>
          <w:ilvl w:val="0"/>
          <w:numId w:val="5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lastRenderedPageBreak/>
        <w:t xml:space="preserve">Исключения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1A1F" w:rsidRDefault="00601A1F" w:rsidP="00153954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635B30">
        <w:rPr>
          <w:rFonts w:ascii="Verdana" w:eastAsia="Batang" w:hAnsi="Verdana"/>
          <w:color w:val="000000"/>
          <w:sz w:val="22"/>
          <w:szCs w:val="22"/>
          <w:lang w:val="ru-RU"/>
        </w:rPr>
        <w:t>Операционного Директора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9659EF" w:rsidRPr="009659EF" w:rsidRDefault="009659EF" w:rsidP="009659EF">
      <w:pPr>
        <w:pStyle w:val="Default"/>
        <w:rPr>
          <w:rFonts w:eastAsia="Batang"/>
          <w:lang w:val="ru-RU"/>
        </w:rPr>
      </w:pPr>
    </w:p>
    <w:p w:rsidR="00B74905" w:rsidRPr="008409F9" w:rsidRDefault="00B74905" w:rsidP="00B74905">
      <w:pPr>
        <w:pStyle w:val="Heading1"/>
        <w:numPr>
          <w:ilvl w:val="0"/>
          <w:numId w:val="5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Отчетность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9175D9" w:rsidRDefault="00F5791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Отчетность по выполнению данной процедуры не предусмотрена.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B74905" w:rsidP="000B4124">
      <w:pPr>
        <w:pStyle w:val="Heading1"/>
        <w:numPr>
          <w:ilvl w:val="0"/>
          <w:numId w:val="5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Д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>ата вступления в действие</w:t>
      </w: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635B30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635B30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B74905" w:rsidP="000B4124">
      <w:pPr>
        <w:pStyle w:val="Heading1"/>
        <w:numPr>
          <w:ilvl w:val="0"/>
          <w:numId w:val="5"/>
        </w:numPr>
        <w:rPr>
          <w:rFonts w:ascii="Verdana" w:eastAsia="Batang" w:hAnsi="Verdana"/>
          <w:b/>
          <w:bCs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И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стечение срока действия/пересмотр </w:t>
      </w:r>
    </w:p>
    <w:p w:rsidR="00B74905" w:rsidRPr="00B74905" w:rsidRDefault="00B74905" w:rsidP="00B74905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не позднее </w:t>
      </w:r>
      <w:r w:rsidR="00635B30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="00635B30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635B30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635B30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2" w:name="_GoBack"/>
      <w:bookmarkEnd w:id="2"/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B74905" w:rsidRPr="00B74905" w:rsidRDefault="00B74905" w:rsidP="00B74905">
      <w:pPr>
        <w:pStyle w:val="Default"/>
        <w:rPr>
          <w:lang w:val="ru-RU"/>
        </w:rPr>
      </w:pPr>
    </w:p>
    <w:sectPr w:rsidR="00B74905" w:rsidRPr="00B74905" w:rsidSect="00DC0723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C2" w:rsidRDefault="00F044C2">
      <w:r>
        <w:separator/>
      </w:r>
    </w:p>
  </w:endnote>
  <w:endnote w:type="continuationSeparator" w:id="0">
    <w:p w:rsidR="00F044C2" w:rsidRDefault="00F0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D9" w:rsidRPr="006E711D" w:rsidRDefault="00B57ED9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635B30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635B30">
      <w:rPr>
        <w:rFonts w:ascii="Verdana" w:hAnsi="Verdana"/>
        <w:noProof/>
      </w:rPr>
      <w:t>6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C2" w:rsidRDefault="00F044C2">
      <w:r>
        <w:separator/>
      </w:r>
    </w:p>
  </w:footnote>
  <w:footnote w:type="continuationSeparator" w:id="0">
    <w:p w:rsidR="00F044C2" w:rsidRDefault="00F0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D9" w:rsidRPr="00B9389A" w:rsidRDefault="00B57ED9" w:rsidP="00A3282C">
    <w:pPr>
      <w:pStyle w:val="Header"/>
      <w:jc w:val="right"/>
      <w:rPr>
        <w:rFonts w:ascii="Verdana" w:hAnsi="Verdana" w:cs="Verdana"/>
        <w:b/>
        <w:bCs/>
        <w:lang w:val="ru-RU"/>
      </w:rPr>
    </w:pPr>
    <w:r>
      <w:rPr>
        <w:rFonts w:ascii="Verdana" w:hAnsi="Verdana" w:cs="Verdana"/>
        <w:b/>
        <w:bCs/>
      </w:rPr>
      <w:t>HSE.01.</w:t>
    </w:r>
    <w:r>
      <w:rPr>
        <w:rFonts w:ascii="Verdana" w:hAnsi="Verdana" w:cs="Verdana"/>
        <w:b/>
        <w:bCs/>
        <w:lang w:val="ru-RU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6D3"/>
    <w:multiLevelType w:val="multilevel"/>
    <w:tmpl w:val="ECA2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7412"/>
    <w:multiLevelType w:val="multilevel"/>
    <w:tmpl w:val="BC688EE0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1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.1.1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75B407E"/>
    <w:multiLevelType w:val="multilevel"/>
    <w:tmpl w:val="D54EC924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1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64D004F"/>
    <w:multiLevelType w:val="multilevel"/>
    <w:tmpl w:val="13BA4CAC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2CE161CA"/>
    <w:multiLevelType w:val="multilevel"/>
    <w:tmpl w:val="590EFFB0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5" w15:restartNumberingAfterBreak="0">
    <w:nsid w:val="3D23388B"/>
    <w:multiLevelType w:val="multilevel"/>
    <w:tmpl w:val="E33E797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480A78F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54E17899"/>
    <w:multiLevelType w:val="multilevel"/>
    <w:tmpl w:val="9E00CEE6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8" w15:restartNumberingAfterBreak="0">
    <w:nsid w:val="5A5B1E16"/>
    <w:multiLevelType w:val="multilevel"/>
    <w:tmpl w:val="5CAA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1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5F0B771A"/>
    <w:multiLevelType w:val="hybridMultilevel"/>
    <w:tmpl w:val="F3A4912C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06AF"/>
    <w:multiLevelType w:val="multilevel"/>
    <w:tmpl w:val="D54EC924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1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FFB5972"/>
    <w:multiLevelType w:val="multilevel"/>
    <w:tmpl w:val="111E134E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2"/>
      <w:numFmt w:val="none"/>
      <w:lvlText w:val="6.5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6.5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12" w15:restartNumberingAfterBreak="0">
    <w:nsid w:val="64AE3F1E"/>
    <w:multiLevelType w:val="multilevel"/>
    <w:tmpl w:val="E6087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B113E77"/>
    <w:multiLevelType w:val="multilevel"/>
    <w:tmpl w:val="3F1229D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4" w15:restartNumberingAfterBreak="0">
    <w:nsid w:val="6D7B5FA9"/>
    <w:multiLevelType w:val="multilevel"/>
    <w:tmpl w:val="30AE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D1896"/>
    <w:multiLevelType w:val="multilevel"/>
    <w:tmpl w:val="5CAA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6.1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4"/>
  </w:num>
  <w:num w:numId="9">
    <w:abstractNumId w:val="15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07EEE"/>
    <w:rsid w:val="00015D5F"/>
    <w:rsid w:val="00020CFA"/>
    <w:rsid w:val="00021AF1"/>
    <w:rsid w:val="000266A7"/>
    <w:rsid w:val="00027E99"/>
    <w:rsid w:val="00040A4D"/>
    <w:rsid w:val="000427DA"/>
    <w:rsid w:val="00044755"/>
    <w:rsid w:val="00053719"/>
    <w:rsid w:val="00061D41"/>
    <w:rsid w:val="00064428"/>
    <w:rsid w:val="00081176"/>
    <w:rsid w:val="00090B98"/>
    <w:rsid w:val="00091ACC"/>
    <w:rsid w:val="000A3AD8"/>
    <w:rsid w:val="000B22A6"/>
    <w:rsid w:val="000B4124"/>
    <w:rsid w:val="000C14C1"/>
    <w:rsid w:val="000C6F5A"/>
    <w:rsid w:val="000D0A28"/>
    <w:rsid w:val="000D7C52"/>
    <w:rsid w:val="000E2EB2"/>
    <w:rsid w:val="000E4D49"/>
    <w:rsid w:val="000E7777"/>
    <w:rsid w:val="000F38FF"/>
    <w:rsid w:val="000F4219"/>
    <w:rsid w:val="00104AF4"/>
    <w:rsid w:val="001174C2"/>
    <w:rsid w:val="00120CB3"/>
    <w:rsid w:val="00123AAC"/>
    <w:rsid w:val="001342C5"/>
    <w:rsid w:val="00141693"/>
    <w:rsid w:val="00153954"/>
    <w:rsid w:val="00157EA8"/>
    <w:rsid w:val="001620E4"/>
    <w:rsid w:val="0016780C"/>
    <w:rsid w:val="0017272D"/>
    <w:rsid w:val="001733A5"/>
    <w:rsid w:val="00177916"/>
    <w:rsid w:val="0018788B"/>
    <w:rsid w:val="001A5494"/>
    <w:rsid w:val="001A5790"/>
    <w:rsid w:val="001A7390"/>
    <w:rsid w:val="001A73B3"/>
    <w:rsid w:val="001B5441"/>
    <w:rsid w:val="001B6A4C"/>
    <w:rsid w:val="001C5DB3"/>
    <w:rsid w:val="001D06F8"/>
    <w:rsid w:val="001D2119"/>
    <w:rsid w:val="001E2703"/>
    <w:rsid w:val="001E3E3D"/>
    <w:rsid w:val="001E3F98"/>
    <w:rsid w:val="001E5F45"/>
    <w:rsid w:val="001E693A"/>
    <w:rsid w:val="001E6F66"/>
    <w:rsid w:val="001E7464"/>
    <w:rsid w:val="001F0DF4"/>
    <w:rsid w:val="00203BE0"/>
    <w:rsid w:val="002134BE"/>
    <w:rsid w:val="00215F6C"/>
    <w:rsid w:val="00221B5E"/>
    <w:rsid w:val="00224A72"/>
    <w:rsid w:val="00226F35"/>
    <w:rsid w:val="00230DB8"/>
    <w:rsid w:val="00230F2A"/>
    <w:rsid w:val="00231DFC"/>
    <w:rsid w:val="00237546"/>
    <w:rsid w:val="00247782"/>
    <w:rsid w:val="00252758"/>
    <w:rsid w:val="00262920"/>
    <w:rsid w:val="0028142B"/>
    <w:rsid w:val="00291F82"/>
    <w:rsid w:val="00295CE8"/>
    <w:rsid w:val="002A5846"/>
    <w:rsid w:val="002B27D4"/>
    <w:rsid w:val="002B7618"/>
    <w:rsid w:val="002C73A4"/>
    <w:rsid w:val="002E1947"/>
    <w:rsid w:val="002E6AB4"/>
    <w:rsid w:val="002E7E57"/>
    <w:rsid w:val="002F3FBE"/>
    <w:rsid w:val="00305C94"/>
    <w:rsid w:val="003079C0"/>
    <w:rsid w:val="00317B6B"/>
    <w:rsid w:val="0032078A"/>
    <w:rsid w:val="00320BF4"/>
    <w:rsid w:val="0033454B"/>
    <w:rsid w:val="00340DD4"/>
    <w:rsid w:val="003466C7"/>
    <w:rsid w:val="00350F39"/>
    <w:rsid w:val="00353C20"/>
    <w:rsid w:val="0036510C"/>
    <w:rsid w:val="003652D5"/>
    <w:rsid w:val="0038155F"/>
    <w:rsid w:val="00396655"/>
    <w:rsid w:val="003A7E50"/>
    <w:rsid w:val="003B0D37"/>
    <w:rsid w:val="003C025D"/>
    <w:rsid w:val="003C44A0"/>
    <w:rsid w:val="003C4E4C"/>
    <w:rsid w:val="003D4B0D"/>
    <w:rsid w:val="003D7831"/>
    <w:rsid w:val="003F0729"/>
    <w:rsid w:val="004042E3"/>
    <w:rsid w:val="00411458"/>
    <w:rsid w:val="00434176"/>
    <w:rsid w:val="00443D98"/>
    <w:rsid w:val="004553C2"/>
    <w:rsid w:val="00455C5B"/>
    <w:rsid w:val="00455C65"/>
    <w:rsid w:val="004626E0"/>
    <w:rsid w:val="00464814"/>
    <w:rsid w:val="00475979"/>
    <w:rsid w:val="004766EC"/>
    <w:rsid w:val="004808A8"/>
    <w:rsid w:val="00485DE1"/>
    <w:rsid w:val="00487A7F"/>
    <w:rsid w:val="0049729F"/>
    <w:rsid w:val="004B3688"/>
    <w:rsid w:val="004B3E00"/>
    <w:rsid w:val="004B7C1A"/>
    <w:rsid w:val="004C5142"/>
    <w:rsid w:val="004E484B"/>
    <w:rsid w:val="004F1875"/>
    <w:rsid w:val="0051124A"/>
    <w:rsid w:val="00512B39"/>
    <w:rsid w:val="005133C2"/>
    <w:rsid w:val="00513A13"/>
    <w:rsid w:val="00513BFF"/>
    <w:rsid w:val="00514240"/>
    <w:rsid w:val="00515830"/>
    <w:rsid w:val="00533CFC"/>
    <w:rsid w:val="00534D77"/>
    <w:rsid w:val="00535EF2"/>
    <w:rsid w:val="005457A0"/>
    <w:rsid w:val="00567B09"/>
    <w:rsid w:val="00571318"/>
    <w:rsid w:val="00573EC9"/>
    <w:rsid w:val="00581CAD"/>
    <w:rsid w:val="00583D3A"/>
    <w:rsid w:val="0058538A"/>
    <w:rsid w:val="00594CAF"/>
    <w:rsid w:val="005A2455"/>
    <w:rsid w:val="005B3E7C"/>
    <w:rsid w:val="005B4884"/>
    <w:rsid w:val="005B4EBC"/>
    <w:rsid w:val="005B69A2"/>
    <w:rsid w:val="005B70D1"/>
    <w:rsid w:val="005C5403"/>
    <w:rsid w:val="005D6EF0"/>
    <w:rsid w:val="005E2B1E"/>
    <w:rsid w:val="005E2D43"/>
    <w:rsid w:val="005E351C"/>
    <w:rsid w:val="005F75F9"/>
    <w:rsid w:val="00601A1F"/>
    <w:rsid w:val="006029D0"/>
    <w:rsid w:val="0060452F"/>
    <w:rsid w:val="006123E1"/>
    <w:rsid w:val="006321F3"/>
    <w:rsid w:val="006354C5"/>
    <w:rsid w:val="00635B30"/>
    <w:rsid w:val="006405E6"/>
    <w:rsid w:val="00650C05"/>
    <w:rsid w:val="00667398"/>
    <w:rsid w:val="00676E6A"/>
    <w:rsid w:val="00683D96"/>
    <w:rsid w:val="006849D6"/>
    <w:rsid w:val="00684D51"/>
    <w:rsid w:val="00692AE1"/>
    <w:rsid w:val="00696B95"/>
    <w:rsid w:val="00696EDC"/>
    <w:rsid w:val="00697AF8"/>
    <w:rsid w:val="006B4304"/>
    <w:rsid w:val="006C3FA0"/>
    <w:rsid w:val="006C4DF0"/>
    <w:rsid w:val="006C4EC1"/>
    <w:rsid w:val="006D27D8"/>
    <w:rsid w:val="006D379E"/>
    <w:rsid w:val="006D4A82"/>
    <w:rsid w:val="006D7A73"/>
    <w:rsid w:val="006E5FA3"/>
    <w:rsid w:val="006E711D"/>
    <w:rsid w:val="006F1EEF"/>
    <w:rsid w:val="007007A7"/>
    <w:rsid w:val="007042A7"/>
    <w:rsid w:val="00707085"/>
    <w:rsid w:val="00714645"/>
    <w:rsid w:val="007177EB"/>
    <w:rsid w:val="00720388"/>
    <w:rsid w:val="007270AC"/>
    <w:rsid w:val="0073794E"/>
    <w:rsid w:val="00747DFA"/>
    <w:rsid w:val="00752BE9"/>
    <w:rsid w:val="0075562D"/>
    <w:rsid w:val="007564EB"/>
    <w:rsid w:val="0076500B"/>
    <w:rsid w:val="007657AE"/>
    <w:rsid w:val="00771581"/>
    <w:rsid w:val="00772ED0"/>
    <w:rsid w:val="00794FB2"/>
    <w:rsid w:val="007A1AB7"/>
    <w:rsid w:val="007A4831"/>
    <w:rsid w:val="007B2BC0"/>
    <w:rsid w:val="007C4E8B"/>
    <w:rsid w:val="007C7FC5"/>
    <w:rsid w:val="007D6D7F"/>
    <w:rsid w:val="007D6FCB"/>
    <w:rsid w:val="007F22AC"/>
    <w:rsid w:val="007F3F41"/>
    <w:rsid w:val="007F576A"/>
    <w:rsid w:val="00811FBD"/>
    <w:rsid w:val="0081480D"/>
    <w:rsid w:val="008306A8"/>
    <w:rsid w:val="00831269"/>
    <w:rsid w:val="008409F9"/>
    <w:rsid w:val="00840AF2"/>
    <w:rsid w:val="00842491"/>
    <w:rsid w:val="00847BFF"/>
    <w:rsid w:val="00854BBF"/>
    <w:rsid w:val="008750C1"/>
    <w:rsid w:val="0087621C"/>
    <w:rsid w:val="00890172"/>
    <w:rsid w:val="008A06BC"/>
    <w:rsid w:val="008B0DBB"/>
    <w:rsid w:val="008B3005"/>
    <w:rsid w:val="008C283A"/>
    <w:rsid w:val="008C5307"/>
    <w:rsid w:val="008E4646"/>
    <w:rsid w:val="008E7C6A"/>
    <w:rsid w:val="008F169B"/>
    <w:rsid w:val="00902D76"/>
    <w:rsid w:val="009077CC"/>
    <w:rsid w:val="00914AF1"/>
    <w:rsid w:val="009175D9"/>
    <w:rsid w:val="00940D3E"/>
    <w:rsid w:val="009421F5"/>
    <w:rsid w:val="00942A6B"/>
    <w:rsid w:val="00943B98"/>
    <w:rsid w:val="00944646"/>
    <w:rsid w:val="0094628F"/>
    <w:rsid w:val="00961EA7"/>
    <w:rsid w:val="009659EF"/>
    <w:rsid w:val="00972B8B"/>
    <w:rsid w:val="00975C48"/>
    <w:rsid w:val="00975E77"/>
    <w:rsid w:val="00976A73"/>
    <w:rsid w:val="009805EF"/>
    <w:rsid w:val="00985444"/>
    <w:rsid w:val="00986ADC"/>
    <w:rsid w:val="00992CB3"/>
    <w:rsid w:val="0099768A"/>
    <w:rsid w:val="009A645D"/>
    <w:rsid w:val="009A6B4F"/>
    <w:rsid w:val="009B28A6"/>
    <w:rsid w:val="009B3495"/>
    <w:rsid w:val="009B7EBB"/>
    <w:rsid w:val="009C0738"/>
    <w:rsid w:val="009D2318"/>
    <w:rsid w:val="009D60EC"/>
    <w:rsid w:val="009D7BEB"/>
    <w:rsid w:val="009E0694"/>
    <w:rsid w:val="009F2749"/>
    <w:rsid w:val="009F4C85"/>
    <w:rsid w:val="009F50FF"/>
    <w:rsid w:val="00A03E57"/>
    <w:rsid w:val="00A040E2"/>
    <w:rsid w:val="00A12C9D"/>
    <w:rsid w:val="00A13807"/>
    <w:rsid w:val="00A213A9"/>
    <w:rsid w:val="00A21C6B"/>
    <w:rsid w:val="00A2372C"/>
    <w:rsid w:val="00A237EF"/>
    <w:rsid w:val="00A3282C"/>
    <w:rsid w:val="00A34F87"/>
    <w:rsid w:val="00A42EB6"/>
    <w:rsid w:val="00A45AB4"/>
    <w:rsid w:val="00A47F21"/>
    <w:rsid w:val="00A54741"/>
    <w:rsid w:val="00A548D4"/>
    <w:rsid w:val="00A865CD"/>
    <w:rsid w:val="00A90ECC"/>
    <w:rsid w:val="00A913BB"/>
    <w:rsid w:val="00A943CE"/>
    <w:rsid w:val="00A968FC"/>
    <w:rsid w:val="00AA234A"/>
    <w:rsid w:val="00AA2BAC"/>
    <w:rsid w:val="00AB62F8"/>
    <w:rsid w:val="00AB7128"/>
    <w:rsid w:val="00AC3255"/>
    <w:rsid w:val="00AC3BB0"/>
    <w:rsid w:val="00AC7CAB"/>
    <w:rsid w:val="00AD3DE0"/>
    <w:rsid w:val="00AD5B8E"/>
    <w:rsid w:val="00AD5C1F"/>
    <w:rsid w:val="00AD6C30"/>
    <w:rsid w:val="00AE6766"/>
    <w:rsid w:val="00AF0EC4"/>
    <w:rsid w:val="00AF1FEF"/>
    <w:rsid w:val="00AF4CB2"/>
    <w:rsid w:val="00AF52FB"/>
    <w:rsid w:val="00B137C0"/>
    <w:rsid w:val="00B2200D"/>
    <w:rsid w:val="00B22D07"/>
    <w:rsid w:val="00B26D50"/>
    <w:rsid w:val="00B3143E"/>
    <w:rsid w:val="00B31CFB"/>
    <w:rsid w:val="00B37518"/>
    <w:rsid w:val="00B4772E"/>
    <w:rsid w:val="00B52820"/>
    <w:rsid w:val="00B57ED9"/>
    <w:rsid w:val="00B6081F"/>
    <w:rsid w:val="00B663DA"/>
    <w:rsid w:val="00B6765B"/>
    <w:rsid w:val="00B7460F"/>
    <w:rsid w:val="00B74905"/>
    <w:rsid w:val="00B85509"/>
    <w:rsid w:val="00B91A04"/>
    <w:rsid w:val="00B9389A"/>
    <w:rsid w:val="00B93B71"/>
    <w:rsid w:val="00B94610"/>
    <w:rsid w:val="00BA44C0"/>
    <w:rsid w:val="00BB0ED2"/>
    <w:rsid w:val="00BB238A"/>
    <w:rsid w:val="00BD1F80"/>
    <w:rsid w:val="00BE181D"/>
    <w:rsid w:val="00BF0107"/>
    <w:rsid w:val="00C016E6"/>
    <w:rsid w:val="00C0459B"/>
    <w:rsid w:val="00C05B55"/>
    <w:rsid w:val="00C125C7"/>
    <w:rsid w:val="00C32EF6"/>
    <w:rsid w:val="00C52F5A"/>
    <w:rsid w:val="00C562F5"/>
    <w:rsid w:val="00C5669A"/>
    <w:rsid w:val="00C61D00"/>
    <w:rsid w:val="00C6710D"/>
    <w:rsid w:val="00C73DBB"/>
    <w:rsid w:val="00C907A0"/>
    <w:rsid w:val="00CA1235"/>
    <w:rsid w:val="00CA23FF"/>
    <w:rsid w:val="00CB40FF"/>
    <w:rsid w:val="00CB5BF3"/>
    <w:rsid w:val="00CC00AF"/>
    <w:rsid w:val="00CC6D9B"/>
    <w:rsid w:val="00CD3991"/>
    <w:rsid w:val="00CD4D6D"/>
    <w:rsid w:val="00CE1583"/>
    <w:rsid w:val="00CE469A"/>
    <w:rsid w:val="00CE4EDC"/>
    <w:rsid w:val="00CF22E3"/>
    <w:rsid w:val="00D01E49"/>
    <w:rsid w:val="00D01FE3"/>
    <w:rsid w:val="00D06271"/>
    <w:rsid w:val="00D12A77"/>
    <w:rsid w:val="00D15719"/>
    <w:rsid w:val="00D177F8"/>
    <w:rsid w:val="00D54AFE"/>
    <w:rsid w:val="00D555FD"/>
    <w:rsid w:val="00D56DD3"/>
    <w:rsid w:val="00D57CB9"/>
    <w:rsid w:val="00D658A5"/>
    <w:rsid w:val="00D77884"/>
    <w:rsid w:val="00D95EA3"/>
    <w:rsid w:val="00DA41CF"/>
    <w:rsid w:val="00DA59E6"/>
    <w:rsid w:val="00DA7E30"/>
    <w:rsid w:val="00DB7611"/>
    <w:rsid w:val="00DC0723"/>
    <w:rsid w:val="00DD68C5"/>
    <w:rsid w:val="00DF4A21"/>
    <w:rsid w:val="00DF7196"/>
    <w:rsid w:val="00E060FB"/>
    <w:rsid w:val="00E200AD"/>
    <w:rsid w:val="00E34E11"/>
    <w:rsid w:val="00E36ACC"/>
    <w:rsid w:val="00E43D99"/>
    <w:rsid w:val="00E441F0"/>
    <w:rsid w:val="00E60E74"/>
    <w:rsid w:val="00E64871"/>
    <w:rsid w:val="00E67197"/>
    <w:rsid w:val="00E705FD"/>
    <w:rsid w:val="00E706C3"/>
    <w:rsid w:val="00E74AC1"/>
    <w:rsid w:val="00E85B71"/>
    <w:rsid w:val="00E92BA4"/>
    <w:rsid w:val="00EA2091"/>
    <w:rsid w:val="00EB10D8"/>
    <w:rsid w:val="00EB647F"/>
    <w:rsid w:val="00EC3800"/>
    <w:rsid w:val="00EC62E1"/>
    <w:rsid w:val="00EC65E3"/>
    <w:rsid w:val="00ED64E9"/>
    <w:rsid w:val="00ED777E"/>
    <w:rsid w:val="00EE3CBA"/>
    <w:rsid w:val="00EE59EE"/>
    <w:rsid w:val="00EF139A"/>
    <w:rsid w:val="00F0058B"/>
    <w:rsid w:val="00F0143C"/>
    <w:rsid w:val="00F044C2"/>
    <w:rsid w:val="00F04587"/>
    <w:rsid w:val="00F058E8"/>
    <w:rsid w:val="00F23A81"/>
    <w:rsid w:val="00F27A98"/>
    <w:rsid w:val="00F30D1E"/>
    <w:rsid w:val="00F33818"/>
    <w:rsid w:val="00F5245D"/>
    <w:rsid w:val="00F5430B"/>
    <w:rsid w:val="00F57915"/>
    <w:rsid w:val="00F67368"/>
    <w:rsid w:val="00F67CFD"/>
    <w:rsid w:val="00F80D25"/>
    <w:rsid w:val="00F8539F"/>
    <w:rsid w:val="00F87E63"/>
    <w:rsid w:val="00F901FA"/>
    <w:rsid w:val="00F93679"/>
    <w:rsid w:val="00FA06EF"/>
    <w:rsid w:val="00FA26FC"/>
    <w:rsid w:val="00FA34DB"/>
    <w:rsid w:val="00FA7CDD"/>
    <w:rsid w:val="00FB0616"/>
    <w:rsid w:val="00FB4633"/>
    <w:rsid w:val="00FB6012"/>
    <w:rsid w:val="00FC2048"/>
    <w:rsid w:val="00FC6082"/>
    <w:rsid w:val="00FD4448"/>
    <w:rsid w:val="00FD69F2"/>
    <w:rsid w:val="00FD7B86"/>
    <w:rsid w:val="00FE337C"/>
    <w:rsid w:val="00FE3A45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4D4E30A-FB50-4FCF-81CE-D6AED29B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numPr>
        <w:numId w:val="2"/>
      </w:num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126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126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961EA7"/>
    <w:pPr>
      <w:widowControl/>
      <w:autoSpaceDE/>
      <w:autoSpaceDN/>
      <w:adjustRightInd/>
      <w:jc w:val="both"/>
    </w:pPr>
    <w:rPr>
      <w:rFonts w:ascii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rsid w:val="00475979"/>
    <w:rPr>
      <w:color w:val="0000FF"/>
      <w:u w:val="single"/>
    </w:rPr>
  </w:style>
  <w:style w:type="paragraph" w:styleId="NormalWeb">
    <w:name w:val="Normal (Web)"/>
    <w:basedOn w:val="Normal"/>
    <w:rsid w:val="0047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lang w:val="ru-RU" w:eastAsia="ru-RU"/>
    </w:rPr>
  </w:style>
  <w:style w:type="numbering" w:styleId="111111">
    <w:name w:val="Outline List 2"/>
    <w:basedOn w:val="NoList"/>
    <w:rsid w:val="00B26D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2005-06-28T04:32:00Z</cp:lastPrinted>
  <dcterms:created xsi:type="dcterms:W3CDTF">2021-02-07T07:57:00Z</dcterms:created>
  <dcterms:modified xsi:type="dcterms:W3CDTF">2021-02-07T07:57:00Z</dcterms:modified>
</cp:coreProperties>
</file>