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6555">
      <w:pPr>
        <w:pStyle w:val="Heading1"/>
        <w:ind w:left="5940"/>
        <w:jc w:val="center"/>
        <w:rPr>
          <w:rFonts w:eastAsia="Batang"/>
          <w:sz w:val="24"/>
          <w:lang w:val="en-US"/>
        </w:rPr>
      </w:pPr>
      <w:r>
        <w:rPr>
          <w:rFonts w:eastAsia="Batang"/>
          <w:sz w:val="24"/>
          <w:lang w:val="en-US"/>
        </w:rPr>
        <w:t xml:space="preserve">Approved </w:t>
      </w:r>
    </w:p>
    <w:p w:rsidR="00000000" w:rsidRPr="00076555" w:rsidRDefault="00076555">
      <w:pPr>
        <w:ind w:left="5940"/>
        <w:jc w:val="center"/>
        <w:rPr>
          <w:rFonts w:eastAsia="Batang"/>
          <w:b/>
        </w:rPr>
      </w:pPr>
      <w:r>
        <w:rPr>
          <w:rFonts w:eastAsia="Batang"/>
          <w:b/>
        </w:rPr>
        <w:t>General Director</w:t>
      </w:r>
    </w:p>
    <w:p w:rsidR="00000000" w:rsidRDefault="00076555">
      <w:pPr>
        <w:ind w:left="5940"/>
        <w:rPr>
          <w:rFonts w:eastAsia="Batang"/>
          <w:b/>
        </w:rPr>
      </w:pPr>
    </w:p>
    <w:p w:rsidR="00000000" w:rsidRDefault="00076555">
      <w:pPr>
        <w:ind w:left="5940"/>
        <w:rPr>
          <w:rFonts w:eastAsia="Batang"/>
          <w:b/>
        </w:rPr>
      </w:pPr>
      <w:r>
        <w:rPr>
          <w:rFonts w:eastAsia="Batang"/>
          <w:b/>
        </w:rPr>
        <w:t>_____________  ___________</w:t>
      </w:r>
    </w:p>
    <w:p w:rsidR="00000000" w:rsidRDefault="00076555">
      <w:pPr>
        <w:ind w:left="5940"/>
        <w:rPr>
          <w:rFonts w:eastAsia="Batang"/>
          <w:b/>
        </w:rPr>
      </w:pPr>
    </w:p>
    <w:p w:rsidR="00000000" w:rsidRPr="00076555" w:rsidRDefault="00076555">
      <w:pPr>
        <w:pStyle w:val="BodyText"/>
        <w:ind w:left="5940"/>
        <w:rPr>
          <w:rFonts w:eastAsia="Batang"/>
          <w:sz w:val="24"/>
          <w:lang w:val="en-US"/>
        </w:rPr>
      </w:pPr>
      <w:r>
        <w:rPr>
          <w:rFonts w:eastAsia="Batang"/>
          <w:sz w:val="24"/>
        </w:rPr>
        <w:t>_______________20</w:t>
      </w:r>
      <w:r>
        <w:rPr>
          <w:rFonts w:eastAsia="Batang"/>
          <w:sz w:val="24"/>
          <w:lang w:val="en-US"/>
        </w:rPr>
        <w:t>__</w:t>
      </w:r>
    </w:p>
    <w:p w:rsidR="00000000" w:rsidRDefault="00076555">
      <w:pPr>
        <w:pStyle w:val="BodyText"/>
        <w:rPr>
          <w:rFonts w:eastAsia="Batang"/>
          <w:sz w:val="24"/>
        </w:rPr>
      </w:pPr>
    </w:p>
    <w:p w:rsidR="00000000" w:rsidRDefault="00076555">
      <w:pPr>
        <w:pStyle w:val="BodyText"/>
        <w:rPr>
          <w:rFonts w:eastAsia="Batang"/>
          <w:sz w:val="24"/>
        </w:rPr>
      </w:pPr>
    </w:p>
    <w:p w:rsidR="00000000" w:rsidRDefault="00076555">
      <w:pPr>
        <w:pStyle w:val="BodyText"/>
        <w:rPr>
          <w:rFonts w:eastAsia="Batang"/>
          <w:sz w:val="24"/>
        </w:rPr>
      </w:pPr>
    </w:p>
    <w:p w:rsidR="00000000" w:rsidRDefault="00076555">
      <w:pPr>
        <w:pStyle w:val="BodyText"/>
        <w:rPr>
          <w:rFonts w:eastAsia="Batang"/>
          <w:sz w:val="24"/>
          <w:lang w:val="en-US"/>
        </w:rPr>
      </w:pPr>
      <w:r>
        <w:rPr>
          <w:rFonts w:eastAsia="Batang"/>
          <w:sz w:val="24"/>
          <w:lang w:val="en-US"/>
        </w:rPr>
        <w:t xml:space="preserve">Job description </w:t>
      </w:r>
    </w:p>
    <w:p w:rsidR="00000000" w:rsidRDefault="00076555">
      <w:pPr>
        <w:pStyle w:val="BodyText"/>
        <w:rPr>
          <w:rFonts w:eastAsia="Batang"/>
          <w:sz w:val="24"/>
        </w:rPr>
      </w:pPr>
      <w:r>
        <w:rPr>
          <w:rFonts w:eastAsia="Batang"/>
          <w:sz w:val="24"/>
        </w:rPr>
        <w:t xml:space="preserve"> «</w:t>
      </w:r>
      <w:r>
        <w:rPr>
          <w:rFonts w:eastAsia="Batang"/>
          <w:sz w:val="24"/>
          <w:lang w:val="en-US"/>
        </w:rPr>
        <w:t>Position</w:t>
      </w:r>
      <w:r>
        <w:rPr>
          <w:rFonts w:eastAsia="Batang"/>
          <w:sz w:val="24"/>
        </w:rPr>
        <w:t>»</w:t>
      </w:r>
    </w:p>
    <w:p w:rsidR="00000000" w:rsidRDefault="00076555">
      <w:pPr>
        <w:ind w:left="360"/>
        <w:rPr>
          <w:rFonts w:eastAsia="Batang"/>
          <w:b/>
          <w:lang w:val="ru-RU"/>
        </w:rPr>
      </w:pPr>
    </w:p>
    <w:p w:rsidR="00000000" w:rsidRDefault="00076555">
      <w:pPr>
        <w:numPr>
          <w:ilvl w:val="0"/>
          <w:numId w:val="1"/>
        </w:numPr>
        <w:jc w:val="center"/>
        <w:rPr>
          <w:rFonts w:eastAsia="Batang"/>
          <w:b/>
          <w:lang w:val="ru-RU"/>
        </w:rPr>
      </w:pPr>
      <w:r>
        <w:rPr>
          <w:rFonts w:eastAsia="Batang"/>
          <w:b/>
        </w:rPr>
        <w:t>General</w:t>
      </w:r>
    </w:p>
    <w:p w:rsidR="00000000" w:rsidRDefault="00076555">
      <w:pPr>
        <w:ind w:left="360"/>
        <w:rPr>
          <w:rFonts w:eastAsia="Batang"/>
          <w:b/>
          <w:lang w:val="ru-RU"/>
        </w:rPr>
      </w:pPr>
    </w:p>
    <w:p w:rsidR="00000000" w:rsidRDefault="00076555">
      <w:pPr>
        <w:ind w:left="360"/>
        <w:rPr>
          <w:rFonts w:eastAsia="Batang"/>
          <w:b/>
          <w:lang w:val="ru-RU"/>
        </w:rPr>
      </w:pPr>
    </w:p>
    <w:p w:rsidR="00000000" w:rsidRDefault="00076555">
      <w:pPr>
        <w:numPr>
          <w:ilvl w:val="1"/>
          <w:numId w:val="5"/>
        </w:numPr>
        <w:jc w:val="both"/>
        <w:rPr>
          <w:rFonts w:eastAsia="Batang"/>
        </w:rPr>
      </w:pPr>
      <w:r>
        <w:rPr>
          <w:rFonts w:eastAsia="Batang"/>
        </w:rPr>
        <w:t>A person, meeting the following requirements, may be appointed to a position of «Position»:</w:t>
      </w:r>
    </w:p>
    <w:p w:rsidR="00000000" w:rsidRDefault="00076555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076555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076555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076555">
      <w:pPr>
        <w:numPr>
          <w:ilvl w:val="2"/>
          <w:numId w:val="5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</w:rPr>
        <w:t>Etc.</w:t>
      </w:r>
      <w:r>
        <w:rPr>
          <w:rFonts w:eastAsia="Batang"/>
          <w:lang w:val="ru-RU"/>
        </w:rPr>
        <w:t>;</w:t>
      </w:r>
    </w:p>
    <w:p w:rsidR="00000000" w:rsidRDefault="00076555">
      <w:pPr>
        <w:jc w:val="both"/>
        <w:rPr>
          <w:rFonts w:eastAsia="Batang"/>
          <w:lang w:val="ru-RU"/>
        </w:rPr>
      </w:pPr>
    </w:p>
    <w:p w:rsidR="00000000" w:rsidRDefault="00076555">
      <w:pPr>
        <w:numPr>
          <w:ilvl w:val="1"/>
          <w:numId w:val="15"/>
        </w:numPr>
        <w:jc w:val="both"/>
        <w:rPr>
          <w:rFonts w:eastAsia="Batang"/>
        </w:rPr>
      </w:pPr>
      <w:r>
        <w:t>«Position» shall be appoi</w:t>
      </w:r>
      <w:r>
        <w:t>nted to and dismissed from his position by the General Director</w:t>
      </w:r>
      <w:r>
        <w:t>. Company.</w:t>
      </w:r>
    </w:p>
    <w:p w:rsidR="00000000" w:rsidRDefault="00076555">
      <w:pPr>
        <w:jc w:val="both"/>
        <w:rPr>
          <w:rFonts w:eastAsia="Batang"/>
        </w:rPr>
      </w:pPr>
    </w:p>
    <w:p w:rsidR="00000000" w:rsidRDefault="00076555">
      <w:pPr>
        <w:numPr>
          <w:ilvl w:val="1"/>
          <w:numId w:val="15"/>
        </w:numPr>
        <w:jc w:val="both"/>
        <w:rPr>
          <w:rFonts w:eastAsia="Batang"/>
        </w:rPr>
      </w:pPr>
      <w:r>
        <w:t xml:space="preserve">In his work </w:t>
      </w:r>
      <w:r>
        <w:rPr>
          <w:rFonts w:eastAsia="Batang"/>
        </w:rPr>
        <w:t>«Position» should be governed by the Laws of the Republic of Kazakhstan</w:t>
      </w:r>
      <w:r>
        <w:t xml:space="preserve">, </w:t>
      </w:r>
      <w:r>
        <w:t xml:space="preserve">Company policy, inter-company orders and instructions, the present Job description, </w:t>
      </w:r>
      <w:r>
        <w:t>and in-company procedures, approved in the established manner.</w:t>
      </w:r>
    </w:p>
    <w:p w:rsidR="00000000" w:rsidRDefault="00076555">
      <w:pPr>
        <w:jc w:val="both"/>
        <w:rPr>
          <w:rFonts w:eastAsia="Batang"/>
        </w:rPr>
      </w:pPr>
    </w:p>
    <w:p w:rsidR="00000000" w:rsidRDefault="00076555">
      <w:pPr>
        <w:numPr>
          <w:ilvl w:val="1"/>
          <w:numId w:val="15"/>
        </w:numPr>
        <w:jc w:val="both"/>
        <w:rPr>
          <w:rFonts w:eastAsia="Batang"/>
        </w:rPr>
      </w:pPr>
      <w:r>
        <w:rPr>
          <w:rFonts w:eastAsia="Batang"/>
        </w:rPr>
        <w:t>«Position» should be aware of [be familiar with, know]:</w:t>
      </w:r>
    </w:p>
    <w:p w:rsidR="00000000" w:rsidRDefault="00076555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076555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 xml:space="preserve">; </w:t>
      </w:r>
    </w:p>
    <w:p w:rsidR="00000000" w:rsidRDefault="00076555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  <w:lang w:val="ru-RU"/>
        </w:rPr>
        <w:t>;</w:t>
      </w:r>
    </w:p>
    <w:p w:rsidR="00000000" w:rsidRDefault="00076555">
      <w:pPr>
        <w:numPr>
          <w:ilvl w:val="2"/>
          <w:numId w:val="18"/>
        </w:numPr>
        <w:ind w:hanging="360"/>
        <w:jc w:val="both"/>
        <w:rPr>
          <w:rFonts w:eastAsia="Batang"/>
          <w:lang w:val="ru-RU"/>
        </w:rPr>
      </w:pPr>
      <w:r>
        <w:rPr>
          <w:rFonts w:eastAsia="Batang"/>
        </w:rPr>
        <w:t>Etc.</w:t>
      </w:r>
      <w:r>
        <w:rPr>
          <w:rFonts w:eastAsia="Batang"/>
          <w:lang w:val="ru-RU"/>
        </w:rPr>
        <w:t>;</w:t>
      </w:r>
    </w:p>
    <w:p w:rsidR="00000000" w:rsidRDefault="00076555">
      <w:pPr>
        <w:jc w:val="both"/>
        <w:rPr>
          <w:rFonts w:eastAsia="Batang"/>
          <w:lang w:val="ru-RU"/>
        </w:rPr>
      </w:pPr>
    </w:p>
    <w:p w:rsidR="00000000" w:rsidRDefault="00076555">
      <w:pPr>
        <w:numPr>
          <w:ilvl w:val="1"/>
          <w:numId w:val="18"/>
        </w:numPr>
        <w:jc w:val="both"/>
        <w:rPr>
          <w:rFonts w:eastAsia="Batang"/>
        </w:rPr>
      </w:pPr>
      <w:r>
        <w:rPr>
          <w:rFonts w:eastAsia="Batang"/>
        </w:rPr>
        <w:t xml:space="preserve">«Position» is subordinate to </w:t>
      </w:r>
      <w:r>
        <w:t>«Position of his direct manager» (if necessary, also mention the person, to whom he subordina</w:t>
      </w:r>
      <w:r>
        <w:t>tes in operational process).</w:t>
      </w:r>
    </w:p>
    <w:p w:rsidR="00000000" w:rsidRDefault="00076555">
      <w:pPr>
        <w:numPr>
          <w:ilvl w:val="1"/>
          <w:numId w:val="18"/>
        </w:numPr>
        <w:jc w:val="both"/>
        <w:rPr>
          <w:rFonts w:eastAsia="Batang"/>
        </w:rPr>
      </w:pPr>
      <w:r>
        <w:rPr>
          <w:rFonts w:eastAsia="Batang"/>
        </w:rPr>
        <w:t xml:space="preserve">«Position» manages </w:t>
      </w:r>
      <w:r>
        <w:t>«List this Position's subordinates» (if necessary, also mention the persons, who subordinates to this position in operational process).</w:t>
      </w:r>
    </w:p>
    <w:p w:rsidR="00000000" w:rsidRDefault="00076555">
      <w:pPr>
        <w:pStyle w:val="BodyTextIndent"/>
        <w:rPr>
          <w:rFonts w:eastAsia="Batang"/>
          <w:lang w:val="en-US"/>
        </w:rPr>
      </w:pPr>
    </w:p>
    <w:p w:rsidR="00000000" w:rsidRDefault="00076555">
      <w:pPr>
        <w:pStyle w:val="BodyTextIndent"/>
        <w:rPr>
          <w:rFonts w:eastAsia="Batang"/>
          <w:lang w:val="en-US"/>
        </w:rPr>
      </w:pPr>
    </w:p>
    <w:p w:rsidR="00000000" w:rsidRDefault="00076555">
      <w:pPr>
        <w:pStyle w:val="BodyTextIndent"/>
        <w:numPr>
          <w:ilvl w:val="0"/>
          <w:numId w:val="29"/>
        </w:numPr>
        <w:jc w:val="center"/>
        <w:rPr>
          <w:rFonts w:eastAsia="Batang"/>
          <w:b/>
        </w:rPr>
      </w:pPr>
      <w:r>
        <w:rPr>
          <w:rFonts w:eastAsia="Batang"/>
          <w:b/>
          <w:lang w:val="en-US"/>
        </w:rPr>
        <w:t>Duties</w:t>
      </w:r>
      <w:r>
        <w:rPr>
          <w:rFonts w:eastAsia="Batang"/>
          <w:b/>
        </w:rPr>
        <w:t>.</w:t>
      </w:r>
    </w:p>
    <w:p w:rsidR="00000000" w:rsidRDefault="00076555">
      <w:pPr>
        <w:pStyle w:val="BodyTextIndent"/>
        <w:ind w:left="0"/>
        <w:jc w:val="left"/>
        <w:rPr>
          <w:rFonts w:eastAsia="Batang"/>
        </w:rPr>
      </w:pPr>
      <w:r>
        <w:rPr>
          <w:rFonts w:eastAsia="Batang"/>
        </w:rPr>
        <w:t>«</w:t>
      </w:r>
      <w:r>
        <w:rPr>
          <w:rFonts w:eastAsia="Batang"/>
          <w:lang w:val="en-US"/>
        </w:rPr>
        <w:t>Position</w:t>
      </w:r>
      <w:r>
        <w:rPr>
          <w:rFonts w:eastAsia="Batang"/>
        </w:rPr>
        <w:t xml:space="preserve">» </w:t>
      </w:r>
      <w:r>
        <w:rPr>
          <w:rFonts w:eastAsia="Batang"/>
          <w:lang w:val="en-US"/>
        </w:rPr>
        <w:t>shall</w:t>
      </w:r>
      <w:r>
        <w:rPr>
          <w:rFonts w:eastAsia="Batang"/>
        </w:rPr>
        <w:t>:</w:t>
      </w:r>
    </w:p>
    <w:p w:rsidR="00000000" w:rsidRDefault="00076555">
      <w:pPr>
        <w:pStyle w:val="BodyTextIndent"/>
        <w:ind w:left="0"/>
        <w:jc w:val="left"/>
        <w:rPr>
          <w:rFonts w:eastAsia="Batang"/>
        </w:rPr>
      </w:pPr>
    </w:p>
    <w:p w:rsidR="00000000" w:rsidRDefault="00076555">
      <w:pPr>
        <w:pStyle w:val="BodyTextIndent"/>
        <w:numPr>
          <w:ilvl w:val="1"/>
          <w:numId w:val="21"/>
        </w:numPr>
        <w:jc w:val="left"/>
        <w:rPr>
          <w:rFonts w:eastAsia="Batang"/>
          <w:lang w:val="en-US"/>
        </w:rPr>
      </w:pPr>
      <w:r>
        <w:rPr>
          <w:rFonts w:eastAsia="Batang"/>
          <w:lang w:val="en-US"/>
        </w:rPr>
        <w:t>Adhere to requirements of inter-company rou</w:t>
      </w:r>
      <w:r>
        <w:rPr>
          <w:rFonts w:eastAsia="Batang"/>
          <w:lang w:val="en-US"/>
        </w:rPr>
        <w:t>tine for _______</w:t>
      </w:r>
      <w:bookmarkStart w:id="0" w:name="_GoBack"/>
      <w:bookmarkEnd w:id="0"/>
      <w:r>
        <w:rPr>
          <w:rFonts w:eastAsia="Batang"/>
          <w:lang w:val="en-US"/>
        </w:rPr>
        <w:t xml:space="preserve"> employees.</w:t>
      </w:r>
    </w:p>
    <w:p w:rsidR="00000000" w:rsidRDefault="00076555">
      <w:pPr>
        <w:pStyle w:val="BodyTextIndent"/>
        <w:numPr>
          <w:ilvl w:val="1"/>
          <w:numId w:val="21"/>
        </w:numPr>
        <w:jc w:val="left"/>
        <w:rPr>
          <w:rFonts w:eastAsia="Batang"/>
          <w:lang w:val="en-US"/>
        </w:rPr>
      </w:pPr>
      <w:r>
        <w:rPr>
          <w:rFonts w:eastAsia="Batang"/>
          <w:lang w:val="en-US"/>
        </w:rPr>
        <w:lastRenderedPageBreak/>
        <w:t>Observe the rules of fire safety, nature protection, safety measures and personal hygiene;</w:t>
      </w:r>
    </w:p>
    <w:p w:rsidR="00000000" w:rsidRDefault="00076555">
      <w:pPr>
        <w:pStyle w:val="BodyTextIndent"/>
        <w:numPr>
          <w:ilvl w:val="1"/>
          <w:numId w:val="21"/>
        </w:numPr>
        <w:jc w:val="left"/>
        <w:rPr>
          <w:rFonts w:eastAsia="Batang"/>
          <w:lang w:val="en-US"/>
        </w:rPr>
      </w:pPr>
      <w:r>
        <w:rPr>
          <w:rFonts w:eastAsia="Batang"/>
          <w:lang w:val="en-US"/>
        </w:rPr>
        <w:t>Report to his direct manager about all cases of injury to himself, or cases of injury to which he was a witness of;</w:t>
      </w:r>
    </w:p>
    <w:p w:rsidR="00000000" w:rsidRDefault="00076555">
      <w:pPr>
        <w:pStyle w:val="BodyTextIndent"/>
        <w:numPr>
          <w:ilvl w:val="1"/>
          <w:numId w:val="21"/>
        </w:numPr>
        <w:jc w:val="left"/>
        <w:rPr>
          <w:rFonts w:eastAsia="Batang"/>
          <w:lang w:val="en-US"/>
        </w:rPr>
      </w:pPr>
      <w:r>
        <w:rPr>
          <w:rFonts w:eastAsia="Batang"/>
          <w:lang w:val="en-US"/>
        </w:rPr>
        <w:t>Be able to render first</w:t>
      </w:r>
      <w:r>
        <w:rPr>
          <w:rFonts w:eastAsia="Batang"/>
          <w:lang w:val="en-US"/>
        </w:rPr>
        <w:t xml:space="preserve"> aid;</w:t>
      </w:r>
    </w:p>
    <w:p w:rsidR="00000000" w:rsidRDefault="00076555">
      <w:pPr>
        <w:pStyle w:val="BodyTextIndent"/>
        <w:numPr>
          <w:ilvl w:val="1"/>
          <w:numId w:val="21"/>
        </w:numPr>
        <w:jc w:val="left"/>
        <w:rPr>
          <w:rFonts w:eastAsia="Batang"/>
        </w:rPr>
      </w:pPr>
      <w:r>
        <w:rPr>
          <w:rFonts w:eastAsia="Batang"/>
          <w:lang w:val="en-US"/>
        </w:rPr>
        <w:t>Etc</w:t>
      </w:r>
      <w:r>
        <w:rPr>
          <w:rFonts w:eastAsia="Batang"/>
        </w:rPr>
        <w:t>;</w:t>
      </w: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numPr>
          <w:ilvl w:val="0"/>
          <w:numId w:val="19"/>
        </w:numPr>
        <w:jc w:val="center"/>
        <w:rPr>
          <w:rFonts w:eastAsia="Batang"/>
          <w:b/>
        </w:rPr>
      </w:pPr>
      <w:r>
        <w:rPr>
          <w:rFonts w:eastAsia="Batang"/>
          <w:b/>
          <w:lang w:val="en-US"/>
        </w:rPr>
        <w:t>Rights</w:t>
      </w:r>
      <w:r>
        <w:rPr>
          <w:rFonts w:eastAsia="Batang"/>
          <w:b/>
        </w:rPr>
        <w:t>.</w:t>
      </w:r>
    </w:p>
    <w:p w:rsidR="00000000" w:rsidRDefault="00076555">
      <w:pPr>
        <w:pStyle w:val="BodyTextIndent"/>
        <w:ind w:left="0"/>
        <w:jc w:val="left"/>
        <w:rPr>
          <w:rFonts w:eastAsia="Batang"/>
          <w:lang w:val="en-US"/>
        </w:rPr>
      </w:pPr>
      <w:r>
        <w:rPr>
          <w:rFonts w:eastAsia="Batang"/>
          <w:lang w:val="en-US"/>
        </w:rPr>
        <w:t>«Position» shall have right</w:t>
      </w:r>
      <w:r>
        <w:rPr>
          <w:lang w:val="en-US"/>
        </w:rPr>
        <w:t>:</w:t>
      </w:r>
      <w:r>
        <w:rPr>
          <w:rFonts w:eastAsia="Batang"/>
          <w:lang w:val="en-US"/>
        </w:rPr>
        <w:t xml:space="preserve"> </w:t>
      </w:r>
    </w:p>
    <w:p w:rsidR="00000000" w:rsidRDefault="00076555">
      <w:pPr>
        <w:pStyle w:val="BodyTextIndent"/>
        <w:ind w:left="0"/>
        <w:jc w:val="left"/>
        <w:rPr>
          <w:rFonts w:eastAsia="Batang"/>
          <w:lang w:val="en-US"/>
        </w:rPr>
      </w:pPr>
    </w:p>
    <w:p w:rsidR="00000000" w:rsidRDefault="00076555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  <w:lang w:val="en-US"/>
        </w:rPr>
        <w:t>;</w:t>
      </w:r>
      <w:r>
        <w:rPr>
          <w:rFonts w:eastAsia="Batang"/>
        </w:rPr>
        <w:t xml:space="preserve"> </w:t>
      </w:r>
    </w:p>
    <w:p w:rsidR="00000000" w:rsidRDefault="00076555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</w:rPr>
        <w:t>;</w:t>
      </w:r>
    </w:p>
    <w:p w:rsidR="00000000" w:rsidRDefault="00076555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</w:rPr>
        <w:t>;</w:t>
      </w:r>
    </w:p>
    <w:p w:rsidR="00000000" w:rsidRDefault="00076555">
      <w:pPr>
        <w:pStyle w:val="BodyTextIndent"/>
        <w:numPr>
          <w:ilvl w:val="1"/>
          <w:numId w:val="27"/>
        </w:numPr>
        <w:jc w:val="left"/>
        <w:rPr>
          <w:rFonts w:eastAsia="Batang"/>
        </w:rPr>
      </w:pPr>
      <w:r>
        <w:rPr>
          <w:rFonts w:eastAsia="Batang"/>
        </w:rPr>
        <w:t xml:space="preserve"> </w:t>
      </w:r>
      <w:r>
        <w:rPr>
          <w:rFonts w:eastAsia="Batang"/>
          <w:lang w:val="en-US"/>
        </w:rPr>
        <w:t>Etc.</w:t>
      </w:r>
      <w:r>
        <w:rPr>
          <w:rFonts w:eastAsia="Batang"/>
        </w:rPr>
        <w:t>;</w:t>
      </w: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numPr>
          <w:ilvl w:val="0"/>
          <w:numId w:val="30"/>
        </w:numPr>
        <w:jc w:val="center"/>
        <w:rPr>
          <w:rFonts w:eastAsia="Batang"/>
          <w:b/>
        </w:rPr>
      </w:pPr>
      <w:r>
        <w:rPr>
          <w:rFonts w:eastAsia="Batang"/>
          <w:b/>
          <w:lang w:val="en-US"/>
        </w:rPr>
        <w:t>Responsibilities</w:t>
      </w:r>
      <w:r>
        <w:rPr>
          <w:rFonts w:eastAsia="Batang"/>
          <w:b/>
        </w:rPr>
        <w:t>.</w:t>
      </w:r>
    </w:p>
    <w:p w:rsidR="00000000" w:rsidRDefault="00076555">
      <w:pPr>
        <w:pStyle w:val="BodyTextIndent"/>
        <w:rPr>
          <w:rFonts w:eastAsia="Batang"/>
          <w:b/>
        </w:rPr>
      </w:pPr>
    </w:p>
    <w:p w:rsidR="00000000" w:rsidRDefault="00076555">
      <w:pPr>
        <w:pStyle w:val="BodyTextIndent"/>
        <w:ind w:left="0"/>
        <w:rPr>
          <w:rFonts w:eastAsia="Batang"/>
          <w:b/>
          <w:lang w:val="en-US"/>
        </w:rPr>
      </w:pPr>
      <w:r>
        <w:rPr>
          <w:rFonts w:eastAsia="Batang"/>
          <w:lang w:val="en-US"/>
        </w:rPr>
        <w:t>«Position» is responsible for</w:t>
      </w:r>
      <w:r>
        <w:rPr>
          <w:lang w:val="en-US"/>
        </w:rPr>
        <w:t>:</w:t>
      </w:r>
    </w:p>
    <w:p w:rsidR="00000000" w:rsidRDefault="00076555">
      <w:pPr>
        <w:pStyle w:val="BodyTextIndent"/>
        <w:rPr>
          <w:rFonts w:eastAsia="Batang"/>
          <w:b/>
          <w:lang w:val="en-US"/>
        </w:rPr>
      </w:pPr>
    </w:p>
    <w:p w:rsidR="00000000" w:rsidRDefault="00076555">
      <w:pPr>
        <w:pStyle w:val="BodyTextIndent"/>
        <w:numPr>
          <w:ilvl w:val="1"/>
          <w:numId w:val="31"/>
        </w:numPr>
        <w:rPr>
          <w:rFonts w:eastAsia="Batang"/>
          <w:lang w:val="en-US"/>
        </w:rPr>
      </w:pPr>
      <w:r>
        <w:rPr>
          <w:rFonts w:eastAsia="Batang"/>
          <w:lang w:val="en-US"/>
        </w:rPr>
        <w:t>Breach of HSE rules, his job description and operational procedures and instructions.</w:t>
      </w:r>
    </w:p>
    <w:p w:rsidR="00000000" w:rsidRDefault="00076555">
      <w:pPr>
        <w:pStyle w:val="BodyTextIndent"/>
        <w:numPr>
          <w:ilvl w:val="1"/>
          <w:numId w:val="31"/>
        </w:numPr>
        <w:rPr>
          <w:rFonts w:eastAsia="Batang"/>
          <w:lang w:val="en-US"/>
        </w:rPr>
      </w:pPr>
      <w:r>
        <w:rPr>
          <w:rFonts w:eastAsia="Batang"/>
          <w:lang w:val="en-US"/>
        </w:rPr>
        <w:t>Failure to perform planned assignments, orders, in</w:t>
      </w:r>
      <w:r>
        <w:rPr>
          <w:rFonts w:eastAsia="Batang"/>
          <w:lang w:val="en-US"/>
        </w:rPr>
        <w:t>structions, inter-company rules.</w:t>
      </w:r>
    </w:p>
    <w:p w:rsidR="00000000" w:rsidRDefault="00076555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.</w:t>
      </w:r>
    </w:p>
    <w:p w:rsidR="00000000" w:rsidRDefault="00076555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.</w:t>
      </w:r>
    </w:p>
    <w:p w:rsidR="00000000" w:rsidRDefault="00076555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</w:rPr>
        <w:t>.</w:t>
      </w:r>
    </w:p>
    <w:p w:rsidR="00000000" w:rsidRDefault="00076555">
      <w:pPr>
        <w:pStyle w:val="BodyTextIndent"/>
        <w:numPr>
          <w:ilvl w:val="1"/>
          <w:numId w:val="31"/>
        </w:numPr>
        <w:rPr>
          <w:rFonts w:eastAsia="Batang"/>
        </w:rPr>
      </w:pPr>
      <w:r>
        <w:rPr>
          <w:rFonts w:eastAsia="Batang"/>
          <w:lang w:val="en-US"/>
        </w:rPr>
        <w:t>Etc</w:t>
      </w:r>
      <w:r>
        <w:rPr>
          <w:rFonts w:eastAsia="Batang"/>
        </w:rPr>
        <w:t xml:space="preserve">. </w:t>
      </w: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</w:rPr>
      </w:pPr>
    </w:p>
    <w:p w:rsidR="00000000" w:rsidRDefault="00076555">
      <w:pPr>
        <w:pStyle w:val="BodyTextIndent"/>
        <w:rPr>
          <w:rFonts w:eastAsia="Batang"/>
          <w:lang w:val="en-US"/>
        </w:rPr>
      </w:pPr>
      <w:r>
        <w:rPr>
          <w:rFonts w:eastAsia="Batang"/>
          <w:lang w:val="en-US"/>
        </w:rPr>
        <w:t>«Department manager»</w:t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  <w:t>Name</w:t>
      </w:r>
    </w:p>
    <w:p w:rsidR="00000000" w:rsidRDefault="00076555">
      <w:pPr>
        <w:pStyle w:val="BodyTextIndent"/>
        <w:rPr>
          <w:rFonts w:eastAsia="Batang"/>
          <w:lang w:val="en-US"/>
        </w:rPr>
      </w:pPr>
    </w:p>
    <w:p w:rsidR="00000000" w:rsidRDefault="00076555">
      <w:pPr>
        <w:pStyle w:val="BodyTextIndent"/>
        <w:rPr>
          <w:rFonts w:eastAsia="Batang"/>
          <w:lang w:val="en-US"/>
        </w:rPr>
      </w:pPr>
      <w:r>
        <w:rPr>
          <w:rFonts w:eastAsia="Batang"/>
          <w:lang w:val="en-US"/>
        </w:rPr>
        <w:t>«Direct manager»</w:t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  <w:t>Name</w:t>
      </w:r>
    </w:p>
    <w:p w:rsidR="00000000" w:rsidRDefault="00076555">
      <w:pPr>
        <w:pStyle w:val="BodyTextIndent"/>
        <w:rPr>
          <w:rFonts w:eastAsia="Batang"/>
          <w:lang w:val="en-US"/>
        </w:rPr>
      </w:pP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  <w:r>
        <w:rPr>
          <w:rFonts w:eastAsia="Batang"/>
          <w:lang w:val="en-US"/>
        </w:rPr>
        <w:tab/>
      </w:r>
    </w:p>
    <w:p w:rsidR="00000000" w:rsidRDefault="00076555">
      <w:pPr>
        <w:pStyle w:val="BodyTextIndent"/>
        <w:rPr>
          <w:rFonts w:eastAsia="Batang"/>
          <w:lang w:val="en-US"/>
        </w:rPr>
      </w:pPr>
    </w:p>
    <w:p w:rsidR="00000000" w:rsidRDefault="00076555">
      <w:pPr>
        <w:pStyle w:val="BodyTextIndent"/>
        <w:rPr>
          <w:rFonts w:eastAsia="Batang"/>
          <w:lang w:val="en-US"/>
        </w:rPr>
      </w:pPr>
      <w:r>
        <w:rPr>
          <w:rFonts w:eastAsia="Batang"/>
          <w:lang w:val="en-US"/>
        </w:rPr>
        <w:t>Familiarized himself with this instruction:</w:t>
      </w:r>
    </w:p>
    <w:p w:rsidR="00000000" w:rsidRDefault="00076555">
      <w:pPr>
        <w:pStyle w:val="BodyTextIndent"/>
        <w:rPr>
          <w:rFonts w:eastAsia="Batang"/>
          <w:lang w:val="en-US"/>
        </w:rPr>
      </w:pPr>
    </w:p>
    <w:p w:rsidR="00000000" w:rsidRDefault="00076555">
      <w:pPr>
        <w:pStyle w:val="BodyTextIndent"/>
        <w:rPr>
          <w:rFonts w:eastAsia="Batang"/>
          <w:lang w:val="en-US"/>
        </w:rPr>
      </w:pPr>
      <w:r>
        <w:rPr>
          <w:rFonts w:eastAsia="Batang"/>
        </w:rPr>
        <w:t>«</w:t>
      </w:r>
      <w:r>
        <w:rPr>
          <w:rFonts w:eastAsia="Batang"/>
          <w:lang w:val="en-US"/>
        </w:rPr>
        <w:t>Position</w:t>
      </w:r>
      <w:r>
        <w:rPr>
          <w:rFonts w:eastAsia="Batang"/>
        </w:rPr>
        <w:t xml:space="preserve">»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tab/>
      </w:r>
      <w:r>
        <w:rPr>
          <w:rFonts w:eastAsia="Batang"/>
          <w:lang w:val="en-US"/>
        </w:rPr>
        <w:t>Name</w:t>
      </w:r>
    </w:p>
    <w:sectPr w:rsidR="00000000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6555">
      <w:r>
        <w:separator/>
      </w:r>
    </w:p>
  </w:endnote>
  <w:endnote w:type="continuationSeparator" w:id="0">
    <w:p w:rsidR="00000000" w:rsidRDefault="0007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6555">
      <w:r>
        <w:separator/>
      </w:r>
    </w:p>
  </w:footnote>
  <w:footnote w:type="continuationSeparator" w:id="0">
    <w:p w:rsidR="00000000" w:rsidRDefault="0007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6555">
    <w:pPr>
      <w:pStyle w:val="Header"/>
    </w:pPr>
    <w:r>
      <w:rPr>
        <w:noProof/>
        <w:lang w:val="ru-RU" w:eastAsia="ru-RU"/>
      </w:rPr>
      <w:drawing>
        <wp:inline distT="0" distB="0" distL="0" distR="0">
          <wp:extent cx="1173480" cy="1019810"/>
          <wp:effectExtent l="0" t="0" r="762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289"/>
    <w:multiLevelType w:val="multilevel"/>
    <w:tmpl w:val="0D2E2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A6731C"/>
    <w:multiLevelType w:val="multilevel"/>
    <w:tmpl w:val="6D76B8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E16177B"/>
    <w:multiLevelType w:val="multilevel"/>
    <w:tmpl w:val="6EE60C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ED94255"/>
    <w:multiLevelType w:val="multilevel"/>
    <w:tmpl w:val="859072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2053A8"/>
    <w:multiLevelType w:val="multilevel"/>
    <w:tmpl w:val="F8CEC0C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2533BE6"/>
    <w:multiLevelType w:val="multilevel"/>
    <w:tmpl w:val="9F6C869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2C25AE0"/>
    <w:multiLevelType w:val="multilevel"/>
    <w:tmpl w:val="9F76061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62240E2"/>
    <w:multiLevelType w:val="multilevel"/>
    <w:tmpl w:val="99DC25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1B2C1C44"/>
    <w:multiLevelType w:val="multilevel"/>
    <w:tmpl w:val="04B019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ED508FE"/>
    <w:multiLevelType w:val="hybridMultilevel"/>
    <w:tmpl w:val="75FA95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4344"/>
    <w:multiLevelType w:val="multilevel"/>
    <w:tmpl w:val="0D2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1C94951"/>
    <w:multiLevelType w:val="multilevel"/>
    <w:tmpl w:val="2820BCB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7DC66DC"/>
    <w:multiLevelType w:val="multilevel"/>
    <w:tmpl w:val="0D2E2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AD6BED"/>
    <w:multiLevelType w:val="hybridMultilevel"/>
    <w:tmpl w:val="3FB8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34D1"/>
    <w:multiLevelType w:val="multilevel"/>
    <w:tmpl w:val="07F81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6CA2E9E"/>
    <w:multiLevelType w:val="multilevel"/>
    <w:tmpl w:val="04B019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816084"/>
    <w:multiLevelType w:val="multilevel"/>
    <w:tmpl w:val="D3724C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A8B28B3"/>
    <w:multiLevelType w:val="multilevel"/>
    <w:tmpl w:val="D2C0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486104E"/>
    <w:multiLevelType w:val="multilevel"/>
    <w:tmpl w:val="5A40CAB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46405343"/>
    <w:multiLevelType w:val="multilevel"/>
    <w:tmpl w:val="FF3899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EB64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96906A3"/>
    <w:multiLevelType w:val="multilevel"/>
    <w:tmpl w:val="99DC2524"/>
    <w:lvl w:ilvl="0">
      <w:start w:val="3"/>
      <w:numFmt w:val="decimal"/>
      <w:suff w:val="space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5E45355"/>
    <w:multiLevelType w:val="hybridMultilevel"/>
    <w:tmpl w:val="793A0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5D52"/>
    <w:multiLevelType w:val="hybridMultilevel"/>
    <w:tmpl w:val="D2967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23043"/>
    <w:multiLevelType w:val="multilevel"/>
    <w:tmpl w:val="99DC25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6C03029D"/>
    <w:multiLevelType w:val="multilevel"/>
    <w:tmpl w:val="DA36D0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53382"/>
    <w:multiLevelType w:val="multilevel"/>
    <w:tmpl w:val="89C0F8A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7B1A5D10"/>
    <w:multiLevelType w:val="multilevel"/>
    <w:tmpl w:val="9188A3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9"/>
  </w:num>
  <w:num w:numId="5">
    <w:abstractNumId w:val="27"/>
  </w:num>
  <w:num w:numId="6">
    <w:abstractNumId w:val="20"/>
  </w:num>
  <w:num w:numId="7">
    <w:abstractNumId w:val="14"/>
  </w:num>
  <w:num w:numId="8">
    <w:abstractNumId w:val="12"/>
  </w:num>
  <w:num w:numId="9">
    <w:abstractNumId w:val="25"/>
  </w:num>
  <w:num w:numId="10">
    <w:abstractNumId w:val="10"/>
  </w:num>
  <w:num w:numId="11">
    <w:abstractNumId w:val="22"/>
  </w:num>
  <w:num w:numId="12">
    <w:abstractNumId w:val="17"/>
  </w:num>
  <w:num w:numId="13">
    <w:abstractNumId w:val="0"/>
  </w:num>
  <w:num w:numId="14">
    <w:abstractNumId w:val="19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  <w:num w:numId="19">
    <w:abstractNumId w:val="2"/>
  </w:num>
  <w:num w:numId="20">
    <w:abstractNumId w:val="2"/>
    <w:lvlOverride w:ilvl="0">
      <w:lvl w:ilvl="0">
        <w:start w:val="2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1">
    <w:abstractNumId w:val="11"/>
  </w:num>
  <w:num w:numId="22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suff w:val="space"/>
        <w:lvlText w:val="%1.%2."/>
        <w:lvlJc w:val="left"/>
        <w:pPr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3">
    <w:abstractNumId w:val="21"/>
  </w:num>
  <w:num w:numId="24">
    <w:abstractNumId w:val="21"/>
    <w:lvlOverride w:ilvl="0">
      <w:lvl w:ilvl="0">
        <w:start w:val="3"/>
        <w:numFmt w:val="decimal"/>
        <w:suff w:val="space"/>
        <w:lvlText w:val="%1."/>
        <w:lvlJc w:val="left"/>
        <w:pPr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5">
    <w:abstractNumId w:val="24"/>
  </w:num>
  <w:num w:numId="26">
    <w:abstractNumId w:val="1"/>
  </w:num>
  <w:num w:numId="27">
    <w:abstractNumId w:val="26"/>
  </w:num>
  <w:num w:numId="28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Restart w:val="0"/>
        <w:suff w:val="space"/>
        <w:lvlText w:val="%1.%2."/>
        <w:lvlJc w:val="left"/>
        <w:pPr>
          <w:ind w:left="480" w:hanging="4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color w:val="auto"/>
        </w:rPr>
      </w:lvl>
    </w:lvlOverride>
  </w:num>
  <w:num w:numId="29">
    <w:abstractNumId w:val="7"/>
  </w:num>
  <w:num w:numId="30">
    <w:abstractNumId w:val="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5"/>
    <w:rsid w:val="000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F70C344-B1E4-4E4D-8491-55278C8F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360"/>
      <w:jc w:val="both"/>
    </w:pPr>
    <w:rPr>
      <w:lang w:val="ru-RU"/>
    </w:rPr>
  </w:style>
  <w:style w:type="paragraph" w:styleId="BodyText">
    <w:name w:val="Body Text"/>
    <w:basedOn w:val="Normal"/>
    <w:semiHidden/>
    <w:pPr>
      <w:jc w:val="center"/>
    </w:pPr>
    <w:rPr>
      <w:b/>
      <w:sz w:val="28"/>
      <w:lang w:val="ru-RU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character" w:customStyle="1" w:styleId="BodyTextIndentChar">
    <w:name w:val="Body Text Indent Char"/>
    <w:link w:val="BodyTextIndent"/>
    <w:semiHidden/>
    <w:rsid w:val="000765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Зкарытое акционерное общество</vt:lpstr>
      <vt:lpstr>Зкарытое акционерное общество</vt:lpstr>
    </vt:vector>
  </TitlesOfParts>
  <Company>kkm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Зкарытое акционерное общество</dc:title>
  <dc:subject/>
  <dc:creator>Drilling</dc:creator>
  <cp:keywords/>
  <dc:description/>
  <cp:lastModifiedBy>User</cp:lastModifiedBy>
  <cp:revision>2</cp:revision>
  <cp:lastPrinted>2002-08-17T20:20:00Z</cp:lastPrinted>
  <dcterms:created xsi:type="dcterms:W3CDTF">2021-02-03T05:25:00Z</dcterms:created>
  <dcterms:modified xsi:type="dcterms:W3CDTF">2021-02-03T05:25:00Z</dcterms:modified>
</cp:coreProperties>
</file>