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4E3" w:rsidRDefault="001144E3" w:rsidP="001144E3">
      <w:pPr>
        <w:ind w:left="780"/>
        <w:rPr>
          <w:rFonts w:ascii="Verdana" w:hAnsi="Verdana"/>
          <w:sz w:val="22"/>
          <w:szCs w:val="22"/>
          <w:lang w:val="ru-RU"/>
        </w:rPr>
      </w:pPr>
      <w:bookmarkStart w:id="0" w:name="_GoBack"/>
      <w:bookmarkEnd w:id="0"/>
    </w:p>
    <w:p w:rsidR="001144E3" w:rsidRDefault="001144E3" w:rsidP="001144E3">
      <w:pPr>
        <w:jc w:val="right"/>
        <w:rPr>
          <w:rFonts w:ascii="Verdana" w:hAnsi="Verdana"/>
          <w:sz w:val="22"/>
          <w:szCs w:val="22"/>
        </w:rPr>
      </w:pPr>
    </w:p>
    <w:p w:rsidR="001144E3" w:rsidRPr="001144E3" w:rsidRDefault="001144E3" w:rsidP="001144E3">
      <w:pPr>
        <w:jc w:val="right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       </w:t>
      </w: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  <w:t xml:space="preserve">                                                             </w:t>
      </w:r>
      <w:r w:rsidRPr="008C7722">
        <w:rPr>
          <w:rFonts w:ascii="Verdana" w:hAnsi="Verdana"/>
          <w:b/>
          <w:sz w:val="22"/>
          <w:szCs w:val="22"/>
          <w:lang w:val="ru-RU"/>
        </w:rPr>
        <w:t xml:space="preserve"> </w:t>
      </w:r>
    </w:p>
    <w:p w:rsidR="001144E3" w:rsidRPr="007E39D2" w:rsidRDefault="001144E3" w:rsidP="001144E3">
      <w:pPr>
        <w:rPr>
          <w:rFonts w:ascii="Verdana" w:hAnsi="Verdana"/>
          <w:sz w:val="22"/>
          <w:szCs w:val="22"/>
          <w:lang w:val="ru-RU"/>
        </w:rPr>
      </w:pPr>
    </w:p>
    <w:p w:rsidR="001144E3" w:rsidRDefault="001144E3" w:rsidP="001144E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5239DC">
        <w:rPr>
          <w:rFonts w:ascii="Verdana" w:hAnsi="Verdana"/>
          <w:b/>
          <w:sz w:val="22"/>
          <w:szCs w:val="22"/>
          <w:lang w:val="ru-RU"/>
        </w:rPr>
        <w:t>РЕЗУЛЬТАТЫ</w:t>
      </w:r>
    </w:p>
    <w:p w:rsidR="001144E3" w:rsidRDefault="001144E3" w:rsidP="001144E3">
      <w:p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</w:t>
      </w:r>
      <w:r w:rsidRPr="005239DC">
        <w:rPr>
          <w:rFonts w:ascii="Verdana" w:hAnsi="Verdana"/>
          <w:sz w:val="22"/>
          <w:szCs w:val="22"/>
          <w:lang w:val="ru-RU"/>
        </w:rPr>
        <w:t>ромысловых исследований на газоконденсатность</w:t>
      </w:r>
      <w:r>
        <w:rPr>
          <w:rFonts w:ascii="Verdana" w:hAnsi="Verdana"/>
          <w:sz w:val="22"/>
          <w:szCs w:val="22"/>
          <w:lang w:val="ru-RU"/>
        </w:rPr>
        <w:t xml:space="preserve"> интервала опробования </w:t>
      </w:r>
    </w:p>
    <w:p w:rsidR="001144E3" w:rsidRPr="005239DC" w:rsidRDefault="001144E3" w:rsidP="001144E3">
      <w:p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_________ м, в скважине №___ месторождения _____________________</w:t>
      </w:r>
    </w:p>
    <w:p w:rsidR="001144E3" w:rsidRPr="005239DC" w:rsidRDefault="001144E3" w:rsidP="001144E3">
      <w:pPr>
        <w:rPr>
          <w:rFonts w:ascii="Verdana" w:hAnsi="Verdana"/>
          <w:sz w:val="22"/>
          <w:szCs w:val="22"/>
          <w:lang w:val="ru-RU"/>
        </w:rPr>
      </w:pPr>
    </w:p>
    <w:p w:rsidR="001144E3" w:rsidRDefault="001144E3" w:rsidP="001144E3">
      <w:pPr>
        <w:rPr>
          <w:rFonts w:ascii="Verdana" w:hAnsi="Verdana"/>
          <w:sz w:val="22"/>
          <w:szCs w:val="22"/>
          <w:lang w:val="ru-RU"/>
        </w:rPr>
      </w:pPr>
    </w:p>
    <w:p w:rsidR="001144E3" w:rsidRPr="00F271D7" w:rsidRDefault="001144E3" w:rsidP="001144E3">
      <w:pPr>
        <w:rPr>
          <w:lang w:val="ru-RU"/>
        </w:rPr>
      </w:pPr>
      <w:r w:rsidRPr="00F271D7">
        <w:rPr>
          <w:lang w:val="ru-RU"/>
        </w:rPr>
        <w:t xml:space="preserve">    </w:t>
      </w:r>
    </w:p>
    <w:tbl>
      <w:tblPr>
        <w:tblStyle w:val="TableGrid"/>
        <w:tblW w:w="10173" w:type="dxa"/>
        <w:tblInd w:w="-750" w:type="dxa"/>
        <w:tblLayout w:type="fixed"/>
        <w:tblLook w:val="01E0" w:firstRow="1" w:lastRow="1" w:firstColumn="1" w:lastColumn="1" w:noHBand="0" w:noVBand="0"/>
      </w:tblPr>
      <w:tblGrid>
        <w:gridCol w:w="1189"/>
        <w:gridCol w:w="1298"/>
        <w:gridCol w:w="1102"/>
        <w:gridCol w:w="1291"/>
        <w:gridCol w:w="763"/>
        <w:gridCol w:w="766"/>
        <w:gridCol w:w="1546"/>
        <w:gridCol w:w="877"/>
        <w:gridCol w:w="1341"/>
      </w:tblGrid>
      <w:tr w:rsidR="001144E3" w:rsidRPr="00915FF8">
        <w:tc>
          <w:tcPr>
            <w:tcW w:w="3589" w:type="dxa"/>
            <w:gridSpan w:val="3"/>
          </w:tcPr>
          <w:p w:rsidR="001144E3" w:rsidRPr="00915FF8" w:rsidRDefault="001144E3" w:rsidP="00C81479">
            <w:pPr>
              <w:jc w:val="center"/>
              <w:rPr>
                <w:rFonts w:ascii="Verdana" w:hAnsi="Verdana"/>
                <w:lang w:val="ru-RU"/>
              </w:rPr>
            </w:pPr>
            <w:r w:rsidRPr="00915FF8">
              <w:rPr>
                <w:rFonts w:ascii="Verdana" w:hAnsi="Verdana"/>
                <w:lang w:val="ru-RU"/>
              </w:rPr>
              <w:t>Устье скважины</w:t>
            </w:r>
          </w:p>
        </w:tc>
        <w:tc>
          <w:tcPr>
            <w:tcW w:w="1291" w:type="dxa"/>
            <w:vMerge w:val="restart"/>
          </w:tcPr>
          <w:p w:rsidR="001144E3" w:rsidRPr="00915FF8" w:rsidRDefault="001144E3" w:rsidP="00C81479">
            <w:pPr>
              <w:jc w:val="center"/>
              <w:rPr>
                <w:rFonts w:ascii="Verdana" w:hAnsi="Verdana"/>
                <w:lang w:val="ru-RU"/>
              </w:rPr>
            </w:pPr>
            <w:r w:rsidRPr="00915FF8">
              <w:rPr>
                <w:rFonts w:ascii="Verdana" w:hAnsi="Verdana"/>
                <w:lang w:val="ru-RU"/>
              </w:rPr>
              <w:t>Qг</w:t>
            </w:r>
          </w:p>
          <w:p w:rsidR="001144E3" w:rsidRPr="00915FF8" w:rsidRDefault="001144E3" w:rsidP="00C81479">
            <w:pPr>
              <w:jc w:val="center"/>
              <w:rPr>
                <w:rFonts w:ascii="Verdana" w:hAnsi="Verdana"/>
                <w:lang w:val="ru-RU"/>
              </w:rPr>
            </w:pPr>
            <w:r w:rsidRPr="00915FF8">
              <w:rPr>
                <w:rFonts w:ascii="Verdana" w:hAnsi="Verdana"/>
                <w:lang w:val="ru-RU"/>
              </w:rPr>
              <w:t>тыс.м</w:t>
            </w:r>
            <w:r w:rsidRPr="00915FF8">
              <w:rPr>
                <w:rFonts w:ascii="Verdana" w:hAnsi="Verdana"/>
                <w:vertAlign w:val="superscript"/>
                <w:lang w:val="ru-RU"/>
              </w:rPr>
              <w:t>3</w:t>
            </w:r>
            <w:r w:rsidRPr="00915FF8">
              <w:rPr>
                <w:rFonts w:ascii="Verdana" w:hAnsi="Verdana"/>
                <w:lang w:val="ru-RU"/>
              </w:rPr>
              <w:t>/сут</w:t>
            </w:r>
          </w:p>
        </w:tc>
        <w:tc>
          <w:tcPr>
            <w:tcW w:w="763" w:type="dxa"/>
            <w:vMerge w:val="restart"/>
          </w:tcPr>
          <w:p w:rsidR="001144E3" w:rsidRPr="00915FF8" w:rsidRDefault="001144E3" w:rsidP="00C81479">
            <w:pPr>
              <w:jc w:val="center"/>
              <w:rPr>
                <w:rFonts w:ascii="Verdana" w:hAnsi="Verdana"/>
                <w:lang w:val="ru-RU"/>
              </w:rPr>
            </w:pPr>
          </w:p>
          <w:p w:rsidR="001144E3" w:rsidRPr="00915FF8" w:rsidRDefault="001144E3" w:rsidP="00C81479">
            <w:pPr>
              <w:jc w:val="center"/>
              <w:rPr>
                <w:rFonts w:ascii="Verdana" w:hAnsi="Verdana"/>
                <w:lang w:val="ru-RU"/>
              </w:rPr>
            </w:pPr>
            <w:r w:rsidRPr="00915FF8">
              <w:rPr>
                <w:rFonts w:ascii="Verdana" w:hAnsi="Verdana"/>
                <w:lang w:val="ru-RU"/>
              </w:rPr>
              <w:t>Рсеп, МПа</w:t>
            </w:r>
          </w:p>
        </w:tc>
        <w:tc>
          <w:tcPr>
            <w:tcW w:w="766" w:type="dxa"/>
            <w:vMerge w:val="restart"/>
          </w:tcPr>
          <w:p w:rsidR="001144E3" w:rsidRPr="00915FF8" w:rsidRDefault="001144E3" w:rsidP="00C81479">
            <w:pPr>
              <w:jc w:val="center"/>
              <w:rPr>
                <w:rFonts w:ascii="Verdana" w:hAnsi="Verdana"/>
                <w:lang w:val="ru-RU"/>
              </w:rPr>
            </w:pPr>
          </w:p>
          <w:p w:rsidR="001144E3" w:rsidRPr="00915FF8" w:rsidRDefault="001144E3" w:rsidP="00C81479">
            <w:pPr>
              <w:jc w:val="center"/>
              <w:rPr>
                <w:rFonts w:ascii="Verdana" w:hAnsi="Verdana"/>
                <w:lang w:val="ru-RU"/>
              </w:rPr>
            </w:pPr>
            <w:r w:rsidRPr="00915FF8">
              <w:rPr>
                <w:rFonts w:ascii="Verdana" w:hAnsi="Verdana"/>
                <w:lang w:val="ru-RU"/>
              </w:rPr>
              <w:t xml:space="preserve">Тсеп, </w:t>
            </w:r>
            <w:r w:rsidRPr="00915FF8">
              <w:rPr>
                <w:rFonts w:ascii="Verdana" w:hAnsi="Verdana"/>
                <w:vertAlign w:val="superscript"/>
                <w:lang w:val="ru-RU"/>
              </w:rPr>
              <w:t>о</w:t>
            </w:r>
            <w:r w:rsidRPr="00915FF8">
              <w:rPr>
                <w:rFonts w:ascii="Verdana" w:hAnsi="Verdana"/>
                <w:lang w:val="ru-RU"/>
              </w:rPr>
              <w:t>С</w:t>
            </w:r>
          </w:p>
        </w:tc>
        <w:tc>
          <w:tcPr>
            <w:tcW w:w="1546" w:type="dxa"/>
            <w:vMerge w:val="restart"/>
          </w:tcPr>
          <w:p w:rsidR="001144E3" w:rsidRPr="00915FF8" w:rsidRDefault="001144E3" w:rsidP="00C81479">
            <w:pPr>
              <w:jc w:val="center"/>
              <w:rPr>
                <w:rFonts w:ascii="Verdana" w:hAnsi="Verdana"/>
                <w:lang w:val="ru-RU"/>
              </w:rPr>
            </w:pPr>
            <w:r w:rsidRPr="00915FF8">
              <w:rPr>
                <w:rFonts w:ascii="Verdana" w:hAnsi="Verdana"/>
                <w:lang w:val="ru-RU"/>
              </w:rPr>
              <w:t>Выход стабильного</w:t>
            </w:r>
          </w:p>
          <w:p w:rsidR="001144E3" w:rsidRPr="00915FF8" w:rsidRDefault="001144E3" w:rsidP="00C81479">
            <w:pPr>
              <w:jc w:val="center"/>
              <w:rPr>
                <w:rFonts w:ascii="Verdana" w:hAnsi="Verdana"/>
                <w:lang w:val="ru-RU"/>
              </w:rPr>
            </w:pPr>
            <w:r w:rsidRPr="00915FF8">
              <w:rPr>
                <w:rFonts w:ascii="Verdana" w:hAnsi="Verdana"/>
                <w:lang w:val="ru-RU"/>
              </w:rPr>
              <w:t>конденсата,.         см</w:t>
            </w:r>
            <w:r w:rsidRPr="00915FF8">
              <w:rPr>
                <w:rFonts w:ascii="Verdana" w:hAnsi="Verdana"/>
                <w:vertAlign w:val="superscript"/>
                <w:lang w:val="ru-RU"/>
              </w:rPr>
              <w:t>3</w:t>
            </w:r>
            <w:r w:rsidRPr="00915FF8">
              <w:rPr>
                <w:rFonts w:ascii="Verdana" w:hAnsi="Verdana"/>
                <w:lang w:val="ru-RU"/>
              </w:rPr>
              <w:t>/м</w:t>
            </w:r>
            <w:r w:rsidRPr="00915FF8">
              <w:rPr>
                <w:rFonts w:ascii="Verdana" w:hAnsi="Verdana"/>
                <w:vertAlign w:val="superscript"/>
                <w:lang w:val="ru-RU"/>
              </w:rPr>
              <w:t>3</w:t>
            </w:r>
          </w:p>
        </w:tc>
        <w:tc>
          <w:tcPr>
            <w:tcW w:w="877" w:type="dxa"/>
            <w:vMerge w:val="restart"/>
          </w:tcPr>
          <w:p w:rsidR="001144E3" w:rsidRPr="00915FF8" w:rsidRDefault="001144E3" w:rsidP="00C81479">
            <w:pPr>
              <w:jc w:val="center"/>
              <w:rPr>
                <w:rFonts w:ascii="Verdana" w:hAnsi="Verdana"/>
                <w:lang w:val="ru-RU"/>
              </w:rPr>
            </w:pPr>
            <w:r w:rsidRPr="00915FF8">
              <w:rPr>
                <w:rFonts w:ascii="Verdana" w:hAnsi="Verdana"/>
                <w:lang w:val="ru-RU"/>
              </w:rPr>
              <w:t>Выход</w:t>
            </w:r>
          </w:p>
          <w:p w:rsidR="001144E3" w:rsidRPr="00915FF8" w:rsidRDefault="001144E3" w:rsidP="00C81479">
            <w:pPr>
              <w:jc w:val="center"/>
              <w:rPr>
                <w:rFonts w:ascii="Verdana" w:hAnsi="Verdana"/>
                <w:lang w:val="ru-RU"/>
              </w:rPr>
            </w:pPr>
            <w:r w:rsidRPr="00915FF8">
              <w:rPr>
                <w:rFonts w:ascii="Verdana" w:hAnsi="Verdana"/>
                <w:lang w:val="ru-RU"/>
              </w:rPr>
              <w:t>Воды,</w:t>
            </w:r>
          </w:p>
          <w:p w:rsidR="001144E3" w:rsidRPr="00915FF8" w:rsidRDefault="001144E3" w:rsidP="00C81479">
            <w:pPr>
              <w:jc w:val="center"/>
              <w:rPr>
                <w:rFonts w:ascii="Verdana" w:hAnsi="Verdana"/>
                <w:lang w:val="ru-RU"/>
              </w:rPr>
            </w:pPr>
            <w:r w:rsidRPr="00915FF8">
              <w:rPr>
                <w:rFonts w:ascii="Verdana" w:hAnsi="Verdana"/>
                <w:lang w:val="ru-RU"/>
              </w:rPr>
              <w:t>см</w:t>
            </w:r>
            <w:r w:rsidRPr="00915FF8">
              <w:rPr>
                <w:rFonts w:ascii="Verdana" w:hAnsi="Verdana"/>
                <w:vertAlign w:val="superscript"/>
                <w:lang w:val="ru-RU"/>
              </w:rPr>
              <w:t>3</w:t>
            </w:r>
            <w:r w:rsidRPr="00915FF8">
              <w:rPr>
                <w:rFonts w:ascii="Verdana" w:hAnsi="Verdana"/>
                <w:lang w:val="ru-RU"/>
              </w:rPr>
              <w:t>/м</w:t>
            </w:r>
            <w:r w:rsidRPr="00915FF8">
              <w:rPr>
                <w:rFonts w:ascii="Verdana" w:hAnsi="Verdana"/>
                <w:vertAlign w:val="superscript"/>
                <w:lang w:val="ru-RU"/>
              </w:rPr>
              <w:t>3</w:t>
            </w:r>
          </w:p>
        </w:tc>
        <w:tc>
          <w:tcPr>
            <w:tcW w:w="1341" w:type="dxa"/>
            <w:vMerge w:val="restart"/>
          </w:tcPr>
          <w:p w:rsidR="001144E3" w:rsidRPr="00915FF8" w:rsidRDefault="001144E3" w:rsidP="00C81479">
            <w:pPr>
              <w:jc w:val="center"/>
              <w:rPr>
                <w:rFonts w:ascii="Verdana" w:hAnsi="Verdana"/>
                <w:lang w:val="ru-RU"/>
              </w:rPr>
            </w:pPr>
            <w:r w:rsidRPr="00915FF8">
              <w:rPr>
                <w:rFonts w:ascii="Verdana" w:hAnsi="Verdana"/>
                <w:lang w:val="ru-RU"/>
              </w:rPr>
              <w:t>Коэффициент</w:t>
            </w:r>
          </w:p>
          <w:p w:rsidR="001144E3" w:rsidRPr="00915FF8" w:rsidRDefault="001144E3" w:rsidP="00C81479">
            <w:pPr>
              <w:jc w:val="center"/>
              <w:rPr>
                <w:rFonts w:ascii="Verdana" w:hAnsi="Verdana"/>
                <w:lang w:val="ru-RU"/>
              </w:rPr>
            </w:pPr>
            <w:r w:rsidRPr="00915FF8">
              <w:rPr>
                <w:rFonts w:ascii="Verdana" w:hAnsi="Verdana"/>
                <w:lang w:val="ru-RU"/>
              </w:rPr>
              <w:t>усадки</w:t>
            </w:r>
          </w:p>
        </w:tc>
      </w:tr>
      <w:tr w:rsidR="001144E3" w:rsidRPr="00915FF8">
        <w:tc>
          <w:tcPr>
            <w:tcW w:w="1189" w:type="dxa"/>
          </w:tcPr>
          <w:p w:rsidR="001144E3" w:rsidRPr="00915FF8" w:rsidRDefault="001144E3" w:rsidP="00C81479">
            <w:pPr>
              <w:jc w:val="center"/>
              <w:rPr>
                <w:rFonts w:ascii="Verdana" w:hAnsi="Verdana"/>
                <w:lang w:val="ru-RU"/>
              </w:rPr>
            </w:pPr>
            <w:r w:rsidRPr="00915FF8">
              <w:rPr>
                <w:rFonts w:ascii="Verdana" w:hAnsi="Verdana"/>
                <w:lang w:val="ru-RU"/>
              </w:rPr>
              <w:t>Ргол,МПа</w:t>
            </w:r>
          </w:p>
        </w:tc>
        <w:tc>
          <w:tcPr>
            <w:tcW w:w="1298" w:type="dxa"/>
          </w:tcPr>
          <w:p w:rsidR="001144E3" w:rsidRPr="00915FF8" w:rsidRDefault="001144E3" w:rsidP="00C81479">
            <w:pPr>
              <w:jc w:val="center"/>
              <w:rPr>
                <w:rFonts w:ascii="Verdana" w:hAnsi="Verdana"/>
                <w:lang w:val="ru-RU"/>
              </w:rPr>
            </w:pPr>
            <w:r w:rsidRPr="00915FF8">
              <w:rPr>
                <w:rFonts w:ascii="Verdana" w:hAnsi="Verdana"/>
                <w:lang w:val="ru-RU"/>
              </w:rPr>
              <w:t>Рзатр,МПа</w:t>
            </w:r>
          </w:p>
        </w:tc>
        <w:tc>
          <w:tcPr>
            <w:tcW w:w="1102" w:type="dxa"/>
          </w:tcPr>
          <w:p w:rsidR="001144E3" w:rsidRPr="00915FF8" w:rsidRDefault="001144E3" w:rsidP="00C81479">
            <w:pPr>
              <w:jc w:val="center"/>
              <w:rPr>
                <w:rFonts w:ascii="Verdana" w:hAnsi="Verdana"/>
                <w:lang w:val="ru-RU"/>
              </w:rPr>
            </w:pPr>
            <w:r w:rsidRPr="00915FF8">
              <w:rPr>
                <w:rFonts w:ascii="Verdana" w:hAnsi="Verdana"/>
                <w:lang w:val="ru-RU"/>
              </w:rPr>
              <w:t>Ǿ штуцера</w:t>
            </w:r>
          </w:p>
        </w:tc>
        <w:tc>
          <w:tcPr>
            <w:tcW w:w="1291" w:type="dxa"/>
            <w:vMerge/>
          </w:tcPr>
          <w:p w:rsidR="001144E3" w:rsidRPr="00915FF8" w:rsidRDefault="001144E3" w:rsidP="00C81479">
            <w:pPr>
              <w:jc w:val="center"/>
              <w:rPr>
                <w:rFonts w:ascii="Verdana" w:hAnsi="Verdana"/>
                <w:lang w:val="ru-RU"/>
              </w:rPr>
            </w:pPr>
          </w:p>
        </w:tc>
        <w:tc>
          <w:tcPr>
            <w:tcW w:w="763" w:type="dxa"/>
            <w:vMerge/>
          </w:tcPr>
          <w:p w:rsidR="001144E3" w:rsidRPr="00915FF8" w:rsidRDefault="001144E3" w:rsidP="00C81479">
            <w:pPr>
              <w:jc w:val="center"/>
              <w:rPr>
                <w:rFonts w:ascii="Verdana" w:hAnsi="Verdana"/>
                <w:lang w:val="ru-RU"/>
              </w:rPr>
            </w:pPr>
          </w:p>
        </w:tc>
        <w:tc>
          <w:tcPr>
            <w:tcW w:w="766" w:type="dxa"/>
            <w:vMerge/>
          </w:tcPr>
          <w:p w:rsidR="001144E3" w:rsidRPr="00915FF8" w:rsidRDefault="001144E3" w:rsidP="00C81479">
            <w:pPr>
              <w:jc w:val="center"/>
              <w:rPr>
                <w:rFonts w:ascii="Verdana" w:hAnsi="Verdana"/>
                <w:lang w:val="ru-RU"/>
              </w:rPr>
            </w:pPr>
          </w:p>
        </w:tc>
        <w:tc>
          <w:tcPr>
            <w:tcW w:w="1546" w:type="dxa"/>
            <w:vMerge/>
          </w:tcPr>
          <w:p w:rsidR="001144E3" w:rsidRPr="00915FF8" w:rsidRDefault="001144E3" w:rsidP="00C81479">
            <w:pPr>
              <w:jc w:val="center"/>
              <w:rPr>
                <w:rFonts w:ascii="Verdana" w:hAnsi="Verdana"/>
                <w:lang w:val="ru-RU"/>
              </w:rPr>
            </w:pPr>
          </w:p>
        </w:tc>
        <w:tc>
          <w:tcPr>
            <w:tcW w:w="877" w:type="dxa"/>
            <w:vMerge/>
          </w:tcPr>
          <w:p w:rsidR="001144E3" w:rsidRPr="00915FF8" w:rsidRDefault="001144E3" w:rsidP="00C81479">
            <w:pPr>
              <w:jc w:val="center"/>
              <w:rPr>
                <w:rFonts w:ascii="Verdana" w:hAnsi="Verdana"/>
                <w:lang w:val="ru-RU"/>
              </w:rPr>
            </w:pPr>
          </w:p>
        </w:tc>
        <w:tc>
          <w:tcPr>
            <w:tcW w:w="1341" w:type="dxa"/>
            <w:vMerge/>
          </w:tcPr>
          <w:p w:rsidR="001144E3" w:rsidRPr="00915FF8" w:rsidRDefault="001144E3" w:rsidP="00C81479">
            <w:pPr>
              <w:jc w:val="center"/>
              <w:rPr>
                <w:rFonts w:ascii="Verdana" w:hAnsi="Verdana"/>
                <w:lang w:val="ru-RU"/>
              </w:rPr>
            </w:pPr>
          </w:p>
        </w:tc>
      </w:tr>
      <w:tr w:rsidR="001144E3">
        <w:trPr>
          <w:trHeight w:val="415"/>
        </w:trPr>
        <w:tc>
          <w:tcPr>
            <w:tcW w:w="1189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1298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1102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1291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763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766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877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1341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</w:tr>
      <w:tr w:rsidR="001144E3">
        <w:trPr>
          <w:trHeight w:val="407"/>
        </w:trPr>
        <w:tc>
          <w:tcPr>
            <w:tcW w:w="1189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1298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1102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1291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763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766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877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1341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</w:tr>
      <w:tr w:rsidR="001144E3">
        <w:trPr>
          <w:trHeight w:val="413"/>
        </w:trPr>
        <w:tc>
          <w:tcPr>
            <w:tcW w:w="1189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1298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1102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1291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763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766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877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1341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</w:tr>
      <w:tr w:rsidR="001144E3">
        <w:trPr>
          <w:trHeight w:val="419"/>
        </w:trPr>
        <w:tc>
          <w:tcPr>
            <w:tcW w:w="1189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1298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1102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1291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763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766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877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1341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</w:tr>
      <w:tr w:rsidR="001144E3">
        <w:trPr>
          <w:trHeight w:val="425"/>
        </w:trPr>
        <w:tc>
          <w:tcPr>
            <w:tcW w:w="1189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1298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1102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1291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763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766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877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1341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</w:tr>
      <w:tr w:rsidR="001144E3">
        <w:trPr>
          <w:trHeight w:val="403"/>
        </w:trPr>
        <w:tc>
          <w:tcPr>
            <w:tcW w:w="1189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1298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1102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1291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763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766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877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1341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</w:tr>
      <w:tr w:rsidR="001144E3">
        <w:trPr>
          <w:trHeight w:val="409"/>
        </w:trPr>
        <w:tc>
          <w:tcPr>
            <w:tcW w:w="1189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1298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1102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1291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763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766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877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1341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</w:tr>
      <w:tr w:rsidR="001144E3">
        <w:trPr>
          <w:trHeight w:val="415"/>
        </w:trPr>
        <w:tc>
          <w:tcPr>
            <w:tcW w:w="1189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1298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1102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1291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763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766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877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  <w:tc>
          <w:tcPr>
            <w:tcW w:w="1341" w:type="dxa"/>
          </w:tcPr>
          <w:p w:rsidR="001144E3" w:rsidRDefault="001144E3" w:rsidP="00C81479">
            <w:pPr>
              <w:rPr>
                <w:lang w:val="ru-RU"/>
              </w:rPr>
            </w:pPr>
          </w:p>
        </w:tc>
      </w:tr>
    </w:tbl>
    <w:p w:rsidR="001144E3" w:rsidRDefault="001144E3" w:rsidP="001144E3">
      <w:pPr>
        <w:rPr>
          <w:lang w:val="ru-RU"/>
        </w:rPr>
      </w:pPr>
    </w:p>
    <w:p w:rsidR="001144E3" w:rsidRDefault="001144E3" w:rsidP="001144E3">
      <w:pPr>
        <w:rPr>
          <w:lang w:val="ru-RU"/>
        </w:rPr>
      </w:pPr>
    </w:p>
    <w:p w:rsidR="001144E3" w:rsidRDefault="001144E3" w:rsidP="001144E3">
      <w:pPr>
        <w:rPr>
          <w:lang w:val="ru-RU"/>
        </w:rPr>
      </w:pPr>
    </w:p>
    <w:p w:rsidR="001144E3" w:rsidRDefault="001144E3" w:rsidP="001144E3">
      <w:pPr>
        <w:ind w:firstLine="720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Выход конденсата на второй ступени сепарации газа, прошедшего предварительную сепарацию при Рсеп-____ МПа, Тсеп-____ </w:t>
      </w:r>
      <w:r w:rsidRPr="00BD73E9">
        <w:rPr>
          <w:rFonts w:ascii="Verdana" w:hAnsi="Verdana"/>
          <w:sz w:val="22"/>
          <w:szCs w:val="22"/>
          <w:vertAlign w:val="superscript"/>
          <w:lang w:val="ru-RU"/>
        </w:rPr>
        <w:t>о</w:t>
      </w:r>
      <w:r>
        <w:rPr>
          <w:rFonts w:ascii="Verdana" w:hAnsi="Verdana"/>
          <w:sz w:val="22"/>
          <w:szCs w:val="22"/>
          <w:lang w:val="ru-RU"/>
        </w:rPr>
        <w:t>С</w:t>
      </w:r>
    </w:p>
    <w:p w:rsidR="001144E3" w:rsidRDefault="001144E3" w:rsidP="001144E3">
      <w:pPr>
        <w:rPr>
          <w:rFonts w:ascii="Verdana" w:hAnsi="Verdana"/>
          <w:sz w:val="22"/>
          <w:szCs w:val="22"/>
          <w:lang w:val="ru-RU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57"/>
        <w:gridCol w:w="3158"/>
        <w:gridCol w:w="3158"/>
      </w:tblGrid>
      <w:tr w:rsidR="001144E3" w:rsidRPr="00915FF8">
        <w:tc>
          <w:tcPr>
            <w:tcW w:w="3157" w:type="dxa"/>
          </w:tcPr>
          <w:p w:rsidR="001144E3" w:rsidRPr="00915FF8" w:rsidRDefault="001144E3" w:rsidP="00C81479">
            <w:pPr>
              <w:jc w:val="center"/>
              <w:rPr>
                <w:rFonts w:ascii="Verdana" w:hAnsi="Verdana"/>
                <w:lang w:val="ru-RU"/>
              </w:rPr>
            </w:pPr>
            <w:r w:rsidRPr="00915FF8">
              <w:rPr>
                <w:rFonts w:ascii="Verdana" w:hAnsi="Verdana"/>
                <w:lang w:val="ru-RU"/>
              </w:rPr>
              <w:t>Рсеп, МПа</w:t>
            </w:r>
          </w:p>
        </w:tc>
        <w:tc>
          <w:tcPr>
            <w:tcW w:w="3158" w:type="dxa"/>
          </w:tcPr>
          <w:p w:rsidR="001144E3" w:rsidRPr="00915FF8" w:rsidRDefault="001144E3" w:rsidP="00C81479">
            <w:pPr>
              <w:jc w:val="center"/>
              <w:rPr>
                <w:rFonts w:ascii="Verdana" w:hAnsi="Verdana"/>
                <w:lang w:val="ru-RU"/>
              </w:rPr>
            </w:pPr>
            <w:r w:rsidRPr="00915FF8">
              <w:rPr>
                <w:rFonts w:ascii="Verdana" w:hAnsi="Verdana"/>
                <w:lang w:val="ru-RU"/>
              </w:rPr>
              <w:t xml:space="preserve">Тсеп, </w:t>
            </w:r>
            <w:r w:rsidRPr="00915FF8">
              <w:rPr>
                <w:rFonts w:ascii="Verdana" w:hAnsi="Verdana"/>
                <w:vertAlign w:val="superscript"/>
                <w:lang w:val="ru-RU"/>
              </w:rPr>
              <w:t>о</w:t>
            </w:r>
            <w:r w:rsidRPr="00915FF8">
              <w:rPr>
                <w:rFonts w:ascii="Verdana" w:hAnsi="Verdana"/>
                <w:lang w:val="ru-RU"/>
              </w:rPr>
              <w:t>С</w:t>
            </w:r>
          </w:p>
        </w:tc>
        <w:tc>
          <w:tcPr>
            <w:tcW w:w="3158" w:type="dxa"/>
          </w:tcPr>
          <w:p w:rsidR="001144E3" w:rsidRPr="00915FF8" w:rsidRDefault="001144E3" w:rsidP="00C81479">
            <w:pPr>
              <w:jc w:val="center"/>
              <w:rPr>
                <w:rFonts w:ascii="Verdana" w:hAnsi="Verdana"/>
                <w:lang w:val="ru-RU"/>
              </w:rPr>
            </w:pPr>
            <w:r w:rsidRPr="00915FF8">
              <w:rPr>
                <w:rFonts w:ascii="Verdana" w:hAnsi="Verdana"/>
                <w:lang w:val="ru-RU"/>
              </w:rPr>
              <w:t>Выход конденсата,см</w:t>
            </w:r>
            <w:r w:rsidRPr="00915FF8">
              <w:rPr>
                <w:rFonts w:ascii="Verdana" w:hAnsi="Verdana"/>
                <w:vertAlign w:val="superscript"/>
                <w:lang w:val="ru-RU"/>
              </w:rPr>
              <w:t>3</w:t>
            </w:r>
            <w:r w:rsidRPr="00915FF8">
              <w:rPr>
                <w:rFonts w:ascii="Verdana" w:hAnsi="Verdana"/>
                <w:lang w:val="ru-RU"/>
              </w:rPr>
              <w:t>/м</w:t>
            </w:r>
            <w:r w:rsidRPr="00915FF8">
              <w:rPr>
                <w:rFonts w:ascii="Verdana" w:hAnsi="Verdana"/>
                <w:vertAlign w:val="superscript"/>
                <w:lang w:val="ru-RU"/>
              </w:rPr>
              <w:t>3</w:t>
            </w:r>
          </w:p>
        </w:tc>
      </w:tr>
      <w:tr w:rsidR="001144E3">
        <w:tc>
          <w:tcPr>
            <w:tcW w:w="3157" w:type="dxa"/>
          </w:tcPr>
          <w:p w:rsidR="001144E3" w:rsidRDefault="001144E3" w:rsidP="00C81479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3158" w:type="dxa"/>
          </w:tcPr>
          <w:p w:rsidR="001144E3" w:rsidRDefault="001144E3" w:rsidP="00C81479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3158" w:type="dxa"/>
          </w:tcPr>
          <w:p w:rsidR="001144E3" w:rsidRDefault="001144E3" w:rsidP="00C81479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1144E3">
        <w:tc>
          <w:tcPr>
            <w:tcW w:w="3157" w:type="dxa"/>
          </w:tcPr>
          <w:p w:rsidR="001144E3" w:rsidRDefault="001144E3" w:rsidP="00C81479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3158" w:type="dxa"/>
          </w:tcPr>
          <w:p w:rsidR="001144E3" w:rsidRDefault="001144E3" w:rsidP="00C81479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3158" w:type="dxa"/>
          </w:tcPr>
          <w:p w:rsidR="001144E3" w:rsidRDefault="001144E3" w:rsidP="00C81479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1144E3">
        <w:tc>
          <w:tcPr>
            <w:tcW w:w="3157" w:type="dxa"/>
          </w:tcPr>
          <w:p w:rsidR="001144E3" w:rsidRDefault="001144E3" w:rsidP="00C81479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3158" w:type="dxa"/>
          </w:tcPr>
          <w:p w:rsidR="001144E3" w:rsidRDefault="001144E3" w:rsidP="00C81479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3158" w:type="dxa"/>
          </w:tcPr>
          <w:p w:rsidR="001144E3" w:rsidRDefault="001144E3" w:rsidP="00C81479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1144E3">
        <w:tc>
          <w:tcPr>
            <w:tcW w:w="3157" w:type="dxa"/>
          </w:tcPr>
          <w:p w:rsidR="001144E3" w:rsidRDefault="001144E3" w:rsidP="00C81479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3158" w:type="dxa"/>
          </w:tcPr>
          <w:p w:rsidR="001144E3" w:rsidRDefault="001144E3" w:rsidP="00C81479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3158" w:type="dxa"/>
          </w:tcPr>
          <w:p w:rsidR="001144E3" w:rsidRDefault="001144E3" w:rsidP="00C81479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1144E3">
        <w:tc>
          <w:tcPr>
            <w:tcW w:w="3157" w:type="dxa"/>
          </w:tcPr>
          <w:p w:rsidR="001144E3" w:rsidRDefault="001144E3" w:rsidP="00C81479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3158" w:type="dxa"/>
          </w:tcPr>
          <w:p w:rsidR="001144E3" w:rsidRDefault="001144E3" w:rsidP="00C81479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3158" w:type="dxa"/>
          </w:tcPr>
          <w:p w:rsidR="001144E3" w:rsidRDefault="001144E3" w:rsidP="00C81479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1144E3">
        <w:tc>
          <w:tcPr>
            <w:tcW w:w="3157" w:type="dxa"/>
          </w:tcPr>
          <w:p w:rsidR="001144E3" w:rsidRDefault="001144E3" w:rsidP="00C81479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3158" w:type="dxa"/>
          </w:tcPr>
          <w:p w:rsidR="001144E3" w:rsidRDefault="001144E3" w:rsidP="00C81479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3158" w:type="dxa"/>
          </w:tcPr>
          <w:p w:rsidR="001144E3" w:rsidRDefault="001144E3" w:rsidP="00C81479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1144E3">
        <w:tc>
          <w:tcPr>
            <w:tcW w:w="3157" w:type="dxa"/>
          </w:tcPr>
          <w:p w:rsidR="001144E3" w:rsidRDefault="001144E3" w:rsidP="00C81479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3158" w:type="dxa"/>
          </w:tcPr>
          <w:p w:rsidR="001144E3" w:rsidRDefault="001144E3" w:rsidP="00C81479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3158" w:type="dxa"/>
          </w:tcPr>
          <w:p w:rsidR="001144E3" w:rsidRDefault="001144E3" w:rsidP="00C81479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1144E3">
        <w:tc>
          <w:tcPr>
            <w:tcW w:w="3157" w:type="dxa"/>
          </w:tcPr>
          <w:p w:rsidR="001144E3" w:rsidRDefault="001144E3" w:rsidP="00C81479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3158" w:type="dxa"/>
          </w:tcPr>
          <w:p w:rsidR="001144E3" w:rsidRDefault="001144E3" w:rsidP="00C81479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3158" w:type="dxa"/>
          </w:tcPr>
          <w:p w:rsidR="001144E3" w:rsidRDefault="001144E3" w:rsidP="00C81479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</w:tbl>
    <w:p w:rsidR="001144E3" w:rsidRDefault="001144E3" w:rsidP="001144E3">
      <w:pPr>
        <w:rPr>
          <w:rFonts w:ascii="Verdana" w:hAnsi="Verdana"/>
          <w:sz w:val="22"/>
          <w:szCs w:val="22"/>
          <w:lang w:val="ru-RU"/>
        </w:rPr>
      </w:pPr>
    </w:p>
    <w:p w:rsidR="001144E3" w:rsidRPr="00BD73E9" w:rsidRDefault="001144E3" w:rsidP="001144E3">
      <w:pPr>
        <w:rPr>
          <w:rFonts w:ascii="Verdana" w:hAnsi="Verdana"/>
          <w:sz w:val="22"/>
          <w:szCs w:val="22"/>
          <w:lang w:val="ru-RU"/>
        </w:rPr>
      </w:pPr>
    </w:p>
    <w:p w:rsidR="001144E3" w:rsidRDefault="001144E3" w:rsidP="001144E3">
      <w:pPr>
        <w:rPr>
          <w:rFonts w:ascii="Verdana" w:hAnsi="Verdana"/>
          <w:sz w:val="22"/>
          <w:szCs w:val="22"/>
          <w:lang w:val="ru-RU"/>
        </w:rPr>
      </w:pPr>
    </w:p>
    <w:p w:rsidR="001144E3" w:rsidRDefault="001144E3" w:rsidP="001144E3">
      <w:pPr>
        <w:tabs>
          <w:tab w:val="left" w:pos="1440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ab/>
        <w:t>Подписи:</w:t>
      </w:r>
    </w:p>
    <w:p w:rsidR="00A9054F" w:rsidRDefault="00A9054F"/>
    <w:sectPr w:rsidR="00A9054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79" w:rsidRDefault="00C81479">
      <w:r>
        <w:separator/>
      </w:r>
    </w:p>
  </w:endnote>
  <w:endnote w:type="continuationSeparator" w:id="0">
    <w:p w:rsidR="00C81479" w:rsidRDefault="00C8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79" w:rsidRDefault="00C81479">
      <w:r>
        <w:separator/>
      </w:r>
    </w:p>
  </w:footnote>
  <w:footnote w:type="continuationSeparator" w:id="0">
    <w:p w:rsidR="00C81479" w:rsidRDefault="00C81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4E3" w:rsidRPr="001144E3" w:rsidRDefault="001144E3" w:rsidP="001144E3">
    <w:pPr>
      <w:pStyle w:val="Header"/>
      <w:jc w:val="right"/>
      <w:rPr>
        <w:rFonts w:ascii="Verdana" w:hAnsi="Verdana"/>
        <w:b/>
        <w:sz w:val="24"/>
        <w:szCs w:val="24"/>
        <w:lang w:val="ru-RU"/>
      </w:rPr>
    </w:pPr>
    <w:r>
      <w:rPr>
        <w:rFonts w:ascii="Verdana" w:hAnsi="Verdana"/>
        <w:b/>
        <w:sz w:val="24"/>
        <w:szCs w:val="24"/>
      </w:rPr>
      <w:t>OPS</w:t>
    </w:r>
    <w:r>
      <w:rPr>
        <w:rFonts w:ascii="Verdana" w:hAnsi="Verdana"/>
        <w:b/>
        <w:sz w:val="24"/>
        <w:szCs w:val="24"/>
        <w:lang w:val="ru-RU"/>
      </w:rPr>
      <w:t>.02.06.09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E3"/>
    <w:rsid w:val="000508D5"/>
    <w:rsid w:val="001144E3"/>
    <w:rsid w:val="00343C07"/>
    <w:rsid w:val="003A41C8"/>
    <w:rsid w:val="00436957"/>
    <w:rsid w:val="004D3F78"/>
    <w:rsid w:val="007641D2"/>
    <w:rsid w:val="00A9054F"/>
    <w:rsid w:val="00AB6000"/>
    <w:rsid w:val="00C81479"/>
    <w:rsid w:val="00E9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5C1F4E-2BEF-47CE-A11A-C77CEB82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4E3"/>
    <w:rPr>
      <w:snapToGrid w:val="0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14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144E3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1144E3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 Hudaybergenova</dc:creator>
  <cp:keywords/>
  <dc:description/>
  <cp:lastModifiedBy>User</cp:lastModifiedBy>
  <cp:revision>2</cp:revision>
  <dcterms:created xsi:type="dcterms:W3CDTF">2021-02-06T06:40:00Z</dcterms:created>
  <dcterms:modified xsi:type="dcterms:W3CDTF">2021-02-06T06:40:00Z</dcterms:modified>
</cp:coreProperties>
</file>