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1D" w:rsidRDefault="00D1481D" w:rsidP="0049474B">
      <w:pPr>
        <w:jc w:val="center"/>
        <w:rPr>
          <w:rFonts w:ascii="Verdana" w:hAnsi="Verdana"/>
          <w:b/>
          <w:lang w:val="en-US"/>
        </w:rPr>
      </w:pPr>
    </w:p>
    <w:p w:rsidR="003C3840" w:rsidRPr="00BB10E7" w:rsidRDefault="00BB10E7" w:rsidP="0049474B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Drilling</w:t>
      </w:r>
      <w:r w:rsidRPr="00BB10E7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equipment</w:t>
      </w:r>
      <w:r w:rsidRPr="00BB10E7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layout</w:t>
      </w:r>
      <w:r w:rsidRPr="00BB10E7">
        <w:rPr>
          <w:rFonts w:ascii="Verdana" w:hAnsi="Verdana"/>
          <w:b/>
          <w:lang w:val="en-US"/>
        </w:rPr>
        <w:t xml:space="preserve"> </w:t>
      </w:r>
      <w:r w:rsidR="0049474B" w:rsidRPr="00BB10E7">
        <w:rPr>
          <w:rFonts w:ascii="Verdana" w:hAnsi="Verdana"/>
          <w:b/>
          <w:lang w:val="en-US"/>
        </w:rPr>
        <w:t>(</w:t>
      </w:r>
      <w:r w:rsidR="0049474B" w:rsidRPr="0049474B">
        <w:rPr>
          <w:rFonts w:ascii="Verdana" w:hAnsi="Verdana"/>
          <w:b/>
          <w:lang w:val="en-US"/>
        </w:rPr>
        <w:t>OPS</w:t>
      </w:r>
      <w:r w:rsidR="0049474B" w:rsidRPr="00BB10E7">
        <w:rPr>
          <w:rFonts w:ascii="Verdana" w:hAnsi="Verdana"/>
          <w:b/>
          <w:lang w:val="en-US"/>
        </w:rPr>
        <w:t>.03.01.04)</w:t>
      </w:r>
    </w:p>
    <w:p w:rsidR="009D4AE6" w:rsidRPr="00BB10E7" w:rsidRDefault="009D4AE6" w:rsidP="0049474B">
      <w:pPr>
        <w:jc w:val="center"/>
        <w:rPr>
          <w:rFonts w:ascii="Verdana" w:hAnsi="Verdana"/>
          <w:b/>
          <w:lang w:val="en-US"/>
        </w:rPr>
      </w:pPr>
    </w:p>
    <w:p w:rsidR="007E0A40" w:rsidRDefault="007E0A40" w:rsidP="007E0A40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Drilling unit rig up may be started only with Layout of location of drilling equipment duly approved </w:t>
      </w:r>
      <w:r w:rsidR="00EE67DE"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  <w:lang w:val="en-US"/>
        </w:rPr>
        <w:t>n place</w:t>
      </w:r>
      <w:r w:rsidR="008C637F" w:rsidRPr="007E0A40">
        <w:rPr>
          <w:rFonts w:ascii="Verdana" w:hAnsi="Verdana"/>
          <w:sz w:val="22"/>
          <w:szCs w:val="22"/>
          <w:lang w:val="en-US"/>
        </w:rPr>
        <w:t>.</w:t>
      </w:r>
    </w:p>
    <w:p w:rsidR="00517EDD" w:rsidRDefault="0031224D" w:rsidP="00517EDD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indicate location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main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auxiliary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31224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and other communications</w:t>
      </w:r>
      <w:r w:rsidR="008C637F" w:rsidRPr="0031224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specifying the distances from all items to well head. The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also</w:t>
      </w:r>
      <w:r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indicate</w:t>
      </w:r>
      <w:r w:rsidR="00605FF5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location</w:t>
      </w:r>
      <w:r w:rsidR="00605FF5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of</w:t>
      </w:r>
      <w:r w:rsidR="00605FF5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mud</w:t>
      </w:r>
      <w:r w:rsidR="00605FF5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circulating</w:t>
      </w:r>
      <w:r w:rsidR="00605FF5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system</w:t>
      </w:r>
      <w:r w:rsidR="00147B08" w:rsidRPr="00605FF5">
        <w:rPr>
          <w:rFonts w:ascii="Verdana" w:hAnsi="Verdana"/>
          <w:sz w:val="22"/>
          <w:szCs w:val="22"/>
          <w:lang w:val="en-US"/>
        </w:rPr>
        <w:t xml:space="preserve">, </w:t>
      </w:r>
      <w:r w:rsidR="00605FF5">
        <w:rPr>
          <w:rFonts w:ascii="Verdana" w:hAnsi="Verdana"/>
          <w:sz w:val="22"/>
          <w:szCs w:val="22"/>
          <w:lang w:val="en-US"/>
        </w:rPr>
        <w:t>spare and slugging tanks</w:t>
      </w:r>
      <w:r w:rsidR="00147B08" w:rsidRPr="00605FF5">
        <w:rPr>
          <w:rFonts w:ascii="Verdana" w:hAnsi="Verdana"/>
          <w:sz w:val="22"/>
          <w:szCs w:val="22"/>
          <w:lang w:val="en-US"/>
        </w:rPr>
        <w:t>,</w:t>
      </w:r>
      <w:r w:rsidR="00487079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605FF5">
        <w:rPr>
          <w:rFonts w:ascii="Verdana" w:hAnsi="Verdana"/>
          <w:sz w:val="22"/>
          <w:szCs w:val="22"/>
          <w:lang w:val="en-US"/>
        </w:rPr>
        <w:t>fuel tanks</w:t>
      </w:r>
      <w:r w:rsidR="00394815" w:rsidRPr="00605FF5">
        <w:rPr>
          <w:rFonts w:ascii="Verdana" w:hAnsi="Verdana"/>
          <w:sz w:val="22"/>
          <w:szCs w:val="22"/>
          <w:lang w:val="en-US"/>
        </w:rPr>
        <w:t>,</w:t>
      </w:r>
      <w:r w:rsidR="00147B08" w:rsidRPr="00605FF5">
        <w:rPr>
          <w:rFonts w:ascii="Verdana" w:hAnsi="Verdana"/>
          <w:sz w:val="22"/>
          <w:szCs w:val="22"/>
          <w:lang w:val="en-US"/>
        </w:rPr>
        <w:t xml:space="preserve"> </w:t>
      </w:r>
      <w:r w:rsidR="00517EDD">
        <w:rPr>
          <w:rFonts w:ascii="Verdana" w:hAnsi="Verdana"/>
          <w:sz w:val="22"/>
          <w:szCs w:val="22"/>
          <w:lang w:val="en-US"/>
        </w:rPr>
        <w:t>location and dimensions of earthen pits</w:t>
      </w:r>
      <w:r w:rsidR="00147B08" w:rsidRPr="00605FF5">
        <w:rPr>
          <w:rFonts w:ascii="Verdana" w:hAnsi="Verdana"/>
          <w:sz w:val="22"/>
          <w:szCs w:val="22"/>
          <w:lang w:val="en-US"/>
        </w:rPr>
        <w:t xml:space="preserve">, </w:t>
      </w:r>
      <w:r w:rsidR="00517EDD">
        <w:rPr>
          <w:rFonts w:ascii="Verdana" w:hAnsi="Verdana"/>
          <w:sz w:val="22"/>
          <w:szCs w:val="22"/>
          <w:lang w:val="en-US"/>
        </w:rPr>
        <w:t>drilling pumps connections schemes</w:t>
      </w:r>
      <w:r w:rsidR="00323857" w:rsidRPr="00605FF5">
        <w:rPr>
          <w:rFonts w:ascii="Verdana" w:hAnsi="Verdana"/>
          <w:sz w:val="22"/>
          <w:szCs w:val="22"/>
          <w:lang w:val="en-US"/>
        </w:rPr>
        <w:t>.</w:t>
      </w:r>
    </w:p>
    <w:p w:rsidR="00E16F3C" w:rsidRPr="00517EDD" w:rsidRDefault="00517EDD" w:rsidP="00517EDD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location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 meet the following requirements</w:t>
      </w:r>
      <w:r w:rsidR="00487079" w:rsidRPr="00517EDD">
        <w:rPr>
          <w:rFonts w:ascii="Verdana" w:hAnsi="Verdana"/>
          <w:sz w:val="22"/>
          <w:szCs w:val="22"/>
          <w:lang w:val="en-US"/>
        </w:rPr>
        <w:t>:</w:t>
      </w:r>
    </w:p>
    <w:p w:rsidR="005D0050" w:rsidRPr="005D0050" w:rsidRDefault="00517EDD" w:rsidP="005D0050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arrangement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of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equipment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should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allow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free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access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487079" w:rsidRPr="005D0050">
        <w:rPr>
          <w:rFonts w:ascii="Verdana" w:hAnsi="Verdana"/>
          <w:sz w:val="22"/>
          <w:szCs w:val="22"/>
          <w:lang w:val="en-US"/>
        </w:rPr>
        <w:t>(</w:t>
      </w:r>
      <w:r w:rsidR="005D0050">
        <w:rPr>
          <w:rFonts w:ascii="Verdana" w:hAnsi="Verdana"/>
          <w:sz w:val="22"/>
          <w:szCs w:val="22"/>
          <w:lang w:val="en-US"/>
        </w:rPr>
        <w:t>entry</w:t>
      </w:r>
      <w:r w:rsidR="00487079" w:rsidRPr="005D0050">
        <w:rPr>
          <w:rFonts w:ascii="Verdana" w:hAnsi="Verdana"/>
          <w:sz w:val="22"/>
          <w:szCs w:val="22"/>
          <w:lang w:val="en-US"/>
        </w:rPr>
        <w:t>)</w:t>
      </w:r>
      <w:r w:rsidR="00394815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to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all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units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and</w:t>
      </w:r>
      <w:r w:rsidR="005D0050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sets of drilling equipment</w:t>
      </w:r>
      <w:r w:rsidR="00555E5E">
        <w:rPr>
          <w:rFonts w:ascii="Verdana" w:hAnsi="Verdana"/>
          <w:sz w:val="22"/>
          <w:szCs w:val="22"/>
          <w:lang w:val="en-US"/>
        </w:rPr>
        <w:t>,</w:t>
      </w:r>
      <w:r w:rsidR="00390D91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provide</w:t>
      </w:r>
      <w:r w:rsidR="00EE67DE">
        <w:rPr>
          <w:rFonts w:ascii="Verdana" w:hAnsi="Verdana"/>
          <w:sz w:val="22"/>
          <w:szCs w:val="22"/>
          <w:lang w:val="en-US"/>
        </w:rPr>
        <w:t xml:space="preserve"> for</w:t>
      </w:r>
      <w:r w:rsidR="005D0050">
        <w:rPr>
          <w:rFonts w:ascii="Verdana" w:hAnsi="Verdana"/>
          <w:sz w:val="22"/>
          <w:szCs w:val="22"/>
          <w:lang w:val="en-US"/>
        </w:rPr>
        <w:t xml:space="preserve"> safety and convenience of servicing and operation of such</w:t>
      </w:r>
      <w:r w:rsidR="00390D91" w:rsidRPr="005D0050">
        <w:rPr>
          <w:rFonts w:ascii="Verdana" w:hAnsi="Verdana"/>
          <w:sz w:val="22"/>
          <w:szCs w:val="22"/>
          <w:lang w:val="en-US"/>
        </w:rPr>
        <w:t>,</w:t>
      </w:r>
      <w:r w:rsidR="00394815" w:rsidRPr="005D0050">
        <w:rPr>
          <w:rFonts w:ascii="Verdana" w:hAnsi="Verdana"/>
          <w:sz w:val="22"/>
          <w:szCs w:val="22"/>
          <w:lang w:val="en-US"/>
        </w:rPr>
        <w:t xml:space="preserve"> </w:t>
      </w:r>
      <w:r w:rsidR="005D0050">
        <w:rPr>
          <w:rFonts w:ascii="Verdana" w:hAnsi="Verdana"/>
          <w:sz w:val="22"/>
          <w:szCs w:val="22"/>
          <w:lang w:val="en-US"/>
        </w:rPr>
        <w:t>replacement if necessary during the process of hole-making</w:t>
      </w:r>
      <w:r w:rsidR="00394815" w:rsidRPr="005D0050">
        <w:rPr>
          <w:rFonts w:ascii="Verdana" w:hAnsi="Verdana"/>
          <w:sz w:val="22"/>
          <w:szCs w:val="22"/>
          <w:lang w:val="en-US"/>
        </w:rPr>
        <w:t>.</w:t>
      </w:r>
    </w:p>
    <w:p w:rsidR="00555E5E" w:rsidRPr="00555E5E" w:rsidRDefault="00555E5E" w:rsidP="00555E5E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allow free access for transportation means for delivery of process materials, fuel, casing tubing and other equipment</w:t>
      </w:r>
      <w:r w:rsidR="0005161E" w:rsidRPr="00555E5E">
        <w:rPr>
          <w:rFonts w:ascii="Verdana" w:hAnsi="Verdana"/>
          <w:sz w:val="22"/>
          <w:szCs w:val="22"/>
          <w:lang w:val="en-US"/>
        </w:rPr>
        <w:t>.</w:t>
      </w:r>
    </w:p>
    <w:p w:rsidR="0000587E" w:rsidRPr="0000587E" w:rsidRDefault="00555E5E" w:rsidP="0000587E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location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92E69">
        <w:rPr>
          <w:rFonts w:ascii="Verdana" w:hAnsi="Verdana"/>
          <w:sz w:val="22"/>
          <w:szCs w:val="22"/>
          <w:lang w:val="en-US"/>
        </w:rPr>
        <w:t xml:space="preserve"> </w:t>
      </w:r>
      <w:r w:rsidR="00792E69">
        <w:rPr>
          <w:rFonts w:ascii="Verdana" w:hAnsi="Verdana"/>
          <w:sz w:val="22"/>
          <w:szCs w:val="22"/>
          <w:lang w:val="en-US"/>
        </w:rPr>
        <w:t>slurry</w:t>
      </w:r>
      <w:r w:rsidR="00792E69" w:rsidRPr="00792E69">
        <w:rPr>
          <w:rFonts w:ascii="Verdana" w:hAnsi="Verdana"/>
          <w:sz w:val="22"/>
          <w:szCs w:val="22"/>
          <w:lang w:val="en-US"/>
        </w:rPr>
        <w:t xml:space="preserve"> </w:t>
      </w:r>
      <w:r w:rsidR="00792E69">
        <w:rPr>
          <w:rFonts w:ascii="Verdana" w:hAnsi="Verdana"/>
          <w:sz w:val="22"/>
          <w:szCs w:val="22"/>
          <w:lang w:val="en-US"/>
        </w:rPr>
        <w:t>pits</w:t>
      </w:r>
      <w:r w:rsidR="00792E69" w:rsidRPr="00792E69">
        <w:rPr>
          <w:rFonts w:ascii="Verdana" w:hAnsi="Verdana"/>
          <w:sz w:val="22"/>
          <w:szCs w:val="22"/>
          <w:lang w:val="en-US"/>
        </w:rPr>
        <w:t xml:space="preserve"> </w:t>
      </w:r>
      <w:r w:rsidR="00792E69">
        <w:rPr>
          <w:rFonts w:ascii="Verdana" w:hAnsi="Verdana"/>
          <w:sz w:val="22"/>
          <w:szCs w:val="22"/>
          <w:lang w:val="en-US"/>
        </w:rPr>
        <w:t>and</w:t>
      </w:r>
      <w:r w:rsidR="00792E69" w:rsidRPr="00792E69">
        <w:rPr>
          <w:rFonts w:ascii="Verdana" w:hAnsi="Verdana"/>
          <w:sz w:val="22"/>
          <w:szCs w:val="22"/>
          <w:lang w:val="en-US"/>
        </w:rPr>
        <w:t xml:space="preserve"> </w:t>
      </w:r>
      <w:r w:rsidR="00792E69">
        <w:rPr>
          <w:rFonts w:ascii="Verdana" w:hAnsi="Verdana"/>
          <w:sz w:val="22"/>
          <w:szCs w:val="22"/>
          <w:lang w:val="en-US"/>
        </w:rPr>
        <w:t>other</w:t>
      </w:r>
      <w:r w:rsidR="00792E69" w:rsidRPr="00792E69">
        <w:rPr>
          <w:rFonts w:ascii="Verdana" w:hAnsi="Verdana"/>
          <w:sz w:val="22"/>
          <w:szCs w:val="22"/>
          <w:lang w:val="en-US"/>
        </w:rPr>
        <w:t xml:space="preserve"> </w:t>
      </w:r>
      <w:r w:rsidR="00792E69">
        <w:rPr>
          <w:rFonts w:ascii="Verdana" w:hAnsi="Verdana"/>
          <w:sz w:val="22"/>
          <w:szCs w:val="22"/>
          <w:lang w:val="en-US"/>
        </w:rPr>
        <w:t>communications shall allow for assembly of BOP equipment and auxiliary units</w:t>
      </w:r>
      <w:r w:rsidR="001C6D1D" w:rsidRPr="00792E69">
        <w:rPr>
          <w:rFonts w:ascii="Verdana" w:hAnsi="Verdana"/>
          <w:sz w:val="22"/>
          <w:szCs w:val="22"/>
          <w:lang w:val="en-US"/>
        </w:rPr>
        <w:t xml:space="preserve">, </w:t>
      </w:r>
      <w:r w:rsidR="00792E69">
        <w:rPr>
          <w:rFonts w:ascii="Verdana" w:hAnsi="Verdana"/>
          <w:sz w:val="22"/>
          <w:szCs w:val="22"/>
          <w:lang w:val="en-US"/>
        </w:rPr>
        <w:t xml:space="preserve">considering </w:t>
      </w:r>
      <w:r w:rsidR="0000587E">
        <w:rPr>
          <w:rFonts w:ascii="Verdana" w:hAnsi="Verdana"/>
          <w:sz w:val="22"/>
          <w:szCs w:val="22"/>
          <w:lang w:val="en-US"/>
        </w:rPr>
        <w:t xml:space="preserve">BOP connections and </w:t>
      </w:r>
      <w:r w:rsidR="00792E69">
        <w:rPr>
          <w:rFonts w:ascii="Verdana" w:hAnsi="Verdana"/>
          <w:sz w:val="22"/>
          <w:szCs w:val="22"/>
          <w:lang w:val="en-US"/>
        </w:rPr>
        <w:t xml:space="preserve">requirements of blowout </w:t>
      </w:r>
      <w:r w:rsidR="0000587E">
        <w:rPr>
          <w:rFonts w:ascii="Verdana" w:hAnsi="Verdana"/>
          <w:sz w:val="22"/>
          <w:szCs w:val="22"/>
          <w:lang w:val="en-US"/>
        </w:rPr>
        <w:t>safety</w:t>
      </w:r>
      <w:r w:rsidR="001C6D1D" w:rsidRPr="00792E69">
        <w:rPr>
          <w:rFonts w:ascii="Verdana" w:hAnsi="Verdana"/>
          <w:sz w:val="22"/>
          <w:szCs w:val="22"/>
          <w:lang w:val="en-US"/>
        </w:rPr>
        <w:t>.</w:t>
      </w:r>
    </w:p>
    <w:p w:rsidR="00BE0166" w:rsidRPr="00BE0166" w:rsidRDefault="0000587E" w:rsidP="00BE0166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meet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requirements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0587E">
        <w:rPr>
          <w:rFonts w:ascii="Verdana" w:hAnsi="Verdana"/>
          <w:sz w:val="22"/>
          <w:szCs w:val="22"/>
          <w:lang w:val="en-US"/>
        </w:rPr>
        <w:t xml:space="preserve"> </w:t>
      </w:r>
      <w:r w:rsidR="001876EB" w:rsidRPr="0000587E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Rules for technical maintenance of electrical installations</w:t>
      </w:r>
      <w:r w:rsidR="001876EB" w:rsidRPr="0000587E">
        <w:rPr>
          <w:rFonts w:ascii="Verdana" w:hAnsi="Verdana"/>
          <w:sz w:val="22"/>
          <w:szCs w:val="22"/>
          <w:lang w:val="en-US"/>
        </w:rPr>
        <w:t xml:space="preserve">» </w:t>
      </w:r>
      <w:r w:rsidR="00BE0166">
        <w:rPr>
          <w:rFonts w:ascii="Verdana" w:hAnsi="Verdana"/>
          <w:sz w:val="22"/>
          <w:szCs w:val="22"/>
          <w:lang w:val="en-US"/>
        </w:rPr>
        <w:t xml:space="preserve">and </w:t>
      </w:r>
      <w:r w:rsidR="001876EB" w:rsidRPr="0000587E">
        <w:rPr>
          <w:rFonts w:ascii="Verdana" w:hAnsi="Verdana"/>
          <w:sz w:val="22"/>
          <w:szCs w:val="22"/>
          <w:lang w:val="en-US"/>
        </w:rPr>
        <w:t>«</w:t>
      </w:r>
      <w:r w:rsidR="00BE0166">
        <w:rPr>
          <w:rFonts w:ascii="Verdana" w:hAnsi="Verdana"/>
          <w:sz w:val="22"/>
          <w:szCs w:val="22"/>
          <w:lang w:val="en-US"/>
        </w:rPr>
        <w:t>Power systems safety standards</w:t>
      </w:r>
      <w:r w:rsidR="008255ED" w:rsidRPr="0000587E">
        <w:rPr>
          <w:rFonts w:ascii="Verdana" w:hAnsi="Verdana"/>
          <w:sz w:val="22"/>
          <w:szCs w:val="22"/>
          <w:lang w:val="en-US"/>
        </w:rPr>
        <w:t>».</w:t>
      </w:r>
    </w:p>
    <w:p w:rsidR="003A09C7" w:rsidRPr="003A09C7" w:rsidRDefault="003A09C7" w:rsidP="003A09C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arrangement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 for fire safety on the site</w:t>
      </w:r>
      <w:r w:rsidR="00487015" w:rsidRPr="003A09C7">
        <w:rPr>
          <w:rFonts w:ascii="Verdana" w:hAnsi="Verdana"/>
          <w:sz w:val="22"/>
          <w:szCs w:val="22"/>
          <w:lang w:val="en-US"/>
        </w:rPr>
        <w:t>.</w:t>
      </w:r>
    </w:p>
    <w:p w:rsidR="003A09C7" w:rsidRPr="003A09C7" w:rsidRDefault="003A09C7" w:rsidP="003A09C7">
      <w:pPr>
        <w:spacing w:after="60"/>
        <w:ind w:left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Follows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procedure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development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 layout</w:t>
      </w:r>
      <w:r w:rsidR="002A37AD" w:rsidRPr="003A09C7">
        <w:rPr>
          <w:rFonts w:ascii="Verdana" w:hAnsi="Verdana"/>
          <w:sz w:val="22"/>
          <w:szCs w:val="22"/>
          <w:lang w:val="en-US"/>
        </w:rPr>
        <w:t>:</w:t>
      </w:r>
    </w:p>
    <w:p w:rsidR="00A72B97" w:rsidRPr="00A72B97" w:rsidRDefault="003A09C7" w:rsidP="00A72B9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 w:rsidR="00EE67DE">
        <w:rPr>
          <w:rFonts w:ascii="Verdana" w:hAnsi="Verdana"/>
          <w:sz w:val="22"/>
          <w:szCs w:val="22"/>
          <w:lang w:val="en-US"/>
        </w:rPr>
        <w:t xml:space="preserve">with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provision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 signed</w:t>
      </w:r>
      <w:r w:rsidR="00323857" w:rsidRPr="003A09C7">
        <w:rPr>
          <w:rFonts w:ascii="Verdana" w:hAnsi="Verdana"/>
          <w:sz w:val="22"/>
          <w:szCs w:val="22"/>
          <w:lang w:val="en-US"/>
        </w:rPr>
        <w:t>,</w:t>
      </w:r>
      <w:r w:rsidR="00E07186"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Contractor shall submit to the Company drilling department a standard layout of drilling equipment </w:t>
      </w:r>
      <w:r w:rsidR="00A72B97">
        <w:rPr>
          <w:rFonts w:ascii="Verdana" w:hAnsi="Verdana"/>
          <w:sz w:val="22"/>
          <w:szCs w:val="22"/>
          <w:lang w:val="en-US"/>
        </w:rPr>
        <w:t>specifying the sizes and dimensions</w:t>
      </w:r>
      <w:r w:rsidR="008532BC" w:rsidRPr="003A09C7">
        <w:rPr>
          <w:rFonts w:ascii="Verdana" w:hAnsi="Verdana"/>
          <w:sz w:val="22"/>
          <w:szCs w:val="22"/>
          <w:lang w:val="en-US"/>
        </w:rPr>
        <w:t>.</w:t>
      </w:r>
    </w:p>
    <w:p w:rsidR="00A72B97" w:rsidRPr="00A72B97" w:rsidRDefault="00A72B97" w:rsidP="00A72B9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standard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received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Contractor shall be agreed with controlling authority of </w:t>
      </w:r>
      <w:r w:rsidR="009D64FA">
        <w:rPr>
          <w:rFonts w:ascii="Verdana" w:hAnsi="Verdana"/>
          <w:sz w:val="22"/>
          <w:szCs w:val="22"/>
          <w:lang w:val="en-US"/>
        </w:rPr>
        <w:t>____________________</w:t>
      </w:r>
      <w:r w:rsidR="000503A8" w:rsidRPr="00A72B9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and then approved by the Drilling Manager of </w:t>
      </w:r>
      <w:r w:rsidR="009D64FA">
        <w:rPr>
          <w:rFonts w:ascii="Verdana" w:hAnsi="Verdana"/>
          <w:sz w:val="22"/>
          <w:szCs w:val="22"/>
          <w:lang w:val="en-US"/>
        </w:rPr>
        <w:t>______________</w:t>
      </w:r>
      <w:r>
        <w:rPr>
          <w:rFonts w:ascii="Verdana" w:hAnsi="Verdana"/>
          <w:sz w:val="22"/>
          <w:szCs w:val="22"/>
          <w:lang w:val="en-US"/>
        </w:rPr>
        <w:t xml:space="preserve"> Company</w:t>
      </w:r>
      <w:r w:rsidR="009D4AE6" w:rsidRPr="00A72B97">
        <w:rPr>
          <w:rFonts w:ascii="Verdana" w:hAnsi="Verdana"/>
          <w:sz w:val="22"/>
          <w:szCs w:val="22"/>
          <w:lang w:val="en-US"/>
        </w:rPr>
        <w:t>.</w:t>
      </w:r>
    </w:p>
    <w:p w:rsidR="009D4AE6" w:rsidRPr="008C1672" w:rsidRDefault="00AA507D" w:rsidP="00A72B97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As soon as the </w:t>
      </w:r>
      <w:r w:rsidR="008C1672">
        <w:rPr>
          <w:rFonts w:ascii="Verdana" w:hAnsi="Verdana"/>
          <w:sz w:val="22"/>
          <w:szCs w:val="22"/>
          <w:lang w:val="en-US"/>
        </w:rPr>
        <w:t>Layout</w:t>
      </w:r>
      <w:r w:rsidR="008C1672"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approved, </w:t>
      </w:r>
      <w:r w:rsidR="008C1672">
        <w:rPr>
          <w:rFonts w:ascii="Verdana" w:hAnsi="Verdana"/>
          <w:sz w:val="22"/>
          <w:szCs w:val="22"/>
          <w:lang w:val="en-US"/>
        </w:rPr>
        <w:t>it</w:t>
      </w:r>
      <w:r w:rsidR="008C1672"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shall be passed </w:t>
      </w:r>
      <w:r w:rsidR="008C1672">
        <w:rPr>
          <w:rFonts w:ascii="Verdana" w:hAnsi="Verdana"/>
          <w:sz w:val="22"/>
          <w:szCs w:val="22"/>
          <w:lang w:val="en-US"/>
        </w:rPr>
        <w:t>to Contractor for implementation</w:t>
      </w:r>
      <w:r w:rsidR="009D4AE6" w:rsidRPr="008C1672">
        <w:rPr>
          <w:rFonts w:ascii="Verdana" w:hAnsi="Verdana"/>
          <w:sz w:val="22"/>
          <w:szCs w:val="22"/>
          <w:lang w:val="en-US"/>
        </w:rPr>
        <w:t>.</w:t>
      </w:r>
    </w:p>
    <w:p w:rsidR="008C1672" w:rsidRDefault="008C1672" w:rsidP="0049474B">
      <w:pPr>
        <w:jc w:val="both"/>
        <w:rPr>
          <w:rFonts w:ascii="Verdana" w:hAnsi="Verdana"/>
          <w:sz w:val="22"/>
          <w:szCs w:val="22"/>
          <w:lang w:val="en-US"/>
        </w:rPr>
      </w:pPr>
    </w:p>
    <w:p w:rsidR="008532BC" w:rsidRPr="008C1672" w:rsidRDefault="009D4AE6" w:rsidP="0049474B">
      <w:pPr>
        <w:jc w:val="both"/>
        <w:rPr>
          <w:rFonts w:ascii="Verdana" w:hAnsi="Verdana"/>
          <w:sz w:val="22"/>
          <w:szCs w:val="22"/>
          <w:lang w:val="en-US"/>
        </w:rPr>
      </w:pPr>
      <w:r w:rsidRPr="008C1672">
        <w:rPr>
          <w:rFonts w:ascii="Verdana" w:hAnsi="Verdana"/>
          <w:sz w:val="22"/>
          <w:szCs w:val="22"/>
          <w:lang w:val="en-US"/>
        </w:rPr>
        <w:t>(</w:t>
      </w:r>
      <w:r w:rsidR="008C1672">
        <w:rPr>
          <w:rFonts w:ascii="Verdana" w:hAnsi="Verdana"/>
          <w:sz w:val="22"/>
          <w:szCs w:val="22"/>
          <w:lang w:val="en-US"/>
        </w:rPr>
        <w:t>Persons</w:t>
      </w:r>
      <w:r w:rsidR="008C1672" w:rsidRPr="008C1672">
        <w:rPr>
          <w:rFonts w:ascii="Verdana" w:hAnsi="Verdana"/>
          <w:sz w:val="22"/>
          <w:szCs w:val="22"/>
          <w:lang w:val="en-US"/>
        </w:rPr>
        <w:t xml:space="preserve"> </w:t>
      </w:r>
      <w:r w:rsidR="008C1672">
        <w:rPr>
          <w:rFonts w:ascii="Verdana" w:hAnsi="Verdana"/>
          <w:sz w:val="22"/>
          <w:szCs w:val="22"/>
          <w:lang w:val="en-US"/>
        </w:rPr>
        <w:t>in</w:t>
      </w:r>
      <w:r w:rsidR="008C1672" w:rsidRPr="008C1672">
        <w:rPr>
          <w:rFonts w:ascii="Verdana" w:hAnsi="Verdana"/>
          <w:sz w:val="22"/>
          <w:szCs w:val="22"/>
          <w:lang w:val="en-US"/>
        </w:rPr>
        <w:t xml:space="preserve"> </w:t>
      </w:r>
      <w:r w:rsidR="008C1672">
        <w:rPr>
          <w:rFonts w:ascii="Verdana" w:hAnsi="Verdana"/>
          <w:sz w:val="22"/>
          <w:szCs w:val="22"/>
          <w:lang w:val="en-US"/>
        </w:rPr>
        <w:t>charge</w:t>
      </w:r>
      <w:r w:rsidRPr="008C1672">
        <w:rPr>
          <w:rFonts w:ascii="Verdana" w:hAnsi="Verdana"/>
          <w:sz w:val="22"/>
          <w:szCs w:val="22"/>
          <w:lang w:val="en-US"/>
        </w:rPr>
        <w:t xml:space="preserve">: </w:t>
      </w:r>
      <w:r w:rsidR="008C1672">
        <w:rPr>
          <w:rFonts w:ascii="Verdana" w:hAnsi="Verdana"/>
          <w:sz w:val="22"/>
          <w:szCs w:val="22"/>
          <w:lang w:val="en-US"/>
        </w:rPr>
        <w:t xml:space="preserve">Drilling Contractor and Drilling department of </w:t>
      </w:r>
      <w:r w:rsidR="009D64FA">
        <w:rPr>
          <w:rFonts w:ascii="Verdana" w:hAnsi="Verdana"/>
          <w:sz w:val="22"/>
          <w:szCs w:val="22"/>
          <w:lang w:val="en-US"/>
        </w:rPr>
        <w:t>____________</w:t>
      </w:r>
      <w:bookmarkStart w:id="0" w:name="_GoBack"/>
      <w:bookmarkEnd w:id="0"/>
      <w:r w:rsidR="008C1672">
        <w:rPr>
          <w:rFonts w:ascii="Verdana" w:hAnsi="Verdana"/>
          <w:sz w:val="22"/>
          <w:szCs w:val="22"/>
          <w:lang w:val="en-US"/>
        </w:rPr>
        <w:t xml:space="preserve"> Company</w:t>
      </w:r>
      <w:r w:rsidRPr="008C1672">
        <w:rPr>
          <w:rFonts w:ascii="Verdana" w:hAnsi="Verdana"/>
          <w:sz w:val="22"/>
          <w:szCs w:val="22"/>
          <w:lang w:val="en-US"/>
        </w:rPr>
        <w:t>).</w:t>
      </w:r>
    </w:p>
    <w:sectPr w:rsidR="008532BC" w:rsidRPr="008C1672" w:rsidSect="00D1481D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4D" w:rsidRDefault="00B03D4D">
      <w:r>
        <w:separator/>
      </w:r>
    </w:p>
  </w:endnote>
  <w:endnote w:type="continuationSeparator" w:id="0">
    <w:p w:rsidR="00B03D4D" w:rsidRDefault="00B0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4D" w:rsidRDefault="00B03D4D">
      <w:r>
        <w:separator/>
      </w:r>
    </w:p>
  </w:footnote>
  <w:footnote w:type="continuationSeparator" w:id="0">
    <w:p w:rsidR="00B03D4D" w:rsidRDefault="00B0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E7" w:rsidRPr="00C86E1B" w:rsidRDefault="00BB10E7" w:rsidP="00C86E1B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527"/>
    <w:multiLevelType w:val="hybridMultilevel"/>
    <w:tmpl w:val="07742958"/>
    <w:lvl w:ilvl="0" w:tplc="0BE469C4">
      <w:start w:val="1"/>
      <w:numFmt w:val="bullet"/>
      <w:lvlText w:val=""/>
      <w:lvlJc w:val="left"/>
      <w:pPr>
        <w:tabs>
          <w:tab w:val="num" w:pos="1284"/>
        </w:tabs>
        <w:ind w:left="128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4DE92F33"/>
    <w:multiLevelType w:val="hybridMultilevel"/>
    <w:tmpl w:val="FF4A6EA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65AA"/>
    <w:multiLevelType w:val="hybridMultilevel"/>
    <w:tmpl w:val="D8A0F1EC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587E"/>
    <w:rsid w:val="000503A8"/>
    <w:rsid w:val="0005161E"/>
    <w:rsid w:val="00147B08"/>
    <w:rsid w:val="001876EB"/>
    <w:rsid w:val="001C6D1D"/>
    <w:rsid w:val="002A37AD"/>
    <w:rsid w:val="002A7806"/>
    <w:rsid w:val="0031224D"/>
    <w:rsid w:val="00323857"/>
    <w:rsid w:val="00390D91"/>
    <w:rsid w:val="00394815"/>
    <w:rsid w:val="003A09C7"/>
    <w:rsid w:val="003C3840"/>
    <w:rsid w:val="00400C59"/>
    <w:rsid w:val="004369D2"/>
    <w:rsid w:val="00465B9D"/>
    <w:rsid w:val="00487015"/>
    <w:rsid w:val="00487079"/>
    <w:rsid w:val="0049474B"/>
    <w:rsid w:val="004F71D8"/>
    <w:rsid w:val="00517EDD"/>
    <w:rsid w:val="00555E5E"/>
    <w:rsid w:val="0056239C"/>
    <w:rsid w:val="005D0050"/>
    <w:rsid w:val="00605FF5"/>
    <w:rsid w:val="00715355"/>
    <w:rsid w:val="00792E69"/>
    <w:rsid w:val="007E0A40"/>
    <w:rsid w:val="007E3A1B"/>
    <w:rsid w:val="007E4983"/>
    <w:rsid w:val="007F49BC"/>
    <w:rsid w:val="008255ED"/>
    <w:rsid w:val="008532BC"/>
    <w:rsid w:val="008C1672"/>
    <w:rsid w:val="008C637F"/>
    <w:rsid w:val="009A367E"/>
    <w:rsid w:val="009D4AE6"/>
    <w:rsid w:val="009D64FA"/>
    <w:rsid w:val="00A72B97"/>
    <w:rsid w:val="00AA507D"/>
    <w:rsid w:val="00B03D4D"/>
    <w:rsid w:val="00B5520A"/>
    <w:rsid w:val="00B741E7"/>
    <w:rsid w:val="00BA37F3"/>
    <w:rsid w:val="00BB10E7"/>
    <w:rsid w:val="00BE0166"/>
    <w:rsid w:val="00C86E1B"/>
    <w:rsid w:val="00D0666C"/>
    <w:rsid w:val="00D1481D"/>
    <w:rsid w:val="00DD75DF"/>
    <w:rsid w:val="00E07186"/>
    <w:rsid w:val="00E16F3C"/>
    <w:rsid w:val="00EC508C"/>
    <w:rsid w:val="00EC77E9"/>
    <w:rsid w:val="00EE67DE"/>
    <w:rsid w:val="00F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F2D44D-A145-4AFD-9687-2EBFE133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86E1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C86E1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2021-02-05T19:12:00Z</dcterms:created>
  <dcterms:modified xsi:type="dcterms:W3CDTF">2021-02-05T19:12:00Z</dcterms:modified>
</cp:coreProperties>
</file>