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9C3" w:rsidRDefault="008519C3" w:rsidP="008519C3">
      <w:pPr>
        <w:rPr>
          <w:rFonts w:ascii="Verdana" w:hAnsi="Verdana"/>
          <w:b/>
        </w:rPr>
      </w:pPr>
    </w:p>
    <w:p w:rsidR="00A91E03" w:rsidRPr="00A91E03" w:rsidRDefault="00AD350B" w:rsidP="00A91E03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  <w:lang w:val="en-US"/>
        </w:rPr>
        <w:t>BOP</w:t>
      </w:r>
      <w:r w:rsidRPr="008F1388"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lang w:val="en-US"/>
        </w:rPr>
        <w:t>wellhead</w:t>
      </w:r>
      <w:r w:rsidRPr="008F1388"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lang w:val="en-US"/>
        </w:rPr>
        <w:t>connections</w:t>
      </w:r>
      <w:r w:rsidRPr="008F1388">
        <w:rPr>
          <w:rFonts w:ascii="Verdana" w:hAnsi="Verdana"/>
          <w:b/>
        </w:rPr>
        <w:t xml:space="preserve"> </w:t>
      </w:r>
      <w:r w:rsidR="00A91E03" w:rsidRPr="00A91E03">
        <w:rPr>
          <w:rFonts w:ascii="Verdana" w:hAnsi="Verdana"/>
          <w:b/>
        </w:rPr>
        <w:t>(</w:t>
      </w:r>
      <w:r w:rsidR="00A91E03" w:rsidRPr="00A91E03">
        <w:rPr>
          <w:rFonts w:ascii="Verdana" w:hAnsi="Verdana"/>
          <w:b/>
          <w:lang w:val="en-US"/>
        </w:rPr>
        <w:t>OPS</w:t>
      </w:r>
      <w:r w:rsidR="006D5FD9">
        <w:rPr>
          <w:rFonts w:ascii="Verdana" w:hAnsi="Verdana"/>
          <w:b/>
        </w:rPr>
        <w:t>.03.01.05</w:t>
      </w:r>
      <w:r w:rsidR="00A91E03" w:rsidRPr="00A91E03">
        <w:rPr>
          <w:rFonts w:ascii="Verdana" w:hAnsi="Verdana"/>
          <w:b/>
        </w:rPr>
        <w:t>)</w:t>
      </w:r>
    </w:p>
    <w:p w:rsidR="008F1388" w:rsidRDefault="008F1388" w:rsidP="008F1388">
      <w:pPr>
        <w:jc w:val="both"/>
        <w:rPr>
          <w:rFonts w:ascii="Verdana" w:hAnsi="Verdana"/>
          <w:sz w:val="22"/>
          <w:szCs w:val="22"/>
          <w:lang w:val="en-US"/>
        </w:rPr>
      </w:pPr>
    </w:p>
    <w:p w:rsidR="00AF7238" w:rsidRDefault="008F1388" w:rsidP="008F1388">
      <w:p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After</w:t>
      </w:r>
      <w:r w:rsidRPr="00897BF1">
        <w:rPr>
          <w:rFonts w:ascii="Verdana" w:hAnsi="Verdana"/>
          <w:sz w:val="22"/>
          <w:szCs w:val="22"/>
          <w:lang w:val="en-US"/>
        </w:rPr>
        <w:t xml:space="preserve"> </w:t>
      </w:r>
      <w:r w:rsidR="00CB3FDE">
        <w:rPr>
          <w:rFonts w:ascii="Verdana" w:hAnsi="Verdana"/>
          <w:sz w:val="22"/>
          <w:szCs w:val="22"/>
          <w:lang w:val="en-US"/>
        </w:rPr>
        <w:t xml:space="preserve">run of </w:t>
      </w:r>
      <w:r>
        <w:rPr>
          <w:rFonts w:ascii="Verdana" w:hAnsi="Verdana"/>
          <w:sz w:val="22"/>
          <w:szCs w:val="22"/>
          <w:lang w:val="en-US"/>
        </w:rPr>
        <w:t>surface</w:t>
      </w:r>
      <w:r w:rsidRPr="00897BF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casing</w:t>
      </w:r>
      <w:r w:rsidRPr="00897BF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or</w:t>
      </w:r>
      <w:r w:rsidRPr="00897BF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intermediate</w:t>
      </w:r>
      <w:r w:rsidRPr="00897BF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string</w:t>
      </w:r>
      <w:r w:rsidRPr="00897BF1">
        <w:rPr>
          <w:rFonts w:ascii="Verdana" w:hAnsi="Verdana"/>
          <w:sz w:val="22"/>
          <w:szCs w:val="22"/>
          <w:lang w:val="en-US"/>
        </w:rPr>
        <w:t xml:space="preserve"> </w:t>
      </w:r>
      <w:r w:rsidR="00CB3FDE">
        <w:rPr>
          <w:rFonts w:ascii="Verdana" w:hAnsi="Verdana"/>
          <w:sz w:val="22"/>
          <w:szCs w:val="22"/>
          <w:lang w:val="en-US"/>
        </w:rPr>
        <w:t xml:space="preserve">when further drilling before run of the next string anticipates </w:t>
      </w:r>
      <w:r>
        <w:rPr>
          <w:rFonts w:ascii="Verdana" w:hAnsi="Verdana"/>
          <w:sz w:val="22"/>
          <w:szCs w:val="22"/>
          <w:lang w:val="en-US"/>
        </w:rPr>
        <w:t>opening</w:t>
      </w:r>
      <w:r w:rsidRPr="00897BF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897BF1">
        <w:rPr>
          <w:rFonts w:ascii="Verdana" w:hAnsi="Verdana"/>
          <w:sz w:val="22"/>
          <w:szCs w:val="22"/>
          <w:lang w:val="en-US"/>
        </w:rPr>
        <w:t xml:space="preserve"> </w:t>
      </w:r>
      <w:r w:rsidR="00897BF1">
        <w:rPr>
          <w:rFonts w:ascii="Verdana" w:hAnsi="Verdana"/>
          <w:sz w:val="22"/>
          <w:szCs w:val="22"/>
          <w:lang w:val="en-US"/>
        </w:rPr>
        <w:t>gas</w:t>
      </w:r>
      <w:r w:rsidR="00CB3FDE">
        <w:rPr>
          <w:rFonts w:ascii="Verdana" w:hAnsi="Verdana"/>
          <w:sz w:val="22"/>
          <w:szCs w:val="22"/>
          <w:lang w:val="en-US"/>
        </w:rPr>
        <w:t xml:space="preserve"> or</w:t>
      </w:r>
      <w:r w:rsidR="00897BF1" w:rsidRPr="00897BF1">
        <w:rPr>
          <w:rFonts w:ascii="Verdana" w:hAnsi="Verdana"/>
          <w:sz w:val="22"/>
          <w:szCs w:val="22"/>
          <w:lang w:val="en-US"/>
        </w:rPr>
        <w:t xml:space="preserve"> </w:t>
      </w:r>
      <w:r w:rsidR="00897BF1">
        <w:rPr>
          <w:rFonts w:ascii="Verdana" w:hAnsi="Verdana"/>
          <w:sz w:val="22"/>
          <w:szCs w:val="22"/>
          <w:lang w:val="en-US"/>
        </w:rPr>
        <w:t>gas</w:t>
      </w:r>
      <w:r w:rsidR="00897BF1" w:rsidRPr="00897BF1">
        <w:rPr>
          <w:rFonts w:ascii="Verdana" w:hAnsi="Verdana"/>
          <w:sz w:val="22"/>
          <w:szCs w:val="22"/>
          <w:lang w:val="en-US"/>
        </w:rPr>
        <w:t>-</w:t>
      </w:r>
      <w:r w:rsidR="00897BF1">
        <w:rPr>
          <w:rFonts w:ascii="Verdana" w:hAnsi="Verdana"/>
          <w:sz w:val="22"/>
          <w:szCs w:val="22"/>
          <w:lang w:val="en-US"/>
        </w:rPr>
        <w:t>condensate</w:t>
      </w:r>
      <w:r w:rsidR="00CB3FDE">
        <w:rPr>
          <w:rFonts w:ascii="Verdana" w:hAnsi="Verdana"/>
          <w:sz w:val="22"/>
          <w:szCs w:val="22"/>
          <w:lang w:val="en-US"/>
        </w:rPr>
        <w:t xml:space="preserve"> horizons, </w:t>
      </w:r>
      <w:r w:rsidR="004F2B6D">
        <w:rPr>
          <w:rFonts w:ascii="Verdana" w:hAnsi="Verdana"/>
          <w:sz w:val="22"/>
          <w:szCs w:val="22"/>
          <w:lang w:val="en-US"/>
        </w:rPr>
        <w:t xml:space="preserve">or confined </w:t>
      </w:r>
      <w:r w:rsidR="003B37B6">
        <w:rPr>
          <w:rFonts w:ascii="Verdana" w:hAnsi="Verdana"/>
          <w:sz w:val="22"/>
          <w:szCs w:val="22"/>
          <w:lang w:val="en-US"/>
        </w:rPr>
        <w:t xml:space="preserve">oil and water-bearing horizons, over-pressured formations, and when prospect well or unexplored well log is drilled, the wellhead should be equipped with blowout preventor equipment </w:t>
      </w:r>
      <w:r w:rsidR="00AF7238">
        <w:rPr>
          <w:rFonts w:ascii="Verdana" w:hAnsi="Verdana"/>
          <w:sz w:val="22"/>
          <w:szCs w:val="22"/>
          <w:lang w:val="en-US"/>
        </w:rPr>
        <w:t>in accordance with the approved BOP connections plan.</w:t>
      </w:r>
    </w:p>
    <w:p w:rsidR="00A76A76" w:rsidRDefault="00F41C08" w:rsidP="00A76A76">
      <w:p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The</w:t>
      </w:r>
      <w:r w:rsidRPr="00F41C08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requirements</w:t>
      </w:r>
      <w:r w:rsidRPr="00F41C08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F41C08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the</w:t>
      </w:r>
      <w:r w:rsidRPr="00F41C08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International</w:t>
      </w:r>
      <w:r w:rsidRPr="00F41C08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standards</w:t>
      </w:r>
      <w:r w:rsidRPr="00F41C08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>O</w:t>
      </w:r>
      <w:r w:rsidRPr="00F41C08">
        <w:rPr>
          <w:rFonts w:ascii="Verdana" w:hAnsi="Verdana"/>
          <w:sz w:val="22"/>
          <w:szCs w:val="22"/>
          <w:lang w:val="en-US"/>
        </w:rPr>
        <w:t xml:space="preserve">il and </w:t>
      </w:r>
      <w:r>
        <w:rPr>
          <w:rFonts w:ascii="Verdana" w:hAnsi="Verdana"/>
          <w:sz w:val="22"/>
          <w:szCs w:val="22"/>
          <w:lang w:val="en-US"/>
        </w:rPr>
        <w:t>G</w:t>
      </w:r>
      <w:r w:rsidRPr="00F41C08">
        <w:rPr>
          <w:rFonts w:ascii="Verdana" w:hAnsi="Verdana"/>
          <w:sz w:val="22"/>
          <w:szCs w:val="22"/>
          <w:lang w:val="en-US"/>
        </w:rPr>
        <w:t xml:space="preserve">as </w:t>
      </w:r>
      <w:r>
        <w:rPr>
          <w:rFonts w:ascii="Verdana" w:hAnsi="Verdana"/>
          <w:sz w:val="22"/>
          <w:szCs w:val="22"/>
          <w:lang w:val="en-US"/>
        </w:rPr>
        <w:t>I</w:t>
      </w:r>
      <w:r w:rsidRPr="00F41C08">
        <w:rPr>
          <w:rFonts w:ascii="Verdana" w:hAnsi="Verdana"/>
          <w:sz w:val="22"/>
          <w:szCs w:val="22"/>
          <w:lang w:val="en-US"/>
        </w:rPr>
        <w:t xml:space="preserve">ndustry </w:t>
      </w:r>
      <w:r>
        <w:rPr>
          <w:rFonts w:ascii="Verdana" w:hAnsi="Verdana"/>
          <w:sz w:val="22"/>
          <w:szCs w:val="22"/>
          <w:lang w:val="en-US"/>
        </w:rPr>
        <w:t>S</w:t>
      </w:r>
      <w:r w:rsidRPr="00F41C08">
        <w:rPr>
          <w:rFonts w:ascii="Verdana" w:hAnsi="Verdana"/>
          <w:sz w:val="22"/>
          <w:szCs w:val="22"/>
          <w:lang w:val="en-US"/>
        </w:rPr>
        <w:t xml:space="preserve">afety </w:t>
      </w:r>
      <w:r>
        <w:rPr>
          <w:rFonts w:ascii="Verdana" w:hAnsi="Verdana"/>
          <w:sz w:val="22"/>
          <w:szCs w:val="22"/>
          <w:lang w:val="en-US"/>
        </w:rPr>
        <w:t>R</w:t>
      </w:r>
      <w:r w:rsidRPr="00F41C08">
        <w:rPr>
          <w:rFonts w:ascii="Verdana" w:hAnsi="Verdana"/>
          <w:sz w:val="22"/>
          <w:szCs w:val="22"/>
          <w:lang w:val="en-US"/>
        </w:rPr>
        <w:t xml:space="preserve">ules and </w:t>
      </w:r>
      <w:r>
        <w:rPr>
          <w:rFonts w:ascii="Verdana" w:hAnsi="Verdana"/>
          <w:sz w:val="22"/>
          <w:szCs w:val="22"/>
          <w:lang w:val="en-US"/>
        </w:rPr>
        <w:t>R</w:t>
      </w:r>
      <w:r w:rsidRPr="00F41C08">
        <w:rPr>
          <w:rFonts w:ascii="Verdana" w:hAnsi="Verdana"/>
          <w:sz w:val="22"/>
          <w:szCs w:val="22"/>
          <w:lang w:val="en-US"/>
        </w:rPr>
        <w:t>egulations</w:t>
      </w:r>
      <w:r>
        <w:rPr>
          <w:rFonts w:ascii="Verdana" w:hAnsi="Verdana"/>
          <w:sz w:val="22"/>
          <w:szCs w:val="22"/>
          <w:lang w:val="en-US"/>
        </w:rPr>
        <w:t xml:space="preserve"> of the Republic of </w:t>
      </w:r>
      <w:r w:rsidR="00985A9A">
        <w:rPr>
          <w:rFonts w:ascii="Verdana" w:hAnsi="Verdana"/>
          <w:sz w:val="22"/>
          <w:szCs w:val="22"/>
          <w:lang w:val="en-US"/>
        </w:rPr>
        <w:t>Kazakhstan</w:t>
      </w:r>
      <w:r>
        <w:rPr>
          <w:rFonts w:ascii="Verdana" w:hAnsi="Verdana"/>
          <w:sz w:val="22"/>
          <w:szCs w:val="22"/>
          <w:lang w:val="en-US"/>
        </w:rPr>
        <w:t>, Blowout prevention Instructions, BOP Standards  should</w:t>
      </w:r>
      <w:r w:rsidRPr="00F41C08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be</w:t>
      </w:r>
      <w:r w:rsidRPr="00F41C08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taken</w:t>
      </w:r>
      <w:r w:rsidRPr="00F41C08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into</w:t>
      </w:r>
      <w:r w:rsidRPr="00F41C08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account</w:t>
      </w:r>
      <w:r w:rsidRPr="00F41C08">
        <w:rPr>
          <w:rFonts w:ascii="Verdana" w:hAnsi="Verdana"/>
          <w:sz w:val="22"/>
          <w:szCs w:val="22"/>
          <w:lang w:val="en-US"/>
        </w:rPr>
        <w:t xml:space="preserve">  </w:t>
      </w:r>
      <w:r>
        <w:rPr>
          <w:rFonts w:ascii="Verdana" w:hAnsi="Verdana"/>
          <w:sz w:val="22"/>
          <w:szCs w:val="22"/>
          <w:lang w:val="en-US"/>
        </w:rPr>
        <w:t>w</w:t>
      </w:r>
      <w:r w:rsidR="00AF7238">
        <w:rPr>
          <w:rFonts w:ascii="Verdana" w:hAnsi="Verdana"/>
          <w:sz w:val="22"/>
          <w:szCs w:val="22"/>
          <w:lang w:val="en-US"/>
        </w:rPr>
        <w:t>hen</w:t>
      </w:r>
      <w:r w:rsidR="00AF7238" w:rsidRPr="00F41C08">
        <w:rPr>
          <w:rFonts w:ascii="Verdana" w:hAnsi="Verdana"/>
          <w:sz w:val="22"/>
          <w:szCs w:val="22"/>
          <w:lang w:val="en-US"/>
        </w:rPr>
        <w:t xml:space="preserve"> </w:t>
      </w:r>
      <w:r w:rsidR="00AF7238">
        <w:rPr>
          <w:rFonts w:ascii="Verdana" w:hAnsi="Verdana"/>
          <w:sz w:val="22"/>
          <w:szCs w:val="22"/>
          <w:lang w:val="en-US"/>
        </w:rPr>
        <w:t>developing</w:t>
      </w:r>
      <w:r w:rsidR="00AF7238" w:rsidRPr="00F41C08">
        <w:rPr>
          <w:rFonts w:ascii="Verdana" w:hAnsi="Verdana"/>
          <w:sz w:val="22"/>
          <w:szCs w:val="22"/>
          <w:lang w:val="en-US"/>
        </w:rPr>
        <w:t xml:space="preserve"> </w:t>
      </w:r>
      <w:r w:rsidR="00AF7238">
        <w:rPr>
          <w:rFonts w:ascii="Verdana" w:hAnsi="Verdana"/>
          <w:sz w:val="22"/>
          <w:szCs w:val="22"/>
          <w:lang w:val="en-US"/>
        </w:rPr>
        <w:t>the</w:t>
      </w:r>
      <w:r w:rsidR="00AF7238" w:rsidRPr="00F41C08">
        <w:rPr>
          <w:rFonts w:ascii="Verdana" w:hAnsi="Verdana"/>
          <w:sz w:val="22"/>
          <w:szCs w:val="22"/>
          <w:lang w:val="en-US"/>
        </w:rPr>
        <w:t xml:space="preserve"> </w:t>
      </w:r>
      <w:r w:rsidR="00AF7238">
        <w:rPr>
          <w:rFonts w:ascii="Verdana" w:hAnsi="Verdana"/>
          <w:sz w:val="22"/>
          <w:szCs w:val="22"/>
          <w:lang w:val="en-US"/>
        </w:rPr>
        <w:t>standard</w:t>
      </w:r>
      <w:r w:rsidR="00AF7238" w:rsidRPr="00F41C08">
        <w:rPr>
          <w:rFonts w:ascii="Verdana" w:hAnsi="Verdana"/>
          <w:sz w:val="22"/>
          <w:szCs w:val="22"/>
          <w:lang w:val="en-US"/>
        </w:rPr>
        <w:t xml:space="preserve"> </w:t>
      </w:r>
      <w:r w:rsidR="00AF7238">
        <w:rPr>
          <w:rFonts w:ascii="Verdana" w:hAnsi="Verdana"/>
          <w:sz w:val="22"/>
          <w:szCs w:val="22"/>
          <w:lang w:val="en-US"/>
        </w:rPr>
        <w:t>wellhead</w:t>
      </w:r>
      <w:r w:rsidR="00AF7238" w:rsidRPr="00F41C08">
        <w:rPr>
          <w:rFonts w:ascii="Verdana" w:hAnsi="Verdana"/>
          <w:sz w:val="22"/>
          <w:szCs w:val="22"/>
          <w:lang w:val="en-US"/>
        </w:rPr>
        <w:t xml:space="preserve"> </w:t>
      </w:r>
      <w:r w:rsidR="00AF7238">
        <w:rPr>
          <w:rFonts w:ascii="Verdana" w:hAnsi="Verdana"/>
          <w:sz w:val="22"/>
          <w:szCs w:val="22"/>
          <w:lang w:val="en-US"/>
        </w:rPr>
        <w:t>connections</w:t>
      </w:r>
      <w:r w:rsidR="00AF7238" w:rsidRPr="00F41C08">
        <w:rPr>
          <w:rFonts w:ascii="Verdana" w:hAnsi="Verdana"/>
          <w:sz w:val="22"/>
          <w:szCs w:val="22"/>
          <w:lang w:val="en-US"/>
        </w:rPr>
        <w:t xml:space="preserve"> </w:t>
      </w:r>
      <w:r w:rsidR="00AF7238">
        <w:rPr>
          <w:rFonts w:ascii="Verdana" w:hAnsi="Verdana"/>
          <w:sz w:val="22"/>
          <w:szCs w:val="22"/>
          <w:lang w:val="en-US"/>
        </w:rPr>
        <w:t>scheme</w:t>
      </w:r>
      <w:r>
        <w:rPr>
          <w:rFonts w:ascii="Verdana" w:hAnsi="Verdana"/>
          <w:sz w:val="22"/>
          <w:szCs w:val="22"/>
          <w:lang w:val="en-US"/>
        </w:rPr>
        <w:t xml:space="preserve">, also considering geological and engineering conditions of </w:t>
      </w:r>
      <w:r w:rsidR="00A76A76">
        <w:rPr>
          <w:rFonts w:ascii="Verdana" w:hAnsi="Verdana"/>
          <w:sz w:val="22"/>
          <w:szCs w:val="22"/>
          <w:lang w:val="en-US"/>
        </w:rPr>
        <w:t>drilling of producing and prospect wells</w:t>
      </w:r>
      <w:r w:rsidR="00C22EFD" w:rsidRPr="00F41C08">
        <w:rPr>
          <w:rFonts w:ascii="Verdana" w:hAnsi="Verdana"/>
          <w:sz w:val="22"/>
          <w:szCs w:val="22"/>
          <w:lang w:val="en-US"/>
        </w:rPr>
        <w:t>.</w:t>
      </w:r>
      <w:r w:rsidR="0056260B" w:rsidRPr="00F41C08">
        <w:rPr>
          <w:rFonts w:ascii="Verdana" w:hAnsi="Verdana"/>
          <w:sz w:val="22"/>
          <w:szCs w:val="22"/>
          <w:lang w:val="en-US"/>
        </w:rPr>
        <w:t xml:space="preserve"> </w:t>
      </w:r>
      <w:r w:rsidR="00A76A76">
        <w:rPr>
          <w:rFonts w:ascii="Verdana" w:hAnsi="Verdana"/>
          <w:sz w:val="22"/>
          <w:szCs w:val="22"/>
          <w:lang w:val="en-US"/>
        </w:rPr>
        <w:t>The standard wellhead connections scheme should be adjusted for every drill rig considering terrain relief, power transmission lines</w:t>
      </w:r>
      <w:r w:rsidR="0056260B" w:rsidRPr="00A76A76">
        <w:rPr>
          <w:rFonts w:ascii="Verdana" w:hAnsi="Verdana"/>
          <w:sz w:val="22"/>
          <w:szCs w:val="22"/>
          <w:lang w:val="en-US"/>
        </w:rPr>
        <w:t xml:space="preserve">, </w:t>
      </w:r>
      <w:r w:rsidR="00A76A76">
        <w:rPr>
          <w:rFonts w:ascii="Verdana" w:hAnsi="Verdana"/>
          <w:sz w:val="22"/>
          <w:szCs w:val="22"/>
          <w:lang w:val="en-US"/>
        </w:rPr>
        <w:t>roads and other facilities and communications</w:t>
      </w:r>
      <w:r w:rsidR="00E23C2A" w:rsidRPr="00A76A76">
        <w:rPr>
          <w:rFonts w:ascii="Verdana" w:hAnsi="Verdana"/>
          <w:sz w:val="22"/>
          <w:szCs w:val="22"/>
          <w:lang w:val="en-US"/>
        </w:rPr>
        <w:t>.</w:t>
      </w:r>
    </w:p>
    <w:p w:rsidR="009A0B32" w:rsidRPr="005061FD" w:rsidRDefault="005061FD" w:rsidP="00A76A76">
      <w:p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The wellhead connections are to be serviceable and</w:t>
      </w:r>
      <w:r w:rsidR="00E620E7">
        <w:rPr>
          <w:rFonts w:ascii="Verdana" w:hAnsi="Verdana"/>
          <w:sz w:val="22"/>
          <w:szCs w:val="22"/>
          <w:lang w:val="en-US"/>
        </w:rPr>
        <w:t xml:space="preserve"> shall</w:t>
      </w:r>
      <w:r w:rsidR="009A0B32" w:rsidRPr="005061FD">
        <w:rPr>
          <w:rFonts w:ascii="Verdana" w:hAnsi="Verdana"/>
          <w:sz w:val="22"/>
          <w:szCs w:val="22"/>
          <w:lang w:val="en-US"/>
        </w:rPr>
        <w:t>:</w:t>
      </w:r>
    </w:p>
    <w:p w:rsidR="005962CF" w:rsidRPr="005962CF" w:rsidRDefault="005061FD" w:rsidP="005962CF">
      <w:pPr>
        <w:numPr>
          <w:ilvl w:val="0"/>
          <w:numId w:val="1"/>
        </w:num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Provide</w:t>
      </w:r>
      <w:r w:rsidRPr="005061F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reliable</w:t>
      </w:r>
      <w:r w:rsidRPr="005061F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wellhead</w:t>
      </w:r>
      <w:r w:rsidRPr="005061F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sealing</w:t>
      </w:r>
      <w:r w:rsidRPr="005061F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 xml:space="preserve">both with drilling instrument run in and </w:t>
      </w:r>
      <w:r w:rsidR="005962CF">
        <w:rPr>
          <w:rFonts w:ascii="Verdana" w:hAnsi="Verdana"/>
          <w:sz w:val="22"/>
          <w:szCs w:val="22"/>
          <w:lang w:val="en-US"/>
        </w:rPr>
        <w:t>pulled out from the well</w:t>
      </w:r>
      <w:r w:rsidR="0030772F" w:rsidRPr="005061FD">
        <w:rPr>
          <w:rFonts w:ascii="Verdana" w:hAnsi="Verdana"/>
          <w:sz w:val="22"/>
          <w:szCs w:val="22"/>
          <w:lang w:val="en-US"/>
        </w:rPr>
        <w:t>;</w:t>
      </w:r>
    </w:p>
    <w:p w:rsidR="005962CF" w:rsidRPr="005962CF" w:rsidRDefault="005962CF" w:rsidP="005962CF">
      <w:pPr>
        <w:numPr>
          <w:ilvl w:val="0"/>
          <w:numId w:val="1"/>
        </w:num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Allow conduct of normal and reverse circulation of well</w:t>
      </w:r>
      <w:r w:rsidR="0030772F" w:rsidRPr="005962CF">
        <w:rPr>
          <w:rFonts w:ascii="Verdana" w:hAnsi="Verdana"/>
          <w:sz w:val="22"/>
          <w:szCs w:val="22"/>
          <w:lang w:val="en-US"/>
        </w:rPr>
        <w:t>;</w:t>
      </w:r>
    </w:p>
    <w:p w:rsidR="00E313C8" w:rsidRPr="00E313C8" w:rsidRDefault="005962CF" w:rsidP="00E313C8">
      <w:pPr>
        <w:numPr>
          <w:ilvl w:val="0"/>
          <w:numId w:val="1"/>
        </w:num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Allow</w:t>
      </w:r>
      <w:r w:rsidRPr="00E313C8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replacement</w:t>
      </w:r>
      <w:r w:rsidRPr="00E313C8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E313C8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gas</w:t>
      </w:r>
      <w:r w:rsidRPr="00E313C8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cut</w:t>
      </w:r>
      <w:r w:rsidRPr="00E313C8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circulation</w:t>
      </w:r>
      <w:r w:rsidRPr="00E313C8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fluid</w:t>
      </w:r>
      <w:r w:rsidRPr="00E313C8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with</w:t>
      </w:r>
      <w:r w:rsidRPr="00E313C8">
        <w:rPr>
          <w:rFonts w:ascii="Verdana" w:hAnsi="Verdana"/>
          <w:sz w:val="22"/>
          <w:szCs w:val="22"/>
          <w:lang w:val="en-US"/>
        </w:rPr>
        <w:t xml:space="preserve"> </w:t>
      </w:r>
      <w:r w:rsidR="00E313C8">
        <w:rPr>
          <w:rFonts w:ascii="Verdana" w:hAnsi="Verdana"/>
          <w:sz w:val="22"/>
          <w:szCs w:val="22"/>
          <w:lang w:val="en-US"/>
        </w:rPr>
        <w:t>fresh fluid with necessary backpressure</w:t>
      </w:r>
      <w:r w:rsidR="00892930" w:rsidRPr="00E313C8">
        <w:rPr>
          <w:rFonts w:ascii="Verdana" w:hAnsi="Verdana"/>
          <w:sz w:val="22"/>
          <w:szCs w:val="22"/>
          <w:lang w:val="en-US"/>
        </w:rPr>
        <w:t>;</w:t>
      </w:r>
    </w:p>
    <w:p w:rsidR="00E620E7" w:rsidRPr="00E620E7" w:rsidRDefault="00E620E7" w:rsidP="00E620E7">
      <w:pPr>
        <w:numPr>
          <w:ilvl w:val="0"/>
          <w:numId w:val="1"/>
        </w:num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Allow well</w:t>
      </w:r>
      <w:r w:rsidRPr="00E620E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discharge</w:t>
      </w:r>
      <w:r w:rsidRPr="00E620E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by</w:t>
      </w:r>
      <w:r w:rsidRPr="00E620E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blow</w:t>
      </w:r>
      <w:r w:rsidRPr="00E620E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off</w:t>
      </w:r>
      <w:r w:rsidRPr="00E620E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 liquid or gas through exhaust lines</w:t>
      </w:r>
      <w:r w:rsidR="00892930" w:rsidRPr="00E620E7">
        <w:rPr>
          <w:rFonts w:ascii="Verdana" w:hAnsi="Verdana"/>
          <w:sz w:val="22"/>
          <w:szCs w:val="22"/>
          <w:lang w:val="en-US"/>
        </w:rPr>
        <w:t>;</w:t>
      </w:r>
    </w:p>
    <w:p w:rsidR="006823AA" w:rsidRPr="006823AA" w:rsidRDefault="00E620E7" w:rsidP="006823AA">
      <w:pPr>
        <w:numPr>
          <w:ilvl w:val="0"/>
          <w:numId w:val="1"/>
        </w:num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Allow</w:t>
      </w:r>
      <w:r w:rsidRPr="006823A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controlling</w:t>
      </w:r>
      <w:r w:rsidRPr="006823A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the</w:t>
      </w:r>
      <w:r w:rsidRPr="006823A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well</w:t>
      </w:r>
      <w:r w:rsidRPr="006823A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pressure</w:t>
      </w:r>
      <w:r w:rsidRPr="006823A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with</w:t>
      </w:r>
      <w:r w:rsidRPr="006823AA">
        <w:rPr>
          <w:rFonts w:ascii="Verdana" w:hAnsi="Verdana"/>
          <w:sz w:val="22"/>
          <w:szCs w:val="22"/>
          <w:lang w:val="en-US"/>
        </w:rPr>
        <w:t xml:space="preserve"> </w:t>
      </w:r>
      <w:r w:rsidR="006823AA">
        <w:rPr>
          <w:rFonts w:ascii="Verdana" w:hAnsi="Verdana"/>
          <w:sz w:val="22"/>
          <w:szCs w:val="22"/>
          <w:lang w:val="en-US"/>
        </w:rPr>
        <w:t>pressure-sealed wellhead and during flushing-out of well with backpressure</w:t>
      </w:r>
      <w:r w:rsidR="00BF452C" w:rsidRPr="006823AA">
        <w:rPr>
          <w:rFonts w:ascii="Verdana" w:hAnsi="Verdana"/>
          <w:sz w:val="22"/>
          <w:szCs w:val="22"/>
          <w:lang w:val="en-US"/>
        </w:rPr>
        <w:t>;</w:t>
      </w:r>
    </w:p>
    <w:p w:rsidR="006823AA" w:rsidRPr="006823AA" w:rsidRDefault="006823AA" w:rsidP="006823AA">
      <w:pPr>
        <w:numPr>
          <w:ilvl w:val="0"/>
          <w:numId w:val="1"/>
        </w:num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Allow installation of additional blowout preventor equipment</w:t>
      </w:r>
      <w:r w:rsidR="00616782" w:rsidRPr="006823AA">
        <w:rPr>
          <w:rFonts w:ascii="Verdana" w:hAnsi="Verdana"/>
          <w:sz w:val="22"/>
          <w:szCs w:val="22"/>
          <w:lang w:val="en-US"/>
        </w:rPr>
        <w:t>;</w:t>
      </w:r>
    </w:p>
    <w:p w:rsidR="006823AA" w:rsidRPr="006823AA" w:rsidRDefault="006823AA" w:rsidP="006823AA">
      <w:pPr>
        <w:numPr>
          <w:ilvl w:val="0"/>
          <w:numId w:val="1"/>
        </w:num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Allow withdraw of gas and oil from well to safe distance</w:t>
      </w:r>
      <w:r w:rsidR="00616782" w:rsidRPr="006823AA">
        <w:rPr>
          <w:rFonts w:ascii="Verdana" w:hAnsi="Verdana"/>
          <w:sz w:val="22"/>
          <w:szCs w:val="22"/>
          <w:lang w:val="en-US"/>
        </w:rPr>
        <w:t>;</w:t>
      </w:r>
    </w:p>
    <w:p w:rsidR="008034C3" w:rsidRPr="008034C3" w:rsidRDefault="006823AA" w:rsidP="008034C3">
      <w:pPr>
        <w:numPr>
          <w:ilvl w:val="0"/>
          <w:numId w:val="1"/>
        </w:num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 xml:space="preserve">Prevent contamination of environment by fluid from </w:t>
      </w:r>
      <w:r w:rsidR="008034C3">
        <w:rPr>
          <w:rFonts w:ascii="Verdana" w:hAnsi="Verdana"/>
          <w:sz w:val="22"/>
          <w:szCs w:val="22"/>
          <w:lang w:val="en-US"/>
        </w:rPr>
        <w:t>the well</w:t>
      </w:r>
      <w:r w:rsidR="00E12FDC" w:rsidRPr="006823AA">
        <w:rPr>
          <w:rFonts w:ascii="Verdana" w:hAnsi="Verdana"/>
          <w:sz w:val="22"/>
          <w:szCs w:val="22"/>
          <w:lang w:val="en-US"/>
        </w:rPr>
        <w:t>.</w:t>
      </w:r>
    </w:p>
    <w:p w:rsidR="008034C3" w:rsidRDefault="008034C3" w:rsidP="008034C3">
      <w:pPr>
        <w:spacing w:after="60"/>
        <w:ind w:left="567"/>
        <w:jc w:val="both"/>
        <w:rPr>
          <w:rFonts w:ascii="Verdana" w:hAnsi="Verdana"/>
          <w:sz w:val="22"/>
          <w:szCs w:val="22"/>
          <w:lang w:val="en-US"/>
        </w:rPr>
      </w:pPr>
    </w:p>
    <w:p w:rsidR="008034C3" w:rsidRPr="008034C3" w:rsidRDefault="008034C3" w:rsidP="008034C3">
      <w:pPr>
        <w:spacing w:after="60"/>
        <w:ind w:left="567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Procedure</w:t>
      </w:r>
      <w:r w:rsidRPr="008034C3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for</w:t>
      </w:r>
      <w:r w:rsidRPr="008034C3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development</w:t>
      </w:r>
      <w:r w:rsidR="00E62B74" w:rsidRPr="008034C3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>agreeing and approval of wellhead BOP connection scheme shall be ass follows</w:t>
      </w:r>
      <w:r w:rsidR="008E4F1C" w:rsidRPr="008034C3">
        <w:rPr>
          <w:rFonts w:ascii="Verdana" w:hAnsi="Verdana"/>
          <w:sz w:val="22"/>
          <w:szCs w:val="22"/>
          <w:lang w:val="en-US"/>
        </w:rPr>
        <w:t>:</w:t>
      </w:r>
    </w:p>
    <w:p w:rsidR="00A906D7" w:rsidRPr="00A906D7" w:rsidRDefault="008034C3" w:rsidP="00A906D7">
      <w:pPr>
        <w:numPr>
          <w:ilvl w:val="0"/>
          <w:numId w:val="1"/>
        </w:num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After</w:t>
      </w:r>
      <w:r w:rsidRPr="008034C3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</w:t>
      </w:r>
      <w:r w:rsidRPr="008034C3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contract</w:t>
      </w:r>
      <w:r w:rsidRPr="008034C3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with</w:t>
      </w:r>
      <w:r w:rsidRPr="008034C3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drilling</w:t>
      </w:r>
      <w:r w:rsidRPr="008034C3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Contractor</w:t>
      </w:r>
      <w:r w:rsidRPr="008034C3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is</w:t>
      </w:r>
      <w:r w:rsidRPr="008034C3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signed</w:t>
      </w:r>
      <w:r w:rsidRPr="008034C3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for</w:t>
      </w:r>
      <w:r w:rsidRPr="008034C3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drilling</w:t>
      </w:r>
      <w:r w:rsidRPr="008034C3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operations</w:t>
      </w:r>
      <w:r w:rsidRPr="008034C3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>Contractor</w:t>
      </w:r>
      <w:r w:rsidRPr="008034C3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shall</w:t>
      </w:r>
      <w:r w:rsidRPr="008034C3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 xml:space="preserve">submit to the drilling department a scheme </w:t>
      </w:r>
      <w:r w:rsidR="00A906D7">
        <w:rPr>
          <w:rFonts w:ascii="Verdana" w:hAnsi="Verdana"/>
          <w:sz w:val="22"/>
          <w:szCs w:val="22"/>
          <w:lang w:val="en-US"/>
        </w:rPr>
        <w:t>and completeness of BOP specifying necessary sizes and dimensions</w:t>
      </w:r>
      <w:r w:rsidR="00664E2B" w:rsidRPr="008034C3">
        <w:rPr>
          <w:rFonts w:ascii="Verdana" w:hAnsi="Verdana"/>
          <w:sz w:val="22"/>
          <w:szCs w:val="22"/>
          <w:lang w:val="en-US"/>
        </w:rPr>
        <w:t>.</w:t>
      </w:r>
    </w:p>
    <w:p w:rsidR="00A906D7" w:rsidRPr="00A906D7" w:rsidRDefault="00A906D7" w:rsidP="00A906D7">
      <w:pPr>
        <w:numPr>
          <w:ilvl w:val="0"/>
          <w:numId w:val="1"/>
        </w:num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Based</w:t>
      </w:r>
      <w:r w:rsidRPr="00A906D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on</w:t>
      </w:r>
      <w:r w:rsidRPr="00A906D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information</w:t>
      </w:r>
      <w:r w:rsidRPr="00A906D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provided</w:t>
      </w:r>
      <w:r w:rsidRPr="00A906D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by</w:t>
      </w:r>
      <w:r w:rsidRPr="00A906D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Contractor</w:t>
      </w:r>
      <w:r w:rsidR="0077378C" w:rsidRPr="00A906D7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>Company drilling department and drilling supervisor shall develop a standard wellhead BOP connection scheme adjusted to given geological-and-technical conditions of the well</w:t>
      </w:r>
      <w:r w:rsidR="00D978C9" w:rsidRPr="00A906D7">
        <w:rPr>
          <w:rFonts w:ascii="Verdana" w:hAnsi="Verdana"/>
          <w:sz w:val="22"/>
          <w:szCs w:val="22"/>
          <w:lang w:val="en-US"/>
        </w:rPr>
        <w:t>.</w:t>
      </w:r>
    </w:p>
    <w:p w:rsidR="005350B7" w:rsidRPr="005350B7" w:rsidRDefault="00A906D7" w:rsidP="005350B7">
      <w:pPr>
        <w:numPr>
          <w:ilvl w:val="0"/>
          <w:numId w:val="1"/>
        </w:num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 xml:space="preserve">The standard BOP connections scheme, prepared by the drilling department shall be agreed in </w:t>
      </w:r>
      <w:r w:rsidR="00985A9A">
        <w:rPr>
          <w:rFonts w:ascii="Verdana" w:hAnsi="Verdana"/>
          <w:sz w:val="22"/>
          <w:szCs w:val="22"/>
          <w:lang w:val="en-US"/>
        </w:rPr>
        <w:t>______________</w:t>
      </w:r>
      <w:r w:rsidR="00F56859" w:rsidRPr="00A906D7">
        <w:rPr>
          <w:rFonts w:ascii="Verdana" w:hAnsi="Verdana"/>
          <w:sz w:val="22"/>
          <w:szCs w:val="22"/>
          <w:lang w:val="en-US"/>
        </w:rPr>
        <w:t xml:space="preserve"> </w:t>
      </w:r>
      <w:r w:rsidR="005350B7">
        <w:rPr>
          <w:rFonts w:ascii="Verdana" w:hAnsi="Verdana"/>
          <w:sz w:val="22"/>
          <w:szCs w:val="22"/>
          <w:lang w:val="en-US"/>
        </w:rPr>
        <w:t xml:space="preserve">and </w:t>
      </w:r>
      <w:r w:rsidR="00985A9A">
        <w:rPr>
          <w:rFonts w:ascii="Verdana" w:hAnsi="Verdana"/>
          <w:sz w:val="22"/>
          <w:szCs w:val="22"/>
          <w:lang w:val="en-US"/>
        </w:rPr>
        <w:t>_________</w:t>
      </w:r>
      <w:r w:rsidR="005350B7">
        <w:rPr>
          <w:rFonts w:ascii="Verdana" w:hAnsi="Verdana"/>
          <w:sz w:val="22"/>
          <w:szCs w:val="22"/>
          <w:lang w:val="en-US"/>
        </w:rPr>
        <w:t xml:space="preserve"> controlling authorities</w:t>
      </w:r>
      <w:r w:rsidR="00F56859" w:rsidRPr="00A906D7">
        <w:rPr>
          <w:rFonts w:ascii="Verdana" w:hAnsi="Verdana"/>
          <w:sz w:val="22"/>
          <w:szCs w:val="22"/>
          <w:lang w:val="en-US"/>
        </w:rPr>
        <w:t xml:space="preserve">, </w:t>
      </w:r>
      <w:r w:rsidR="005350B7">
        <w:rPr>
          <w:rFonts w:ascii="Verdana" w:hAnsi="Verdana"/>
          <w:sz w:val="22"/>
          <w:szCs w:val="22"/>
          <w:lang w:val="en-US"/>
        </w:rPr>
        <w:t xml:space="preserve">and then approved by the drilling manager of </w:t>
      </w:r>
      <w:r w:rsidR="00985A9A">
        <w:rPr>
          <w:rFonts w:ascii="Verdana" w:hAnsi="Verdana"/>
          <w:sz w:val="22"/>
          <w:szCs w:val="22"/>
          <w:lang w:val="en-US"/>
        </w:rPr>
        <w:t>_____________</w:t>
      </w:r>
      <w:bookmarkStart w:id="0" w:name="_GoBack"/>
      <w:bookmarkEnd w:id="0"/>
      <w:r w:rsidR="005350B7">
        <w:rPr>
          <w:rFonts w:ascii="Verdana" w:hAnsi="Verdana"/>
          <w:sz w:val="22"/>
          <w:szCs w:val="22"/>
          <w:lang w:val="en-US"/>
        </w:rPr>
        <w:t xml:space="preserve"> Company.</w:t>
      </w:r>
    </w:p>
    <w:p w:rsidR="00194184" w:rsidRPr="005350B7" w:rsidRDefault="005350B7" w:rsidP="005350B7">
      <w:pPr>
        <w:numPr>
          <w:ilvl w:val="0"/>
          <w:numId w:val="1"/>
        </w:num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As soon as approved, the wellhead BOP connections scheme is to be passed to the drilling Contractor as guidance</w:t>
      </w:r>
      <w:r w:rsidR="00194184" w:rsidRPr="005350B7">
        <w:rPr>
          <w:rFonts w:ascii="Verdana" w:hAnsi="Verdana"/>
          <w:sz w:val="22"/>
          <w:szCs w:val="22"/>
          <w:lang w:val="en-US"/>
        </w:rPr>
        <w:t>.</w:t>
      </w:r>
    </w:p>
    <w:p w:rsidR="00FE1E78" w:rsidRPr="005350B7" w:rsidRDefault="00FE1E78" w:rsidP="005350B7">
      <w:pPr>
        <w:jc w:val="both"/>
        <w:rPr>
          <w:rFonts w:ascii="Verdana" w:hAnsi="Verdana"/>
          <w:sz w:val="22"/>
          <w:szCs w:val="22"/>
          <w:lang w:val="en-US"/>
        </w:rPr>
      </w:pPr>
    </w:p>
    <w:p w:rsidR="00FE1E78" w:rsidRPr="005350B7" w:rsidRDefault="00FE1E78" w:rsidP="00FE1E78">
      <w:pPr>
        <w:jc w:val="both"/>
        <w:rPr>
          <w:rFonts w:ascii="Verdana" w:hAnsi="Verdana"/>
          <w:sz w:val="22"/>
          <w:szCs w:val="22"/>
          <w:lang w:val="en-US"/>
        </w:rPr>
      </w:pPr>
      <w:r w:rsidRPr="005350B7">
        <w:rPr>
          <w:rFonts w:ascii="Verdana" w:hAnsi="Verdana"/>
          <w:sz w:val="22"/>
          <w:szCs w:val="22"/>
          <w:lang w:val="en-US"/>
        </w:rPr>
        <w:t>(</w:t>
      </w:r>
      <w:r w:rsidR="005350B7">
        <w:rPr>
          <w:rFonts w:ascii="Verdana" w:hAnsi="Verdana"/>
          <w:sz w:val="22"/>
          <w:szCs w:val="22"/>
          <w:lang w:val="en-US"/>
        </w:rPr>
        <w:t>Persons</w:t>
      </w:r>
      <w:r w:rsidR="005350B7" w:rsidRPr="005350B7">
        <w:rPr>
          <w:rFonts w:ascii="Verdana" w:hAnsi="Verdana"/>
          <w:sz w:val="22"/>
          <w:szCs w:val="22"/>
          <w:lang w:val="en-US"/>
        </w:rPr>
        <w:t xml:space="preserve"> </w:t>
      </w:r>
      <w:r w:rsidR="005350B7">
        <w:rPr>
          <w:rFonts w:ascii="Verdana" w:hAnsi="Verdana"/>
          <w:sz w:val="22"/>
          <w:szCs w:val="22"/>
          <w:lang w:val="en-US"/>
        </w:rPr>
        <w:t>in</w:t>
      </w:r>
      <w:r w:rsidR="005350B7" w:rsidRPr="005350B7">
        <w:rPr>
          <w:rFonts w:ascii="Verdana" w:hAnsi="Verdana"/>
          <w:sz w:val="22"/>
          <w:szCs w:val="22"/>
          <w:lang w:val="en-US"/>
        </w:rPr>
        <w:t xml:space="preserve"> </w:t>
      </w:r>
      <w:r w:rsidR="005350B7">
        <w:rPr>
          <w:rFonts w:ascii="Verdana" w:hAnsi="Verdana"/>
          <w:sz w:val="22"/>
          <w:szCs w:val="22"/>
          <w:lang w:val="en-US"/>
        </w:rPr>
        <w:t>charge</w:t>
      </w:r>
      <w:r w:rsidRPr="005350B7">
        <w:rPr>
          <w:rFonts w:ascii="Verdana" w:hAnsi="Verdana"/>
          <w:sz w:val="22"/>
          <w:szCs w:val="22"/>
          <w:lang w:val="en-US"/>
        </w:rPr>
        <w:t xml:space="preserve">: </w:t>
      </w:r>
      <w:r w:rsidR="005350B7">
        <w:rPr>
          <w:rFonts w:ascii="Verdana" w:hAnsi="Verdana"/>
          <w:sz w:val="22"/>
          <w:szCs w:val="22"/>
          <w:lang w:val="en-US"/>
        </w:rPr>
        <w:t>drilling department</w:t>
      </w:r>
      <w:r w:rsidRPr="005350B7">
        <w:rPr>
          <w:rFonts w:ascii="Verdana" w:hAnsi="Verdana"/>
          <w:sz w:val="22"/>
          <w:szCs w:val="22"/>
          <w:lang w:val="en-US"/>
        </w:rPr>
        <w:t xml:space="preserve">, </w:t>
      </w:r>
      <w:r w:rsidR="005350B7">
        <w:rPr>
          <w:rFonts w:ascii="Verdana" w:hAnsi="Verdana"/>
          <w:sz w:val="22"/>
          <w:szCs w:val="22"/>
          <w:lang w:val="en-US"/>
        </w:rPr>
        <w:t>drilling supervisor</w:t>
      </w:r>
      <w:r w:rsidRPr="005350B7">
        <w:rPr>
          <w:rFonts w:ascii="Verdana" w:hAnsi="Verdana"/>
          <w:sz w:val="22"/>
          <w:szCs w:val="22"/>
          <w:lang w:val="en-US"/>
        </w:rPr>
        <w:t xml:space="preserve">, </w:t>
      </w:r>
      <w:r w:rsidR="005350B7">
        <w:rPr>
          <w:rFonts w:ascii="Verdana" w:hAnsi="Verdana"/>
          <w:sz w:val="22"/>
          <w:szCs w:val="22"/>
          <w:lang w:val="en-US"/>
        </w:rPr>
        <w:t>drilling Contractor</w:t>
      </w:r>
      <w:r w:rsidRPr="005350B7">
        <w:rPr>
          <w:rFonts w:ascii="Verdana" w:hAnsi="Verdana"/>
          <w:sz w:val="22"/>
          <w:szCs w:val="22"/>
          <w:lang w:val="en-US"/>
        </w:rPr>
        <w:t>).</w:t>
      </w:r>
    </w:p>
    <w:sectPr w:rsidR="00FE1E78" w:rsidRPr="005350B7" w:rsidSect="002D60CA">
      <w:headerReference w:type="default" r:id="rId7"/>
      <w:pgSz w:w="11900" w:h="16840"/>
      <w:pgMar w:top="1701" w:right="1134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5BC" w:rsidRDefault="005C15BC">
      <w:r>
        <w:separator/>
      </w:r>
    </w:p>
  </w:endnote>
  <w:endnote w:type="continuationSeparator" w:id="0">
    <w:p w:rsidR="005C15BC" w:rsidRDefault="005C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5BC" w:rsidRDefault="005C15BC">
      <w:r>
        <w:separator/>
      </w:r>
    </w:p>
  </w:footnote>
  <w:footnote w:type="continuationSeparator" w:id="0">
    <w:p w:rsidR="005C15BC" w:rsidRDefault="005C1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D0D" w:rsidRPr="00E1682E" w:rsidRDefault="00111D0D" w:rsidP="009B268A">
    <w:pPr>
      <w:pStyle w:val="Header"/>
      <w:jc w:val="right"/>
      <w:rPr>
        <w:rFonts w:ascii="Verdana" w:hAnsi="Verdana"/>
        <w:b/>
        <w:lang w:val="en-US"/>
      </w:rPr>
    </w:pPr>
    <w:r>
      <w:rPr>
        <w:rFonts w:ascii="Verdana" w:hAnsi="Verdana"/>
        <w:b/>
        <w:lang w:val="en-US"/>
      </w:rPr>
      <w:t>OPS.03.01.05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86594"/>
    <w:multiLevelType w:val="hybridMultilevel"/>
    <w:tmpl w:val="6136ECEA"/>
    <w:lvl w:ilvl="0" w:tplc="0BE469C4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D539D"/>
    <w:multiLevelType w:val="hybridMultilevel"/>
    <w:tmpl w:val="FE4AF352"/>
    <w:lvl w:ilvl="0" w:tplc="0BE469C4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9D"/>
    <w:rsid w:val="00046DBD"/>
    <w:rsid w:val="00101B29"/>
    <w:rsid w:val="00111D0D"/>
    <w:rsid w:val="00147B08"/>
    <w:rsid w:val="00194184"/>
    <w:rsid w:val="001A644F"/>
    <w:rsid w:val="002A7806"/>
    <w:rsid w:val="002D50B3"/>
    <w:rsid w:val="002D60CA"/>
    <w:rsid w:val="003064D6"/>
    <w:rsid w:val="0030772F"/>
    <w:rsid w:val="00323857"/>
    <w:rsid w:val="00396203"/>
    <w:rsid w:val="003B37B6"/>
    <w:rsid w:val="003C3840"/>
    <w:rsid w:val="00410A6E"/>
    <w:rsid w:val="004414C5"/>
    <w:rsid w:val="00465B9D"/>
    <w:rsid w:val="0049474B"/>
    <w:rsid w:val="004E75B6"/>
    <w:rsid w:val="004F2B6D"/>
    <w:rsid w:val="004F71D8"/>
    <w:rsid w:val="005061FD"/>
    <w:rsid w:val="00521CD3"/>
    <w:rsid w:val="005350B7"/>
    <w:rsid w:val="00541595"/>
    <w:rsid w:val="005501E0"/>
    <w:rsid w:val="0056239C"/>
    <w:rsid w:val="0056260B"/>
    <w:rsid w:val="005962CF"/>
    <w:rsid w:val="005B3043"/>
    <w:rsid w:val="005C15BC"/>
    <w:rsid w:val="00616782"/>
    <w:rsid w:val="00626816"/>
    <w:rsid w:val="00664E2B"/>
    <w:rsid w:val="00670E85"/>
    <w:rsid w:val="006823AA"/>
    <w:rsid w:val="006D5FD9"/>
    <w:rsid w:val="00746418"/>
    <w:rsid w:val="0077378C"/>
    <w:rsid w:val="00774281"/>
    <w:rsid w:val="007879AA"/>
    <w:rsid w:val="00793512"/>
    <w:rsid w:val="007E3A1B"/>
    <w:rsid w:val="007E4983"/>
    <w:rsid w:val="007F49BC"/>
    <w:rsid w:val="008034C3"/>
    <w:rsid w:val="008519C3"/>
    <w:rsid w:val="008532BC"/>
    <w:rsid w:val="00892930"/>
    <w:rsid w:val="00897BF1"/>
    <w:rsid w:val="008C637F"/>
    <w:rsid w:val="008E4F1C"/>
    <w:rsid w:val="008F1388"/>
    <w:rsid w:val="00985A9A"/>
    <w:rsid w:val="009A0B32"/>
    <w:rsid w:val="009B268A"/>
    <w:rsid w:val="009C7BD3"/>
    <w:rsid w:val="009D4AE6"/>
    <w:rsid w:val="00A76A76"/>
    <w:rsid w:val="00A906D7"/>
    <w:rsid w:val="00A91E03"/>
    <w:rsid w:val="00AA699F"/>
    <w:rsid w:val="00AD350B"/>
    <w:rsid w:val="00AF7238"/>
    <w:rsid w:val="00BF452C"/>
    <w:rsid w:val="00C01A0A"/>
    <w:rsid w:val="00C04262"/>
    <w:rsid w:val="00C22EFD"/>
    <w:rsid w:val="00CB3FDE"/>
    <w:rsid w:val="00D33C33"/>
    <w:rsid w:val="00D978C9"/>
    <w:rsid w:val="00E07186"/>
    <w:rsid w:val="00E12FDC"/>
    <w:rsid w:val="00E1682E"/>
    <w:rsid w:val="00E23C2A"/>
    <w:rsid w:val="00E313C8"/>
    <w:rsid w:val="00E620E7"/>
    <w:rsid w:val="00E62B74"/>
    <w:rsid w:val="00E91D15"/>
    <w:rsid w:val="00F13FB5"/>
    <w:rsid w:val="00F41C08"/>
    <w:rsid w:val="00F56859"/>
    <w:rsid w:val="00FB5373"/>
    <w:rsid w:val="00FE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648912A-9378-42E2-9C62-6130D79F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B268A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B268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Схема расположения бурового оборудования (OPS</vt:lpstr>
      <vt:lpstr>Схема расположения бурового оборудования (OPS</vt:lpstr>
    </vt:vector>
  </TitlesOfParts>
  <Company>UzPEC ltd</Company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расположения бурового оборудования (OPS</dc:title>
  <dc:subject/>
  <dc:creator>Valery Yryev</dc:creator>
  <cp:keywords/>
  <dc:description/>
  <cp:lastModifiedBy>User</cp:lastModifiedBy>
  <cp:revision>2</cp:revision>
  <cp:lastPrinted>2005-10-11T11:14:00Z</cp:lastPrinted>
  <dcterms:created xsi:type="dcterms:W3CDTF">2021-02-05T19:18:00Z</dcterms:created>
  <dcterms:modified xsi:type="dcterms:W3CDTF">2021-02-05T19:18:00Z</dcterms:modified>
</cp:coreProperties>
</file>