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6F6B0D" w:rsidRDefault="006F6B0D" w:rsidP="008519C3">
      <w:pPr>
        <w:jc w:val="center"/>
        <w:rPr>
          <w:rFonts w:ascii="Verdana" w:hAnsi="Verdana"/>
          <w:b/>
        </w:rPr>
      </w:pPr>
    </w:p>
    <w:p w:rsidR="008519C3" w:rsidRPr="008519C3" w:rsidRDefault="008519C3" w:rsidP="008519C3">
      <w:pPr>
        <w:jc w:val="center"/>
        <w:rPr>
          <w:rFonts w:ascii="Verdana" w:hAnsi="Verdana"/>
          <w:b/>
        </w:rPr>
      </w:pPr>
      <w:r w:rsidRPr="008519C3">
        <w:rPr>
          <w:rFonts w:ascii="Verdana" w:hAnsi="Verdana"/>
          <w:b/>
        </w:rPr>
        <w:t>Схема расположения оборудования (</w:t>
      </w:r>
      <w:r w:rsidRPr="008519C3">
        <w:rPr>
          <w:rFonts w:ascii="Verdana" w:hAnsi="Verdana"/>
          <w:b/>
          <w:lang w:val="en-US"/>
        </w:rPr>
        <w:t>OPS</w:t>
      </w:r>
      <w:r w:rsidRPr="008519C3">
        <w:rPr>
          <w:rFonts w:ascii="Verdana" w:hAnsi="Verdana"/>
          <w:b/>
        </w:rPr>
        <w:t>.03.03.03)</w:t>
      </w:r>
    </w:p>
    <w:p w:rsidR="008519C3" w:rsidRPr="008519C3" w:rsidRDefault="008519C3" w:rsidP="008519C3">
      <w:pPr>
        <w:rPr>
          <w:rFonts w:ascii="Verdana" w:hAnsi="Verdana"/>
          <w:sz w:val="22"/>
          <w:szCs w:val="22"/>
        </w:rPr>
      </w:pPr>
    </w:p>
    <w:p w:rsidR="008E0CF8" w:rsidRDefault="008528B1" w:rsidP="008519C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Монтаж станка</w:t>
      </w:r>
      <w:r w:rsidR="00F7095E">
        <w:rPr>
          <w:rFonts w:ascii="Verdana" w:hAnsi="Verdana"/>
          <w:sz w:val="22"/>
          <w:szCs w:val="22"/>
        </w:rPr>
        <w:t xml:space="preserve"> и расстановка оборудования</w:t>
      </w:r>
      <w:r>
        <w:rPr>
          <w:rFonts w:ascii="Verdana" w:hAnsi="Verdana"/>
          <w:sz w:val="22"/>
          <w:szCs w:val="22"/>
        </w:rPr>
        <w:t xml:space="preserve"> для</w:t>
      </w:r>
      <w:r w:rsidR="006B0747">
        <w:rPr>
          <w:rFonts w:ascii="Verdana" w:hAnsi="Verdana"/>
          <w:sz w:val="22"/>
          <w:szCs w:val="22"/>
        </w:rPr>
        <w:t xml:space="preserve"> капитального ремонта, должны</w:t>
      </w:r>
      <w:r w:rsidR="00F7095E">
        <w:rPr>
          <w:rFonts w:ascii="Verdana" w:hAnsi="Verdana"/>
          <w:sz w:val="22"/>
          <w:szCs w:val="22"/>
        </w:rPr>
        <w:t xml:space="preserve"> проводиться в соответствии с утвержденной схемой расположения оборудования.</w:t>
      </w:r>
    </w:p>
    <w:p w:rsidR="006B0747" w:rsidRDefault="00F7095E" w:rsidP="008519C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На схеме должно быть показано</w:t>
      </w:r>
      <w:r w:rsidR="007A1284">
        <w:rPr>
          <w:rFonts w:ascii="Verdana" w:hAnsi="Verdana"/>
          <w:sz w:val="22"/>
          <w:szCs w:val="22"/>
        </w:rPr>
        <w:t xml:space="preserve"> расположение основного и вспомогательного оборудования и других коммуникаций, с указанием расстояний между ними и от устья скважины.</w:t>
      </w:r>
      <w:r w:rsidR="00E213D0">
        <w:rPr>
          <w:rFonts w:ascii="Verdana" w:hAnsi="Verdana"/>
          <w:sz w:val="22"/>
          <w:szCs w:val="22"/>
        </w:rPr>
        <w:t xml:space="preserve"> На схеме также должно быть показано расположение циркуляционной системы, запасных емкостей, емкостей ГСМ, местоположение земляных амбаров</w:t>
      </w:r>
      <w:r w:rsidR="00FE4C09">
        <w:rPr>
          <w:rFonts w:ascii="Verdana" w:hAnsi="Verdana"/>
          <w:sz w:val="22"/>
          <w:szCs w:val="22"/>
        </w:rPr>
        <w:t>.</w:t>
      </w:r>
    </w:p>
    <w:p w:rsidR="008E0CF8" w:rsidRDefault="008E0CF8" w:rsidP="008519C3">
      <w:pPr>
        <w:jc w:val="both"/>
        <w:rPr>
          <w:rFonts w:ascii="Verdana" w:hAnsi="Verdana"/>
          <w:sz w:val="22"/>
          <w:szCs w:val="22"/>
        </w:rPr>
      </w:pPr>
    </w:p>
    <w:p w:rsidR="006B0747" w:rsidRDefault="006B0747" w:rsidP="008519C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Схема расположения оборудования должна отвечать следующим</w:t>
      </w:r>
      <w:r w:rsidR="00DA27AD">
        <w:rPr>
          <w:rFonts w:ascii="Verdana" w:hAnsi="Verdana"/>
          <w:sz w:val="22"/>
          <w:szCs w:val="22"/>
        </w:rPr>
        <w:t xml:space="preserve"> требованиям:</w:t>
      </w:r>
    </w:p>
    <w:p w:rsidR="008E0CF8" w:rsidRDefault="008E0CF8" w:rsidP="008E0CF8">
      <w:pPr>
        <w:ind w:left="567"/>
        <w:jc w:val="both"/>
        <w:rPr>
          <w:rFonts w:ascii="Verdana" w:hAnsi="Verdana"/>
          <w:sz w:val="22"/>
          <w:szCs w:val="22"/>
        </w:rPr>
      </w:pPr>
    </w:p>
    <w:p w:rsidR="00DA27AD" w:rsidRDefault="00DA27AD" w:rsidP="00DA27A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Расстановка оборудования должна быть выполнена так, чтобы был предусмотрен свободный доступ к узлам и агрегатам установленного оборудования, обеспечивающий безопасность</w:t>
      </w:r>
      <w:r w:rsidR="00CE1241">
        <w:rPr>
          <w:rFonts w:ascii="Verdana" w:hAnsi="Verdana"/>
          <w:sz w:val="22"/>
          <w:szCs w:val="22"/>
        </w:rPr>
        <w:t xml:space="preserve"> их обслуживания при эксплуатации.</w:t>
      </w:r>
    </w:p>
    <w:p w:rsidR="00CE1241" w:rsidRDefault="00CE1241" w:rsidP="00DA27A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Возможность обеспечить нормальный подъезд </w:t>
      </w:r>
      <w:r w:rsidR="00DB0DB7">
        <w:rPr>
          <w:rFonts w:ascii="Verdana" w:hAnsi="Verdana"/>
          <w:sz w:val="22"/>
          <w:szCs w:val="22"/>
        </w:rPr>
        <w:t>т</w:t>
      </w:r>
      <w:r>
        <w:rPr>
          <w:rFonts w:ascii="Verdana" w:hAnsi="Verdana"/>
          <w:sz w:val="22"/>
          <w:szCs w:val="22"/>
        </w:rPr>
        <w:t>ранспортных средств</w:t>
      </w:r>
      <w:r w:rsidR="0010542A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при доставке технологических материалов, ГСМ, труб</w:t>
      </w:r>
      <w:r w:rsidR="0010542A">
        <w:rPr>
          <w:rFonts w:ascii="Verdana" w:hAnsi="Verdana"/>
          <w:sz w:val="22"/>
          <w:szCs w:val="22"/>
        </w:rPr>
        <w:t xml:space="preserve"> и другого оборудования и материалов.</w:t>
      </w:r>
    </w:p>
    <w:p w:rsidR="0010542A" w:rsidRDefault="0010542A" w:rsidP="00DA27A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Установленное оборудование, расположение</w:t>
      </w:r>
      <w:r w:rsidR="00751B3F">
        <w:rPr>
          <w:rFonts w:ascii="Verdana" w:hAnsi="Verdana"/>
          <w:sz w:val="22"/>
          <w:szCs w:val="22"/>
        </w:rPr>
        <w:t xml:space="preserve"> шламовых амбаров и других коммуникаций, должны позволять обеспечить нормальный монтаж противовыбросового оборудования и его узлов, </w:t>
      </w:r>
      <w:r w:rsidR="00655246">
        <w:rPr>
          <w:rFonts w:ascii="Verdana" w:hAnsi="Verdana"/>
          <w:sz w:val="22"/>
          <w:szCs w:val="22"/>
        </w:rPr>
        <w:t xml:space="preserve">в </w:t>
      </w:r>
      <w:r w:rsidR="00751B3F">
        <w:rPr>
          <w:rFonts w:ascii="Verdana" w:hAnsi="Verdana"/>
          <w:sz w:val="22"/>
          <w:szCs w:val="22"/>
        </w:rPr>
        <w:t>с</w:t>
      </w:r>
      <w:r w:rsidR="008E6C1F">
        <w:rPr>
          <w:rFonts w:ascii="Verdana" w:hAnsi="Verdana"/>
          <w:sz w:val="22"/>
          <w:szCs w:val="22"/>
        </w:rPr>
        <w:t>оответствии с утвержденной</w:t>
      </w:r>
      <w:r w:rsidR="00751B3F">
        <w:rPr>
          <w:rFonts w:ascii="Verdana" w:hAnsi="Verdana"/>
          <w:sz w:val="22"/>
          <w:szCs w:val="22"/>
        </w:rPr>
        <w:t xml:space="preserve"> </w:t>
      </w:r>
      <w:r w:rsidR="00655246">
        <w:rPr>
          <w:rFonts w:ascii="Verdana" w:hAnsi="Verdana"/>
          <w:sz w:val="22"/>
          <w:szCs w:val="22"/>
        </w:rPr>
        <w:t xml:space="preserve"> схемой</w:t>
      </w:r>
      <w:r w:rsidR="00751B3F">
        <w:rPr>
          <w:rFonts w:ascii="Verdana" w:hAnsi="Verdana"/>
          <w:sz w:val="22"/>
          <w:szCs w:val="22"/>
        </w:rPr>
        <w:t xml:space="preserve"> обвязки ПВО</w:t>
      </w:r>
      <w:r w:rsidR="008E6C1F">
        <w:rPr>
          <w:rFonts w:ascii="Verdana" w:hAnsi="Verdana"/>
          <w:sz w:val="22"/>
          <w:szCs w:val="22"/>
        </w:rPr>
        <w:t>.</w:t>
      </w:r>
    </w:p>
    <w:p w:rsidR="008E0CF8" w:rsidRDefault="008E0CF8" w:rsidP="008519C3">
      <w:pPr>
        <w:jc w:val="both"/>
        <w:rPr>
          <w:rFonts w:ascii="Verdana" w:hAnsi="Verdana"/>
          <w:sz w:val="22"/>
          <w:szCs w:val="22"/>
        </w:rPr>
      </w:pPr>
    </w:p>
    <w:p w:rsidR="008E6C1F" w:rsidRDefault="008E6C1F" w:rsidP="008519C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Порядок подготовки схемы расположения оборудования следующий:</w:t>
      </w:r>
    </w:p>
    <w:p w:rsidR="00006C3E" w:rsidRDefault="00006C3E" w:rsidP="008519C3">
      <w:pPr>
        <w:jc w:val="both"/>
        <w:rPr>
          <w:rFonts w:ascii="Verdana" w:hAnsi="Verdana"/>
          <w:sz w:val="22"/>
          <w:szCs w:val="22"/>
        </w:rPr>
      </w:pPr>
    </w:p>
    <w:p w:rsidR="008519C3" w:rsidRDefault="008519C3" w:rsidP="008E6C1F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8519C3">
        <w:rPr>
          <w:rFonts w:ascii="Verdana" w:hAnsi="Verdana"/>
          <w:sz w:val="22"/>
          <w:szCs w:val="22"/>
        </w:rPr>
        <w:t>После заключения контракта</w:t>
      </w:r>
      <w:r w:rsidR="008E6C1F">
        <w:rPr>
          <w:rFonts w:ascii="Verdana" w:hAnsi="Verdana"/>
          <w:sz w:val="22"/>
          <w:szCs w:val="22"/>
        </w:rPr>
        <w:t xml:space="preserve"> с Подрядчиком,</w:t>
      </w:r>
      <w:r w:rsidRPr="008519C3">
        <w:rPr>
          <w:rFonts w:ascii="Verdana" w:hAnsi="Verdana"/>
          <w:sz w:val="22"/>
          <w:szCs w:val="22"/>
        </w:rPr>
        <w:t xml:space="preserve"> на </w:t>
      </w:r>
      <w:r w:rsidR="008E6C1F">
        <w:rPr>
          <w:rFonts w:ascii="Verdana" w:hAnsi="Verdana"/>
          <w:sz w:val="22"/>
          <w:szCs w:val="22"/>
        </w:rPr>
        <w:t>проведение капитального</w:t>
      </w:r>
      <w:r w:rsidRPr="008519C3">
        <w:rPr>
          <w:rFonts w:ascii="Verdana" w:hAnsi="Verdana"/>
          <w:sz w:val="22"/>
          <w:szCs w:val="22"/>
        </w:rPr>
        <w:t xml:space="preserve"> ремонт</w:t>
      </w:r>
      <w:r w:rsidR="008E6C1F">
        <w:rPr>
          <w:rFonts w:ascii="Verdana" w:hAnsi="Verdana"/>
          <w:sz w:val="22"/>
          <w:szCs w:val="22"/>
        </w:rPr>
        <w:t>а</w:t>
      </w:r>
      <w:r w:rsidRPr="008519C3">
        <w:rPr>
          <w:rFonts w:ascii="Verdana" w:hAnsi="Verdana"/>
          <w:sz w:val="22"/>
          <w:szCs w:val="22"/>
        </w:rPr>
        <w:t xml:space="preserve"> скважин</w:t>
      </w:r>
      <w:r w:rsidR="003E725D" w:rsidRPr="003E725D">
        <w:rPr>
          <w:rFonts w:ascii="Verdana" w:hAnsi="Verdana"/>
          <w:sz w:val="22"/>
          <w:szCs w:val="22"/>
        </w:rPr>
        <w:t>,</w:t>
      </w:r>
      <w:r w:rsidRPr="008519C3">
        <w:rPr>
          <w:rFonts w:ascii="Verdana" w:hAnsi="Verdana"/>
          <w:sz w:val="22"/>
          <w:szCs w:val="22"/>
        </w:rPr>
        <w:t xml:space="preserve"> </w:t>
      </w:r>
      <w:r w:rsidR="008E6C1F">
        <w:rPr>
          <w:rFonts w:ascii="Verdana" w:hAnsi="Verdana"/>
          <w:sz w:val="22"/>
          <w:szCs w:val="22"/>
        </w:rPr>
        <w:t>он должен представить</w:t>
      </w:r>
      <w:r w:rsidR="00B654AE">
        <w:rPr>
          <w:rFonts w:ascii="Verdana" w:hAnsi="Verdana"/>
          <w:sz w:val="22"/>
          <w:szCs w:val="22"/>
        </w:rPr>
        <w:t xml:space="preserve"> в отдел бурения компании, типовую схему расположения используемого</w:t>
      </w:r>
      <w:r w:rsidRPr="008519C3">
        <w:rPr>
          <w:rFonts w:ascii="Verdana" w:hAnsi="Verdana"/>
          <w:sz w:val="22"/>
          <w:szCs w:val="22"/>
        </w:rPr>
        <w:t xml:space="preserve"> </w:t>
      </w:r>
      <w:r w:rsidR="00C77796">
        <w:rPr>
          <w:rFonts w:ascii="Verdana" w:hAnsi="Verdana"/>
          <w:sz w:val="22"/>
          <w:szCs w:val="22"/>
        </w:rPr>
        <w:t xml:space="preserve"> при работе </w:t>
      </w:r>
      <w:r w:rsidRPr="008519C3">
        <w:rPr>
          <w:rFonts w:ascii="Verdana" w:hAnsi="Verdana"/>
          <w:sz w:val="22"/>
          <w:szCs w:val="22"/>
        </w:rPr>
        <w:t>оборудования</w:t>
      </w:r>
      <w:r w:rsidR="00C77796">
        <w:rPr>
          <w:rFonts w:ascii="Verdana" w:hAnsi="Verdana"/>
          <w:sz w:val="22"/>
          <w:szCs w:val="22"/>
        </w:rPr>
        <w:t>, с указанием</w:t>
      </w:r>
      <w:r w:rsidRPr="008519C3">
        <w:rPr>
          <w:rFonts w:ascii="Verdana" w:hAnsi="Verdana"/>
          <w:sz w:val="22"/>
          <w:szCs w:val="22"/>
        </w:rPr>
        <w:t xml:space="preserve"> размеров</w:t>
      </w:r>
      <w:r w:rsidR="00C77796">
        <w:rPr>
          <w:rFonts w:ascii="Verdana" w:hAnsi="Verdana"/>
          <w:sz w:val="22"/>
          <w:szCs w:val="22"/>
        </w:rPr>
        <w:t xml:space="preserve"> и габаритов</w:t>
      </w:r>
      <w:r w:rsidRPr="008519C3">
        <w:rPr>
          <w:rFonts w:ascii="Verdana" w:hAnsi="Verdana"/>
          <w:sz w:val="22"/>
          <w:szCs w:val="22"/>
        </w:rPr>
        <w:t>, а также требования к исполнению площадки.</w:t>
      </w:r>
    </w:p>
    <w:p w:rsidR="00C77796" w:rsidRDefault="00C77796" w:rsidP="008E6C1F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Полученная от Подрядчика</w:t>
      </w:r>
      <w:r w:rsidR="0027624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типовая схема расположения оборудования</w:t>
      </w:r>
      <w:r w:rsidR="0027624F">
        <w:rPr>
          <w:rFonts w:ascii="Verdana" w:hAnsi="Verdana"/>
          <w:sz w:val="22"/>
          <w:szCs w:val="22"/>
        </w:rPr>
        <w:t xml:space="preserve">, при проведении капитального ремонта, проходит согласование в </w:t>
      </w:r>
      <w:r w:rsidR="00AD7FE2">
        <w:rPr>
          <w:rFonts w:ascii="Verdana" w:hAnsi="Verdana"/>
          <w:sz w:val="22"/>
          <w:szCs w:val="22"/>
        </w:rPr>
        <w:t>____________</w:t>
      </w:r>
      <w:r w:rsidR="0027624F">
        <w:rPr>
          <w:rFonts w:ascii="Verdana" w:hAnsi="Verdana"/>
          <w:sz w:val="22"/>
          <w:szCs w:val="22"/>
        </w:rPr>
        <w:t xml:space="preserve">, а затем утверждается менеджером по бурению компании </w:t>
      </w:r>
      <w:r w:rsidR="00AD7FE2">
        <w:rPr>
          <w:rFonts w:ascii="Verdana" w:hAnsi="Verdana"/>
          <w:sz w:val="22"/>
          <w:szCs w:val="22"/>
        </w:rPr>
        <w:t>______________</w:t>
      </w:r>
      <w:r w:rsidR="0027624F">
        <w:rPr>
          <w:rFonts w:ascii="Verdana" w:hAnsi="Verdana"/>
          <w:sz w:val="22"/>
          <w:szCs w:val="22"/>
        </w:rPr>
        <w:t>.</w:t>
      </w:r>
    </w:p>
    <w:p w:rsidR="0027624F" w:rsidRDefault="0027624F" w:rsidP="008E6C1F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После утверждения, схема передается Подрядчику</w:t>
      </w:r>
      <w:r w:rsidR="00006C3E">
        <w:rPr>
          <w:rFonts w:ascii="Verdana" w:hAnsi="Verdana"/>
          <w:sz w:val="22"/>
          <w:szCs w:val="22"/>
        </w:rPr>
        <w:t>, для исполнения.</w:t>
      </w:r>
    </w:p>
    <w:p w:rsidR="00006C3E" w:rsidRDefault="00006C3E" w:rsidP="00006C3E">
      <w:pPr>
        <w:jc w:val="both"/>
        <w:rPr>
          <w:rFonts w:ascii="Verdana" w:hAnsi="Verdana"/>
          <w:sz w:val="22"/>
          <w:szCs w:val="22"/>
        </w:rPr>
      </w:pPr>
    </w:p>
    <w:p w:rsidR="00006C3E" w:rsidRDefault="00006C3E" w:rsidP="00006C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(Ответственные</w:t>
      </w:r>
      <w:r w:rsidR="009046C8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за выполнение: Подрядчик по капитальному ре</w:t>
      </w:r>
      <w:r w:rsidR="00A168A8">
        <w:rPr>
          <w:rFonts w:ascii="Verdana" w:hAnsi="Verdana"/>
          <w:sz w:val="22"/>
          <w:szCs w:val="22"/>
        </w:rPr>
        <w:t>монту скважин</w:t>
      </w:r>
      <w:r w:rsidR="009046C8" w:rsidRPr="009046C8">
        <w:rPr>
          <w:rFonts w:ascii="Verdana" w:hAnsi="Verdana"/>
          <w:sz w:val="22"/>
          <w:szCs w:val="22"/>
        </w:rPr>
        <w:t xml:space="preserve">, </w:t>
      </w:r>
      <w:r w:rsidR="009046C8">
        <w:rPr>
          <w:rFonts w:ascii="Verdana" w:hAnsi="Verdana"/>
          <w:sz w:val="22"/>
          <w:szCs w:val="22"/>
        </w:rPr>
        <w:t>супервайзер по бурению</w:t>
      </w:r>
      <w:r w:rsidR="00A168A8">
        <w:rPr>
          <w:rFonts w:ascii="Verdana" w:hAnsi="Verdana"/>
          <w:sz w:val="22"/>
          <w:szCs w:val="22"/>
        </w:rPr>
        <w:t xml:space="preserve"> и отдел бурения ко</w:t>
      </w:r>
      <w:r>
        <w:rPr>
          <w:rFonts w:ascii="Verdana" w:hAnsi="Verdana"/>
          <w:sz w:val="22"/>
          <w:szCs w:val="22"/>
        </w:rPr>
        <w:t xml:space="preserve">мпании </w:t>
      </w:r>
      <w:r w:rsidR="00AD7FE2">
        <w:rPr>
          <w:rFonts w:ascii="Verdana" w:hAnsi="Verdana"/>
          <w:sz w:val="22"/>
          <w:szCs w:val="22"/>
        </w:rPr>
        <w:t>______________</w:t>
      </w:r>
      <w:bookmarkStart w:id="0" w:name="_GoBack"/>
      <w:bookmarkEnd w:id="0"/>
      <w:r w:rsidR="00A168A8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>.</w:t>
      </w:r>
    </w:p>
    <w:p w:rsidR="0049474B" w:rsidRPr="008E0CF8" w:rsidRDefault="008519C3" w:rsidP="008E0CF8">
      <w:pPr>
        <w:ind w:firstLine="708"/>
        <w:jc w:val="both"/>
        <w:rPr>
          <w:rFonts w:ascii="Verdana" w:hAnsi="Verdana"/>
          <w:sz w:val="22"/>
          <w:szCs w:val="22"/>
        </w:rPr>
      </w:pPr>
      <w:r w:rsidRPr="008519C3">
        <w:rPr>
          <w:rFonts w:ascii="Verdana" w:hAnsi="Verdana"/>
          <w:sz w:val="22"/>
          <w:szCs w:val="22"/>
        </w:rPr>
        <w:t xml:space="preserve"> </w:t>
      </w:r>
    </w:p>
    <w:sectPr w:rsidR="0049474B" w:rsidRPr="008E0CF8" w:rsidSect="009B268A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7FE2">
      <w:r>
        <w:separator/>
      </w:r>
    </w:p>
  </w:endnote>
  <w:endnote w:type="continuationSeparator" w:id="0">
    <w:p w:rsidR="00000000" w:rsidRDefault="00AD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7FE2">
      <w:r>
        <w:separator/>
      </w:r>
    </w:p>
  </w:footnote>
  <w:footnote w:type="continuationSeparator" w:id="0">
    <w:p w:rsidR="00000000" w:rsidRDefault="00AD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C4" w:rsidRPr="004414C5" w:rsidRDefault="00553FC4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3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B34"/>
    <w:multiLevelType w:val="hybridMultilevel"/>
    <w:tmpl w:val="7FAEC6C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0B47"/>
    <w:multiLevelType w:val="hybridMultilevel"/>
    <w:tmpl w:val="B22256A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06C3E"/>
    <w:rsid w:val="0010542A"/>
    <w:rsid w:val="00147B08"/>
    <w:rsid w:val="0027624F"/>
    <w:rsid w:val="002A53BF"/>
    <w:rsid w:val="002A7806"/>
    <w:rsid w:val="00323857"/>
    <w:rsid w:val="00367DC7"/>
    <w:rsid w:val="003A7A65"/>
    <w:rsid w:val="003C3840"/>
    <w:rsid w:val="003E725D"/>
    <w:rsid w:val="004414C5"/>
    <w:rsid w:val="00465B9D"/>
    <w:rsid w:val="0049474B"/>
    <w:rsid w:val="004F71D8"/>
    <w:rsid w:val="005501E0"/>
    <w:rsid w:val="00553FC4"/>
    <w:rsid w:val="0056239C"/>
    <w:rsid w:val="00655246"/>
    <w:rsid w:val="00691BD5"/>
    <w:rsid w:val="006B0747"/>
    <w:rsid w:val="006F6B0D"/>
    <w:rsid w:val="00751B3F"/>
    <w:rsid w:val="007A1284"/>
    <w:rsid w:val="007E3A1B"/>
    <w:rsid w:val="007E4983"/>
    <w:rsid w:val="007F49BC"/>
    <w:rsid w:val="008519C3"/>
    <w:rsid w:val="008528B1"/>
    <w:rsid w:val="008532BC"/>
    <w:rsid w:val="008C637F"/>
    <w:rsid w:val="008E0CF8"/>
    <w:rsid w:val="008E6C1F"/>
    <w:rsid w:val="009046C8"/>
    <w:rsid w:val="009B268A"/>
    <w:rsid w:val="009C7BD3"/>
    <w:rsid w:val="009D4AE6"/>
    <w:rsid w:val="00A168A8"/>
    <w:rsid w:val="00AD7FE2"/>
    <w:rsid w:val="00B654AE"/>
    <w:rsid w:val="00C77796"/>
    <w:rsid w:val="00CE1241"/>
    <w:rsid w:val="00DA27AD"/>
    <w:rsid w:val="00DB0DB7"/>
    <w:rsid w:val="00E07186"/>
    <w:rsid w:val="00E213D0"/>
    <w:rsid w:val="00F13419"/>
    <w:rsid w:val="00F7095E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AAD95B-0F82-464D-8E3C-A526DB42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2005-10-11T11:14:00Z</cp:lastPrinted>
  <dcterms:created xsi:type="dcterms:W3CDTF">2021-02-06T06:57:00Z</dcterms:created>
  <dcterms:modified xsi:type="dcterms:W3CDTF">2021-02-06T06:57:00Z</dcterms:modified>
</cp:coreProperties>
</file>