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A4" w:rsidRDefault="00FF27A4" w:rsidP="00ED0F1D">
      <w:pPr>
        <w:ind w:left="3960"/>
        <w:jc w:val="center"/>
        <w:rPr>
          <w:rFonts w:ascii="Verdana" w:eastAsia="Batang" w:hAnsi="Verdana" w:cs="Verdana"/>
          <w:b/>
          <w:bCs/>
          <w:caps/>
          <w:sz w:val="22"/>
          <w:szCs w:val="22"/>
          <w:lang w:val="ru-RU"/>
        </w:rPr>
      </w:pPr>
    </w:p>
    <w:p w:rsidR="00FF27A4" w:rsidRDefault="00FF27A4" w:rsidP="00ED0F1D">
      <w:pPr>
        <w:ind w:left="3960"/>
        <w:jc w:val="center"/>
        <w:rPr>
          <w:rFonts w:ascii="Verdana" w:eastAsia="Batang" w:hAnsi="Verdana" w:cs="Verdana"/>
          <w:b/>
          <w:bCs/>
          <w:caps/>
          <w:sz w:val="22"/>
          <w:szCs w:val="22"/>
          <w:lang w:val="ru-RU"/>
        </w:rPr>
      </w:pPr>
    </w:p>
    <w:p w:rsidR="00FF27A4" w:rsidRDefault="00FF27A4" w:rsidP="00ED0F1D">
      <w:pPr>
        <w:ind w:left="3960"/>
        <w:jc w:val="center"/>
        <w:rPr>
          <w:rFonts w:ascii="Verdana" w:eastAsia="Batang" w:hAnsi="Verdana" w:cs="Verdana"/>
          <w:b/>
          <w:bCs/>
          <w:caps/>
          <w:sz w:val="22"/>
          <w:szCs w:val="22"/>
          <w:lang w:val="ru-RU"/>
        </w:rPr>
      </w:pPr>
    </w:p>
    <w:p w:rsidR="00ED0F1D" w:rsidRPr="00DB2EDB" w:rsidRDefault="00ED0F1D" w:rsidP="00ED0F1D">
      <w:pPr>
        <w:ind w:left="3960"/>
        <w:jc w:val="center"/>
        <w:rPr>
          <w:rFonts w:ascii="Verdana" w:eastAsia="Batang" w:hAnsi="Verdana" w:cs="Verdana"/>
          <w:b/>
          <w:bCs/>
          <w:caps/>
          <w:sz w:val="22"/>
          <w:szCs w:val="22"/>
        </w:rPr>
      </w:pPr>
      <w:r w:rsidRPr="00ED0F1D">
        <w:rPr>
          <w:rFonts w:ascii="Verdana" w:eastAsia="Batang" w:hAnsi="Verdana" w:cs="Verdana"/>
          <w:b/>
          <w:bCs/>
          <w:caps/>
          <w:sz w:val="22"/>
          <w:szCs w:val="22"/>
        </w:rPr>
        <w:t xml:space="preserve"> </w:t>
      </w:r>
      <w:r w:rsidRPr="00DB2EDB">
        <w:rPr>
          <w:rFonts w:ascii="Verdana" w:eastAsia="Batang" w:hAnsi="Verdana" w:cs="Verdana"/>
          <w:b/>
          <w:bCs/>
          <w:caps/>
          <w:sz w:val="22"/>
          <w:szCs w:val="22"/>
        </w:rPr>
        <w:t>approved</w:t>
      </w:r>
    </w:p>
    <w:p w:rsidR="00D45AFF" w:rsidRPr="00DD4DCB" w:rsidRDefault="00D45AFF" w:rsidP="005E4488">
      <w:pPr>
        <w:ind w:left="3600"/>
        <w:jc w:val="center"/>
        <w:rPr>
          <w:rFonts w:ascii="Verdana" w:eastAsia="Batang" w:hAnsi="Verdana" w:cs="Arial"/>
          <w:b/>
          <w:sz w:val="22"/>
          <w:szCs w:val="22"/>
          <w:lang w:val="ru-RU"/>
        </w:rPr>
      </w:pPr>
    </w:p>
    <w:p w:rsidR="00A02A94" w:rsidRDefault="00A02A94" w:rsidP="005E4488">
      <w:pPr>
        <w:ind w:left="3600"/>
        <w:jc w:val="center"/>
        <w:rPr>
          <w:rFonts w:ascii="Verdana" w:eastAsia="Batang" w:hAnsi="Verdana" w:cs="Verdana"/>
          <w:b/>
          <w:bCs/>
          <w:sz w:val="22"/>
          <w:szCs w:val="22"/>
        </w:rPr>
      </w:pPr>
      <w:r>
        <w:rPr>
          <w:rFonts w:ascii="Verdana" w:eastAsia="Batang" w:hAnsi="Verdana" w:cs="Verdana"/>
          <w:b/>
          <w:bCs/>
          <w:sz w:val="22"/>
          <w:szCs w:val="22"/>
        </w:rPr>
        <w:t>General Director</w:t>
      </w:r>
      <w:r w:rsidR="00ED0F1D" w:rsidRPr="00DB2EDB">
        <w:rPr>
          <w:rFonts w:ascii="Verdana" w:eastAsia="Batang" w:hAnsi="Verdana" w:cs="Verdana"/>
          <w:b/>
          <w:bCs/>
          <w:sz w:val="22"/>
          <w:szCs w:val="22"/>
        </w:rPr>
        <w:t xml:space="preserve"> </w:t>
      </w:r>
    </w:p>
    <w:p w:rsidR="00D45AFF" w:rsidRPr="00ED0F1D" w:rsidRDefault="00ED0F1D" w:rsidP="005E4488">
      <w:pPr>
        <w:ind w:left="3600"/>
        <w:jc w:val="center"/>
        <w:rPr>
          <w:rFonts w:ascii="Verdana" w:eastAsia="Batang" w:hAnsi="Verdana" w:cs="Arial"/>
          <w:b/>
          <w:sz w:val="22"/>
          <w:szCs w:val="22"/>
        </w:rPr>
      </w:pPr>
      <w:r w:rsidRPr="00DB2EDB">
        <w:rPr>
          <w:rFonts w:ascii="Verdana" w:eastAsia="Batang" w:hAnsi="Verdana" w:cs="Verdana"/>
          <w:b/>
          <w:bCs/>
          <w:sz w:val="22"/>
          <w:szCs w:val="22"/>
        </w:rPr>
        <w:t xml:space="preserve">______________ </w:t>
      </w:r>
    </w:p>
    <w:p w:rsidR="00D45AFF" w:rsidRPr="00ED0F1D" w:rsidRDefault="00D45AFF" w:rsidP="005E4488">
      <w:pPr>
        <w:ind w:left="3600"/>
        <w:jc w:val="center"/>
        <w:rPr>
          <w:rFonts w:ascii="Verdana" w:eastAsia="Batang" w:hAnsi="Verdana" w:cs="Arial"/>
          <w:b/>
          <w:sz w:val="22"/>
          <w:szCs w:val="22"/>
        </w:rPr>
      </w:pPr>
    </w:p>
    <w:p w:rsidR="00D45AFF" w:rsidRDefault="00D45AFF" w:rsidP="005E4488">
      <w:pPr>
        <w:pStyle w:val="Heading1"/>
        <w:ind w:left="3600"/>
        <w:jc w:val="center"/>
        <w:rPr>
          <w:rFonts w:ascii="Verdana" w:eastAsia="Batang" w:hAnsi="Verdana" w:cs="Verdana"/>
          <w:lang w:val="en-US"/>
        </w:rPr>
      </w:pPr>
      <w:r w:rsidRPr="00ED0F1D">
        <w:rPr>
          <w:rFonts w:ascii="Verdana" w:eastAsia="Batang" w:hAnsi="Verdana" w:cs="Arial"/>
          <w:szCs w:val="22"/>
          <w:lang w:val="en-US"/>
        </w:rPr>
        <w:t xml:space="preserve">«___» __________ </w:t>
      </w:r>
      <w:r w:rsidR="00ED0F1D" w:rsidRPr="00ED0F1D">
        <w:rPr>
          <w:rFonts w:ascii="Verdana" w:eastAsia="Batang" w:hAnsi="Verdana" w:cs="Verdana"/>
          <w:lang w:val="en-US"/>
        </w:rPr>
        <w:t>20</w:t>
      </w:r>
      <w:r w:rsidR="00A02A94">
        <w:rPr>
          <w:rFonts w:ascii="Verdana" w:eastAsia="Batang" w:hAnsi="Verdana" w:cs="Verdana"/>
          <w:lang w:val="en-US"/>
        </w:rPr>
        <w:t>__</w:t>
      </w:r>
    </w:p>
    <w:p w:rsidR="003C015C" w:rsidRDefault="003C015C" w:rsidP="003C015C">
      <w:pPr>
        <w:rPr>
          <w:rFonts w:eastAsia="Batang"/>
          <w:lang w:eastAsia="ru-RU"/>
        </w:rPr>
      </w:pPr>
    </w:p>
    <w:p w:rsidR="003C015C" w:rsidRPr="003C015C" w:rsidRDefault="003C015C" w:rsidP="003C015C">
      <w:pPr>
        <w:rPr>
          <w:rFonts w:eastAsia="Batang"/>
          <w:lang w:eastAsia="ru-RU"/>
        </w:rPr>
      </w:pPr>
    </w:p>
    <w:p w:rsidR="003C015C" w:rsidRPr="003C015C" w:rsidRDefault="00ED0F1D" w:rsidP="000E6C71">
      <w:pPr>
        <w:jc w:val="center"/>
        <w:rPr>
          <w:rFonts w:ascii="Verdana" w:hAnsi="Verdana"/>
          <w:b/>
          <w:caps/>
          <w:sz w:val="24"/>
          <w:szCs w:val="24"/>
        </w:rPr>
      </w:pPr>
      <w:r w:rsidRPr="003C015C">
        <w:rPr>
          <w:rFonts w:ascii="Verdana" w:hAnsi="Verdana"/>
          <w:b/>
          <w:caps/>
          <w:sz w:val="24"/>
          <w:szCs w:val="24"/>
        </w:rPr>
        <w:t xml:space="preserve">Design and construction </w:t>
      </w:r>
    </w:p>
    <w:p w:rsidR="003C015C" w:rsidRDefault="003C015C" w:rsidP="000E6C71"/>
    <w:p w:rsidR="003C015C" w:rsidRDefault="003C015C" w:rsidP="000E6C71"/>
    <w:p w:rsidR="00FC123B" w:rsidRPr="00C82EFE" w:rsidRDefault="003C015C" w:rsidP="000E6C71">
      <w:pPr>
        <w:pStyle w:val="UzPECPP"/>
      </w:pPr>
      <w:r w:rsidRPr="00C82EFE">
        <w:t xml:space="preserve">POLICY </w:t>
      </w:r>
    </w:p>
    <w:p w:rsidR="003C015C" w:rsidRPr="003C015C" w:rsidRDefault="003C015C" w:rsidP="000E6C71">
      <w:pPr>
        <w:rPr>
          <w:sz w:val="22"/>
          <w:szCs w:val="22"/>
        </w:rPr>
      </w:pPr>
    </w:p>
    <w:p w:rsidR="008032B7" w:rsidRDefault="00ED0F1D" w:rsidP="000E6C71">
      <w:pPr>
        <w:jc w:val="both"/>
        <w:rPr>
          <w:rFonts w:ascii="Verdana" w:hAnsi="Verdana"/>
          <w:color w:val="000000"/>
          <w:sz w:val="22"/>
          <w:szCs w:val="22"/>
        </w:rPr>
      </w:pPr>
      <w:r w:rsidRPr="00DB2EDB">
        <w:rPr>
          <w:rFonts w:ascii="Verdana" w:hAnsi="Verdana"/>
          <w:color w:val="000000"/>
          <w:sz w:val="22"/>
          <w:szCs w:val="22"/>
        </w:rPr>
        <w:t>Th</w:t>
      </w:r>
      <w:r>
        <w:rPr>
          <w:rFonts w:ascii="Verdana" w:hAnsi="Verdana"/>
          <w:color w:val="000000"/>
          <w:sz w:val="22"/>
          <w:szCs w:val="22"/>
        </w:rPr>
        <w:t>is</w:t>
      </w:r>
      <w:r w:rsidRPr="00DB2EDB">
        <w:rPr>
          <w:rFonts w:ascii="Verdana" w:hAnsi="Verdana"/>
          <w:color w:val="000000"/>
          <w:sz w:val="22"/>
          <w:szCs w:val="22"/>
        </w:rPr>
        <w:t xml:space="preserve"> Policy</w:t>
      </w:r>
      <w:r>
        <w:rPr>
          <w:rFonts w:ascii="Verdana" w:hAnsi="Verdana"/>
          <w:color w:val="000000"/>
          <w:sz w:val="22"/>
          <w:szCs w:val="22"/>
        </w:rPr>
        <w:t xml:space="preserve"> is to regulate the conduct of </w:t>
      </w:r>
      <w:r w:rsidR="00A02A94">
        <w:rPr>
          <w:rFonts w:ascii="Verdana" w:hAnsi="Verdana"/>
          <w:color w:val="000000"/>
          <w:sz w:val="22"/>
          <w:szCs w:val="22"/>
        </w:rPr>
        <w:t>________</w:t>
      </w:r>
      <w:r>
        <w:rPr>
          <w:rFonts w:ascii="Verdana" w:hAnsi="Verdana"/>
          <w:color w:val="000000"/>
          <w:sz w:val="22"/>
          <w:szCs w:val="22"/>
        </w:rPr>
        <w:t xml:space="preserve"> activities in sphere of design and construction of production </w:t>
      </w:r>
      <w:r w:rsidR="00DF4A93">
        <w:rPr>
          <w:rFonts w:ascii="Verdana" w:hAnsi="Verdana"/>
          <w:color w:val="000000"/>
          <w:sz w:val="22"/>
          <w:szCs w:val="22"/>
        </w:rPr>
        <w:t>plants</w:t>
      </w:r>
      <w:r>
        <w:rPr>
          <w:rFonts w:ascii="Verdana" w:hAnsi="Verdana"/>
          <w:color w:val="000000"/>
          <w:sz w:val="22"/>
          <w:szCs w:val="22"/>
        </w:rPr>
        <w:t xml:space="preserve">, buildings and facilities and also construction of field facilities on oil and gas fields in accordance with the international standards and construction norms and rules of the Republic of </w:t>
      </w:r>
      <w:r w:rsidR="00A02A94">
        <w:rPr>
          <w:rFonts w:ascii="Verdana" w:hAnsi="Verdana"/>
          <w:color w:val="000000"/>
          <w:sz w:val="22"/>
          <w:szCs w:val="22"/>
        </w:rPr>
        <w:t>Kazakhstan</w:t>
      </w:r>
      <w:r>
        <w:rPr>
          <w:rFonts w:ascii="Verdana" w:hAnsi="Verdana"/>
          <w:color w:val="000000"/>
          <w:sz w:val="22"/>
          <w:szCs w:val="22"/>
        </w:rPr>
        <w:t xml:space="preserve">. </w:t>
      </w:r>
    </w:p>
    <w:p w:rsidR="008032B7" w:rsidRDefault="008032B7" w:rsidP="000E6C71">
      <w:pPr>
        <w:jc w:val="both"/>
        <w:rPr>
          <w:rFonts w:ascii="Verdana" w:hAnsi="Verdana"/>
          <w:color w:val="000000"/>
          <w:sz w:val="22"/>
          <w:szCs w:val="22"/>
        </w:rPr>
      </w:pPr>
    </w:p>
    <w:p w:rsidR="0021588A" w:rsidRPr="0021588A" w:rsidRDefault="00ED0F1D" w:rsidP="000E6C71">
      <w:pPr>
        <w:jc w:val="both"/>
        <w:rPr>
          <w:rFonts w:ascii="Verdana" w:hAnsi="Verdana"/>
          <w:color w:val="000000"/>
          <w:sz w:val="22"/>
          <w:szCs w:val="22"/>
        </w:rPr>
      </w:pPr>
      <w:r w:rsidRPr="0021588A">
        <w:rPr>
          <w:rFonts w:ascii="Verdana" w:hAnsi="Verdana"/>
          <w:color w:val="000000"/>
          <w:sz w:val="22"/>
          <w:szCs w:val="22"/>
        </w:rPr>
        <w:t xml:space="preserve">The main objective </w:t>
      </w:r>
      <w:r w:rsidR="008032B7" w:rsidRPr="0021588A">
        <w:rPr>
          <w:rFonts w:ascii="Verdana" w:hAnsi="Verdana"/>
          <w:color w:val="000000"/>
          <w:sz w:val="22"/>
          <w:szCs w:val="22"/>
        </w:rPr>
        <w:t xml:space="preserve">of this policy </w:t>
      </w:r>
      <w:r w:rsidRPr="0021588A">
        <w:rPr>
          <w:rFonts w:ascii="Verdana" w:hAnsi="Verdana"/>
          <w:color w:val="000000"/>
          <w:sz w:val="22"/>
          <w:szCs w:val="22"/>
        </w:rPr>
        <w:t xml:space="preserve">is </w:t>
      </w:r>
      <w:r w:rsidR="008032B7" w:rsidRPr="0021588A">
        <w:rPr>
          <w:rFonts w:ascii="Verdana" w:hAnsi="Verdana"/>
          <w:color w:val="000000"/>
          <w:sz w:val="22"/>
          <w:szCs w:val="22"/>
        </w:rPr>
        <w:t>determination of principals of the Company in the sphere of design and construction. These principals w</w:t>
      </w:r>
      <w:r w:rsidR="000762A9" w:rsidRPr="0021588A">
        <w:rPr>
          <w:rFonts w:ascii="Verdana" w:hAnsi="Verdana"/>
          <w:color w:val="000000"/>
          <w:sz w:val="22"/>
          <w:szCs w:val="22"/>
        </w:rPr>
        <w:t xml:space="preserve">ill be based on positions which </w:t>
      </w:r>
      <w:r w:rsidR="008032B7" w:rsidRPr="0021588A">
        <w:rPr>
          <w:rFonts w:ascii="Verdana" w:hAnsi="Verdana"/>
          <w:color w:val="000000"/>
          <w:sz w:val="22"/>
          <w:szCs w:val="22"/>
        </w:rPr>
        <w:t xml:space="preserve">allow </w:t>
      </w:r>
      <w:r w:rsidR="000762A9" w:rsidRPr="0021588A">
        <w:rPr>
          <w:rFonts w:ascii="Verdana" w:hAnsi="Verdana"/>
          <w:color w:val="000000"/>
          <w:sz w:val="22"/>
          <w:szCs w:val="22"/>
        </w:rPr>
        <w:t xml:space="preserve">the </w:t>
      </w:r>
      <w:r w:rsidR="008032B7" w:rsidRPr="0021588A">
        <w:rPr>
          <w:rFonts w:ascii="Verdana" w:hAnsi="Verdana"/>
          <w:color w:val="000000"/>
          <w:sz w:val="22"/>
          <w:szCs w:val="22"/>
        </w:rPr>
        <w:t>provision of the commissioning of production facilities and objects using progre</w:t>
      </w:r>
      <w:r w:rsidR="008032B7" w:rsidRPr="0021588A">
        <w:rPr>
          <w:rFonts w:ascii="Verdana" w:hAnsi="Verdana"/>
          <w:color w:val="000000"/>
          <w:sz w:val="22"/>
          <w:szCs w:val="22"/>
        </w:rPr>
        <w:t>s</w:t>
      </w:r>
      <w:r w:rsidR="0021588A">
        <w:rPr>
          <w:rFonts w:ascii="Verdana" w:hAnsi="Verdana"/>
          <w:color w:val="000000"/>
          <w:sz w:val="22"/>
          <w:szCs w:val="22"/>
        </w:rPr>
        <w:t>sive technologies assuring</w:t>
      </w:r>
      <w:r w:rsidR="008032B7" w:rsidRPr="0021588A">
        <w:rPr>
          <w:rFonts w:ascii="Verdana" w:hAnsi="Verdana"/>
          <w:color w:val="000000"/>
          <w:sz w:val="22"/>
          <w:szCs w:val="22"/>
        </w:rPr>
        <w:t xml:space="preserve"> life and health</w:t>
      </w:r>
      <w:r w:rsidR="000762A9" w:rsidRPr="0021588A">
        <w:rPr>
          <w:rFonts w:ascii="Verdana" w:hAnsi="Verdana"/>
          <w:color w:val="000000"/>
          <w:sz w:val="22"/>
          <w:szCs w:val="22"/>
        </w:rPr>
        <w:t xml:space="preserve"> safety</w:t>
      </w:r>
      <w:r w:rsidR="008032B7" w:rsidRPr="0021588A">
        <w:rPr>
          <w:rFonts w:ascii="Verdana" w:hAnsi="Verdana"/>
          <w:color w:val="000000"/>
          <w:sz w:val="22"/>
          <w:szCs w:val="22"/>
        </w:rPr>
        <w:t>, minimal ecological impact</w:t>
      </w:r>
      <w:r w:rsidRPr="0021588A">
        <w:rPr>
          <w:rFonts w:ascii="Verdana" w:hAnsi="Verdana"/>
          <w:color w:val="000000"/>
          <w:sz w:val="22"/>
          <w:szCs w:val="22"/>
        </w:rPr>
        <w:t>.</w:t>
      </w:r>
    </w:p>
    <w:p w:rsidR="0021588A" w:rsidRPr="0021588A" w:rsidRDefault="0021588A" w:rsidP="000E6C71">
      <w:pPr>
        <w:jc w:val="both"/>
        <w:rPr>
          <w:rFonts w:ascii="Verdana" w:hAnsi="Verdana"/>
          <w:color w:val="000000"/>
          <w:sz w:val="22"/>
          <w:szCs w:val="22"/>
        </w:rPr>
      </w:pPr>
    </w:p>
    <w:p w:rsidR="0021588A" w:rsidRDefault="008032B7" w:rsidP="000E6C71">
      <w:pPr>
        <w:jc w:val="both"/>
        <w:rPr>
          <w:rFonts w:ascii="Verdana" w:hAnsi="Verdana"/>
          <w:color w:val="000000"/>
          <w:sz w:val="22"/>
          <w:szCs w:val="22"/>
        </w:rPr>
      </w:pPr>
      <w:r w:rsidRPr="0021588A">
        <w:rPr>
          <w:rFonts w:ascii="Verdana" w:hAnsi="Verdana"/>
          <w:color w:val="000000"/>
          <w:sz w:val="22"/>
          <w:szCs w:val="22"/>
        </w:rPr>
        <w:t xml:space="preserve">In order to achieve this objective </w:t>
      </w:r>
      <w:r w:rsidR="00A02A94">
        <w:rPr>
          <w:rFonts w:ascii="Verdana" w:hAnsi="Verdana"/>
          <w:color w:val="000000"/>
          <w:sz w:val="22"/>
          <w:szCs w:val="22"/>
        </w:rPr>
        <w:t xml:space="preserve">________ </w:t>
      </w:r>
      <w:r w:rsidRPr="0021588A">
        <w:rPr>
          <w:rFonts w:ascii="Verdana" w:hAnsi="Verdana"/>
          <w:color w:val="000000"/>
          <w:sz w:val="22"/>
          <w:szCs w:val="22"/>
        </w:rPr>
        <w:t>Company will be ruled by following principals:</w:t>
      </w:r>
    </w:p>
    <w:p w:rsidR="003C015C" w:rsidRPr="0021588A" w:rsidRDefault="003C015C" w:rsidP="000E6C71">
      <w:pPr>
        <w:jc w:val="both"/>
        <w:rPr>
          <w:rFonts w:ascii="Verdana" w:hAnsi="Verdana"/>
          <w:color w:val="000000"/>
          <w:sz w:val="22"/>
          <w:szCs w:val="22"/>
        </w:rPr>
      </w:pPr>
    </w:p>
    <w:p w:rsidR="0021588A" w:rsidRPr="000E6C71" w:rsidRDefault="008032B7" w:rsidP="000E6C71">
      <w:pPr>
        <w:pStyle w:val="UzPECPP"/>
        <w:numPr>
          <w:ilvl w:val="1"/>
          <w:numId w:val="35"/>
        </w:numPr>
        <w:rPr>
          <w:b w:val="0"/>
          <w:spacing w:val="0"/>
        </w:rPr>
      </w:pPr>
      <w:r w:rsidRPr="000E6C71">
        <w:rPr>
          <w:b w:val="0"/>
          <w:noProof/>
          <w:spacing w:val="0"/>
        </w:rPr>
        <w:t xml:space="preserve">To give paramaunt attention to </w:t>
      </w:r>
      <w:r w:rsidR="0026320F" w:rsidRPr="000E6C71">
        <w:rPr>
          <w:b w:val="0"/>
          <w:noProof/>
          <w:spacing w:val="0"/>
        </w:rPr>
        <w:t xml:space="preserve">labour safety, safety measures, health and </w:t>
      </w:r>
      <w:r w:rsidR="00743E45" w:rsidRPr="000E6C71">
        <w:rPr>
          <w:b w:val="0"/>
          <w:noProof/>
          <w:spacing w:val="0"/>
        </w:rPr>
        <w:t>environmental safety</w:t>
      </w:r>
      <w:r w:rsidR="004C1368" w:rsidRPr="000E6C71">
        <w:rPr>
          <w:b w:val="0"/>
          <w:noProof/>
          <w:spacing w:val="0"/>
        </w:rPr>
        <w:t>;</w:t>
      </w:r>
    </w:p>
    <w:p w:rsidR="0021588A" w:rsidRPr="000E6C71" w:rsidRDefault="0095788D" w:rsidP="000E6C71">
      <w:pPr>
        <w:pStyle w:val="UzPECPP"/>
        <w:numPr>
          <w:ilvl w:val="1"/>
          <w:numId w:val="35"/>
        </w:numPr>
        <w:rPr>
          <w:b w:val="0"/>
          <w:noProof/>
          <w:spacing w:val="0"/>
        </w:rPr>
      </w:pPr>
      <w:r w:rsidRPr="000E6C71">
        <w:rPr>
          <w:b w:val="0"/>
          <w:noProof/>
          <w:spacing w:val="0"/>
        </w:rPr>
        <w:t xml:space="preserve">To cooperate actively with sience, design, construction and other organizations providing progressive technologies and systems in </w:t>
      </w:r>
      <w:r w:rsidR="00743E45" w:rsidRPr="000E6C71">
        <w:rPr>
          <w:b w:val="0"/>
          <w:noProof/>
          <w:spacing w:val="0"/>
        </w:rPr>
        <w:t>the area of the oil and gas field facilities construction and environmental safety</w:t>
      </w:r>
      <w:r w:rsidR="000762A9" w:rsidRPr="000E6C71">
        <w:rPr>
          <w:b w:val="0"/>
          <w:noProof/>
          <w:spacing w:val="0"/>
        </w:rPr>
        <w:t>;</w:t>
      </w:r>
    </w:p>
    <w:p w:rsidR="0021588A" w:rsidRPr="000E6C71" w:rsidRDefault="00743E45" w:rsidP="000E6C71">
      <w:pPr>
        <w:pStyle w:val="UzPECPP"/>
        <w:numPr>
          <w:ilvl w:val="1"/>
          <w:numId w:val="35"/>
        </w:numPr>
        <w:rPr>
          <w:b w:val="0"/>
          <w:noProof/>
          <w:spacing w:val="0"/>
        </w:rPr>
      </w:pPr>
      <w:r w:rsidRPr="000E6C71">
        <w:rPr>
          <w:b w:val="0"/>
          <w:noProof/>
          <w:spacing w:val="0"/>
        </w:rPr>
        <w:t>To execute project and construction activities only with attraction of companies who has qualified and competent personel, has experience in design and construction in petroleum industry</w:t>
      </w:r>
      <w:r w:rsidR="00EC1B1A" w:rsidRPr="000E6C71">
        <w:rPr>
          <w:b w:val="0"/>
          <w:noProof/>
          <w:spacing w:val="0"/>
        </w:rPr>
        <w:t>;</w:t>
      </w:r>
    </w:p>
    <w:p w:rsidR="0021588A" w:rsidRPr="000E6C71" w:rsidRDefault="00743E45" w:rsidP="000E6C71">
      <w:pPr>
        <w:pStyle w:val="UzPECPP"/>
        <w:numPr>
          <w:ilvl w:val="1"/>
          <w:numId w:val="35"/>
        </w:numPr>
        <w:rPr>
          <w:b w:val="0"/>
          <w:noProof/>
          <w:spacing w:val="0"/>
        </w:rPr>
      </w:pPr>
      <w:r w:rsidRPr="000E6C71">
        <w:rPr>
          <w:b w:val="0"/>
          <w:noProof/>
          <w:spacing w:val="0"/>
        </w:rPr>
        <w:t>To observe provisions of law, norms and regulations in the sphere of design and construction and demand this from contracors</w:t>
      </w:r>
      <w:r w:rsidR="001A7D05" w:rsidRPr="000E6C71">
        <w:rPr>
          <w:b w:val="0"/>
          <w:noProof/>
          <w:spacing w:val="0"/>
        </w:rPr>
        <w:t>;</w:t>
      </w:r>
    </w:p>
    <w:p w:rsidR="0021588A" w:rsidRPr="000E6C71" w:rsidRDefault="000246C1" w:rsidP="000E6C71">
      <w:pPr>
        <w:pStyle w:val="UzPECPP"/>
        <w:numPr>
          <w:ilvl w:val="1"/>
          <w:numId w:val="35"/>
        </w:numPr>
        <w:rPr>
          <w:b w:val="0"/>
          <w:noProof/>
          <w:spacing w:val="0"/>
        </w:rPr>
      </w:pPr>
      <w:r w:rsidRPr="000E6C71">
        <w:rPr>
          <w:b w:val="0"/>
          <w:noProof/>
          <w:spacing w:val="0"/>
        </w:rPr>
        <w:t>To use rationally the material-technical, fuel-power and human resourses  by performing control and registration</w:t>
      </w:r>
      <w:r w:rsidR="002E75A1" w:rsidRPr="000E6C71">
        <w:rPr>
          <w:b w:val="0"/>
          <w:noProof/>
          <w:spacing w:val="0"/>
        </w:rPr>
        <w:t>;</w:t>
      </w:r>
    </w:p>
    <w:p w:rsidR="0021588A" w:rsidRPr="000E6C71" w:rsidRDefault="000246C1" w:rsidP="000E6C71">
      <w:pPr>
        <w:pStyle w:val="UzPECPP"/>
        <w:numPr>
          <w:ilvl w:val="1"/>
          <w:numId w:val="35"/>
        </w:numPr>
        <w:rPr>
          <w:b w:val="0"/>
          <w:noProof/>
          <w:spacing w:val="0"/>
        </w:rPr>
      </w:pPr>
      <w:r w:rsidRPr="000E6C71">
        <w:rPr>
          <w:b w:val="0"/>
          <w:noProof/>
          <w:spacing w:val="0"/>
        </w:rPr>
        <w:t>To improve constantly oraganization of design and construction activities by introduction of advanced methods of control and quality system</w:t>
      </w:r>
      <w:r w:rsidR="001A7D05" w:rsidRPr="000E6C71">
        <w:rPr>
          <w:b w:val="0"/>
          <w:noProof/>
          <w:spacing w:val="0"/>
        </w:rPr>
        <w:t>;</w:t>
      </w:r>
    </w:p>
    <w:p w:rsidR="0021588A" w:rsidRPr="000E6C71" w:rsidRDefault="000246C1" w:rsidP="000E6C71">
      <w:pPr>
        <w:pStyle w:val="UzPECPP"/>
        <w:numPr>
          <w:ilvl w:val="1"/>
          <w:numId w:val="35"/>
        </w:numPr>
        <w:rPr>
          <w:b w:val="0"/>
          <w:noProof/>
          <w:spacing w:val="0"/>
        </w:rPr>
      </w:pPr>
      <w:r w:rsidRPr="000E6C71">
        <w:rPr>
          <w:b w:val="0"/>
          <w:noProof/>
          <w:spacing w:val="0"/>
        </w:rPr>
        <w:t xml:space="preserve">To provide continuous process of advanced training and creative potential of Company employees by </w:t>
      </w:r>
      <w:r w:rsidR="00DA6875" w:rsidRPr="000E6C71">
        <w:rPr>
          <w:b w:val="0"/>
          <w:noProof/>
          <w:spacing w:val="0"/>
        </w:rPr>
        <w:t>getting education on special courses, seminars and exhibitions</w:t>
      </w:r>
      <w:r w:rsidR="001A7D05" w:rsidRPr="000E6C71">
        <w:rPr>
          <w:b w:val="0"/>
          <w:noProof/>
          <w:spacing w:val="0"/>
        </w:rPr>
        <w:t>;</w:t>
      </w:r>
    </w:p>
    <w:p w:rsidR="001A7D05" w:rsidRPr="000E6C71" w:rsidRDefault="00CB0CCC" w:rsidP="000E6C71">
      <w:pPr>
        <w:pStyle w:val="UzPECPP"/>
        <w:numPr>
          <w:ilvl w:val="1"/>
          <w:numId w:val="35"/>
        </w:numPr>
        <w:rPr>
          <w:b w:val="0"/>
          <w:noProof/>
          <w:spacing w:val="0"/>
        </w:rPr>
      </w:pPr>
      <w:r w:rsidRPr="000E6C71">
        <w:rPr>
          <w:b w:val="0"/>
          <w:noProof/>
          <w:spacing w:val="0"/>
        </w:rPr>
        <w:t xml:space="preserve">To cooperate actively with a relevant government authorities in order to control and technical supervision of design and construction. </w:t>
      </w:r>
    </w:p>
    <w:p w:rsidR="003C015C" w:rsidRDefault="003C015C" w:rsidP="000E6C71">
      <w:pPr>
        <w:pStyle w:val="BodyText3"/>
        <w:rPr>
          <w:rFonts w:ascii="Verdana" w:hAnsi="Verdana"/>
          <w:noProof/>
          <w:sz w:val="22"/>
        </w:rPr>
      </w:pPr>
    </w:p>
    <w:p w:rsidR="001A7D05" w:rsidRPr="003C015C" w:rsidRDefault="00CB0CCC" w:rsidP="000E6C71">
      <w:pPr>
        <w:pStyle w:val="BodyText3"/>
        <w:rPr>
          <w:rFonts w:ascii="Verdana" w:hAnsi="Verdana"/>
          <w:noProof/>
          <w:sz w:val="22"/>
        </w:rPr>
      </w:pPr>
      <w:r w:rsidRPr="003C015C">
        <w:rPr>
          <w:rFonts w:ascii="Verdana" w:hAnsi="Verdana"/>
          <w:noProof/>
          <w:sz w:val="22"/>
        </w:rPr>
        <w:lastRenderedPageBreak/>
        <w:t xml:space="preserve">Consistent policy observance will provide a realization of strategic plans of the Company with maximal efficiency. </w:t>
      </w:r>
    </w:p>
    <w:p w:rsidR="00DD4DCB" w:rsidRPr="0021588A" w:rsidRDefault="00DD4DCB" w:rsidP="000E6C71">
      <w:pPr>
        <w:pStyle w:val="BodyText3"/>
        <w:tabs>
          <w:tab w:val="left" w:pos="-720"/>
        </w:tabs>
        <w:rPr>
          <w:rFonts w:ascii="Verdana" w:hAnsi="Verdana" w:cs="Arial"/>
          <w:sz w:val="22"/>
          <w:szCs w:val="22"/>
        </w:rPr>
      </w:pPr>
    </w:p>
    <w:p w:rsidR="00DD4DCB" w:rsidRPr="00C82EFE" w:rsidRDefault="000E6C71" w:rsidP="000E6C71">
      <w:pPr>
        <w:pStyle w:val="UzPECPP"/>
      </w:pPr>
      <w:r w:rsidRPr="00C82EFE">
        <w:t>APPLICATION</w:t>
      </w:r>
    </w:p>
    <w:p w:rsidR="00FC123B" w:rsidRPr="00CB0CCC" w:rsidRDefault="00FC123B" w:rsidP="000E6C71">
      <w:pPr>
        <w:rPr>
          <w:lang w:eastAsia="ru-RU"/>
        </w:rPr>
      </w:pPr>
    </w:p>
    <w:p w:rsidR="00CB0CCC" w:rsidRPr="00C2365F" w:rsidRDefault="00CB0CCC" w:rsidP="000E6C71">
      <w:pPr>
        <w:jc w:val="both"/>
        <w:rPr>
          <w:rFonts w:ascii="Verdana" w:hAnsi="Verdana"/>
          <w:color w:val="000000"/>
          <w:sz w:val="22"/>
          <w:szCs w:val="22"/>
        </w:rPr>
      </w:pPr>
      <w:r w:rsidRPr="00C2365F">
        <w:rPr>
          <w:rFonts w:ascii="Verdana" w:hAnsi="Verdana"/>
          <w:color w:val="000000"/>
          <w:sz w:val="22"/>
          <w:szCs w:val="22"/>
        </w:rPr>
        <w:t>This</w:t>
      </w:r>
      <w:r>
        <w:rPr>
          <w:rFonts w:ascii="Verdana" w:hAnsi="Verdana"/>
          <w:color w:val="000000"/>
          <w:sz w:val="22"/>
          <w:szCs w:val="22"/>
        </w:rPr>
        <w:t xml:space="preserve"> Policy applies to all production services and departments of the Company, engaged in </w:t>
      </w:r>
      <w:r w:rsidRPr="00C2365F">
        <w:rPr>
          <w:rFonts w:ascii="Verdana" w:hAnsi="Verdana"/>
          <w:color w:val="000000"/>
          <w:sz w:val="22"/>
          <w:szCs w:val="22"/>
        </w:rPr>
        <w:t xml:space="preserve">the process of </w:t>
      </w:r>
      <w:r>
        <w:rPr>
          <w:rFonts w:ascii="Verdana" w:hAnsi="Verdana"/>
          <w:color w:val="000000"/>
          <w:sz w:val="22"/>
          <w:szCs w:val="22"/>
        </w:rPr>
        <w:t>design and construction</w:t>
      </w:r>
      <w:r w:rsidRPr="00C2365F">
        <w:rPr>
          <w:rFonts w:ascii="Verdana" w:hAnsi="Verdana"/>
          <w:color w:val="000000"/>
          <w:sz w:val="22"/>
          <w:szCs w:val="22"/>
        </w:rPr>
        <w:t xml:space="preserve">, conducted on the </w:t>
      </w:r>
      <w:r w:rsidR="00A02A94">
        <w:rPr>
          <w:rFonts w:ascii="Verdana" w:hAnsi="Verdana"/>
          <w:color w:val="000000"/>
          <w:sz w:val="22"/>
          <w:szCs w:val="22"/>
        </w:rPr>
        <w:t xml:space="preserve">________ </w:t>
      </w:r>
      <w:r w:rsidRPr="00C2365F">
        <w:rPr>
          <w:rFonts w:ascii="Verdana" w:hAnsi="Verdana"/>
          <w:color w:val="000000"/>
          <w:sz w:val="22"/>
          <w:szCs w:val="22"/>
        </w:rPr>
        <w:t xml:space="preserve"> </w:t>
      </w:r>
      <w:r w:rsidR="00A02A94">
        <w:rPr>
          <w:rFonts w:ascii="Verdana" w:hAnsi="Verdana"/>
          <w:color w:val="000000"/>
          <w:sz w:val="22"/>
          <w:szCs w:val="22"/>
        </w:rPr>
        <w:t>contract</w:t>
      </w:r>
      <w:r w:rsidRPr="00C2365F">
        <w:rPr>
          <w:rFonts w:ascii="Verdana" w:hAnsi="Verdana"/>
          <w:color w:val="000000"/>
          <w:sz w:val="22"/>
          <w:szCs w:val="22"/>
        </w:rPr>
        <w:t xml:space="preserve"> territories.</w:t>
      </w:r>
    </w:p>
    <w:p w:rsidR="00CB0CCC" w:rsidRDefault="00CB0CCC" w:rsidP="000E6C71">
      <w:pPr>
        <w:jc w:val="both"/>
        <w:rPr>
          <w:rFonts w:ascii="Verdana" w:hAnsi="Verdana"/>
          <w:noProof/>
          <w:sz w:val="22"/>
          <w:szCs w:val="22"/>
        </w:rPr>
      </w:pPr>
    </w:p>
    <w:p w:rsidR="00DD4DCB" w:rsidRPr="00C82EFE" w:rsidRDefault="000E6C71" w:rsidP="000E6C71">
      <w:pPr>
        <w:pStyle w:val="UzPECPP"/>
        <w:rPr>
          <w:rFonts w:cs="Arial"/>
        </w:rPr>
      </w:pPr>
      <w:r w:rsidRPr="00C82EFE">
        <w:t>Observance</w:t>
      </w:r>
    </w:p>
    <w:p w:rsidR="00FC123B" w:rsidRPr="00CB0CCC" w:rsidRDefault="00FC123B" w:rsidP="000E6C71">
      <w:pPr>
        <w:rPr>
          <w:lang w:eastAsia="ru-RU"/>
        </w:rPr>
      </w:pPr>
    </w:p>
    <w:p w:rsidR="00CB0CCC" w:rsidRDefault="00CB0CCC" w:rsidP="000E6C71">
      <w:pPr>
        <w:jc w:val="both"/>
        <w:rPr>
          <w:rFonts w:ascii="Verdana" w:hAnsi="Verdana"/>
          <w:color w:val="000000"/>
          <w:sz w:val="22"/>
          <w:szCs w:val="22"/>
        </w:rPr>
      </w:pPr>
      <w:r>
        <w:rPr>
          <w:rFonts w:ascii="Verdana" w:hAnsi="Verdana"/>
          <w:color w:val="000000"/>
          <w:sz w:val="22"/>
          <w:szCs w:val="22"/>
        </w:rPr>
        <w:t>Constructions manager and heads of relevant departments shall develop the respective production procedures for the adherence of this Policy.</w:t>
      </w:r>
    </w:p>
    <w:p w:rsidR="00CB0CCC" w:rsidRDefault="00CB0CCC" w:rsidP="000E6C71">
      <w:pPr>
        <w:jc w:val="both"/>
        <w:rPr>
          <w:rFonts w:ascii="Verdana" w:hAnsi="Verdana"/>
          <w:color w:val="000000"/>
          <w:sz w:val="22"/>
          <w:szCs w:val="22"/>
        </w:rPr>
      </w:pPr>
    </w:p>
    <w:p w:rsidR="00CB0CCC" w:rsidRDefault="00852453" w:rsidP="000E6C71">
      <w:pPr>
        <w:jc w:val="both"/>
        <w:rPr>
          <w:rFonts w:ascii="Verdana" w:hAnsi="Verdana"/>
          <w:color w:val="000000"/>
          <w:sz w:val="22"/>
          <w:szCs w:val="22"/>
        </w:rPr>
      </w:pPr>
      <w:r>
        <w:rPr>
          <w:rFonts w:ascii="Verdana" w:hAnsi="Verdana"/>
          <w:color w:val="000000"/>
          <w:sz w:val="22"/>
          <w:szCs w:val="22"/>
        </w:rPr>
        <w:t xml:space="preserve">Chiefs of departments having a relation to design and construction </w:t>
      </w:r>
      <w:r w:rsidR="00CB0CCC">
        <w:rPr>
          <w:rFonts w:ascii="Verdana" w:hAnsi="Verdana"/>
          <w:color w:val="000000"/>
          <w:sz w:val="22"/>
          <w:szCs w:val="22"/>
        </w:rPr>
        <w:t xml:space="preserve">shall provide for observance of </w:t>
      </w:r>
      <w:r>
        <w:rPr>
          <w:rFonts w:ascii="Verdana" w:hAnsi="Verdana"/>
          <w:color w:val="000000"/>
          <w:sz w:val="22"/>
          <w:szCs w:val="22"/>
        </w:rPr>
        <w:t xml:space="preserve">this policy, </w:t>
      </w:r>
      <w:r w:rsidR="00CB0CCC">
        <w:rPr>
          <w:rFonts w:ascii="Verdana" w:hAnsi="Verdana"/>
          <w:color w:val="000000"/>
          <w:sz w:val="22"/>
          <w:szCs w:val="22"/>
        </w:rPr>
        <w:t xml:space="preserve">procedures, rules, orders and instructional guidelines of </w:t>
      </w:r>
      <w:r w:rsidR="00A02A94">
        <w:rPr>
          <w:rFonts w:ascii="Verdana" w:hAnsi="Verdana"/>
          <w:color w:val="000000"/>
          <w:sz w:val="22"/>
          <w:szCs w:val="22"/>
        </w:rPr>
        <w:t>________</w:t>
      </w:r>
      <w:r w:rsidR="00CB0CCC">
        <w:rPr>
          <w:rFonts w:ascii="Verdana" w:hAnsi="Verdana"/>
          <w:color w:val="000000"/>
          <w:sz w:val="22"/>
          <w:szCs w:val="22"/>
        </w:rPr>
        <w:t xml:space="preserve">, and respective applicable laws of the Republic of </w:t>
      </w:r>
      <w:r w:rsidR="00A02A94">
        <w:rPr>
          <w:rFonts w:ascii="Verdana" w:hAnsi="Verdana"/>
          <w:color w:val="000000"/>
          <w:sz w:val="22"/>
          <w:szCs w:val="22"/>
        </w:rPr>
        <w:t>Kazakhstan</w:t>
      </w:r>
      <w:r w:rsidR="00CB0CCC">
        <w:rPr>
          <w:rFonts w:ascii="Verdana" w:hAnsi="Verdana"/>
          <w:color w:val="000000"/>
          <w:sz w:val="22"/>
          <w:szCs w:val="22"/>
        </w:rPr>
        <w:t xml:space="preserve">, </w:t>
      </w:r>
      <w:r>
        <w:rPr>
          <w:rFonts w:ascii="Verdana" w:hAnsi="Verdana"/>
          <w:color w:val="000000"/>
          <w:sz w:val="22"/>
          <w:szCs w:val="22"/>
        </w:rPr>
        <w:t xml:space="preserve">construction </w:t>
      </w:r>
      <w:r w:rsidR="00CB0CCC">
        <w:rPr>
          <w:rFonts w:ascii="Verdana" w:hAnsi="Verdana"/>
          <w:color w:val="000000"/>
          <w:sz w:val="22"/>
          <w:szCs w:val="22"/>
        </w:rPr>
        <w:t xml:space="preserve">norms and rules </w:t>
      </w:r>
      <w:r>
        <w:rPr>
          <w:rFonts w:ascii="Verdana" w:hAnsi="Verdana"/>
          <w:color w:val="000000"/>
          <w:sz w:val="22"/>
          <w:szCs w:val="22"/>
        </w:rPr>
        <w:t>at organization of design and construction activities</w:t>
      </w:r>
      <w:r w:rsidR="00CB0CCC">
        <w:rPr>
          <w:rFonts w:ascii="Verdana" w:hAnsi="Verdana"/>
          <w:color w:val="000000"/>
          <w:sz w:val="22"/>
          <w:szCs w:val="22"/>
        </w:rPr>
        <w:t>, except if such nonobservance was caused by contingency or force-majeure circumstances.</w:t>
      </w:r>
    </w:p>
    <w:p w:rsidR="00CB0CCC" w:rsidRDefault="00CB0CCC" w:rsidP="000E6C71">
      <w:pPr>
        <w:jc w:val="both"/>
        <w:rPr>
          <w:rFonts w:ascii="Verdana" w:hAnsi="Verdana"/>
          <w:noProof/>
          <w:sz w:val="22"/>
          <w:szCs w:val="22"/>
        </w:rPr>
      </w:pPr>
    </w:p>
    <w:p w:rsidR="00873CFE" w:rsidRPr="00852453" w:rsidRDefault="00852453" w:rsidP="000E6C71">
      <w:pPr>
        <w:jc w:val="both"/>
        <w:rPr>
          <w:rFonts w:ascii="Verdana" w:hAnsi="Verdana"/>
          <w:noProof/>
          <w:sz w:val="22"/>
          <w:szCs w:val="22"/>
        </w:rPr>
      </w:pPr>
      <w:r>
        <w:rPr>
          <w:rFonts w:ascii="Verdana" w:hAnsi="Verdana"/>
          <w:color w:val="000000"/>
          <w:sz w:val="22"/>
          <w:szCs w:val="22"/>
        </w:rPr>
        <w:t xml:space="preserve">The immediate remedial actions should be taken in regard of every instance of nonobservance, in accordance with the established order. </w:t>
      </w:r>
      <w:r w:rsidRPr="008216F8">
        <w:rPr>
          <w:rFonts w:ascii="Verdana" w:hAnsi="Verdana"/>
          <w:color w:val="000000"/>
          <w:sz w:val="22"/>
          <w:szCs w:val="22"/>
        </w:rPr>
        <w:t xml:space="preserve">In case it is impossible to take the remedial measures </w:t>
      </w:r>
      <w:r>
        <w:rPr>
          <w:rFonts w:ascii="Verdana" w:hAnsi="Verdana"/>
          <w:color w:val="000000"/>
          <w:sz w:val="22"/>
          <w:szCs w:val="22"/>
        </w:rPr>
        <w:t>timely</w:t>
      </w:r>
      <w:r w:rsidRPr="008216F8">
        <w:rPr>
          <w:rFonts w:ascii="Verdana" w:hAnsi="Verdana"/>
          <w:color w:val="000000"/>
          <w:sz w:val="22"/>
          <w:szCs w:val="22"/>
        </w:rPr>
        <w:t xml:space="preserve">, one should </w:t>
      </w:r>
      <w:r>
        <w:rPr>
          <w:rFonts w:ascii="Verdana" w:hAnsi="Verdana"/>
          <w:color w:val="000000"/>
          <w:sz w:val="22"/>
          <w:szCs w:val="22"/>
        </w:rPr>
        <w:t xml:space="preserve">get the instructions of </w:t>
      </w:r>
      <w:r w:rsidRPr="008216F8">
        <w:rPr>
          <w:rFonts w:ascii="Verdana" w:hAnsi="Verdana"/>
          <w:color w:val="000000"/>
          <w:sz w:val="22"/>
          <w:szCs w:val="22"/>
        </w:rPr>
        <w:t>its direct manager</w:t>
      </w:r>
      <w:r>
        <w:rPr>
          <w:rFonts w:ascii="Verdana" w:hAnsi="Verdana"/>
          <w:color w:val="000000"/>
          <w:sz w:val="22"/>
          <w:szCs w:val="22"/>
        </w:rPr>
        <w:t xml:space="preserve"> for the following actions</w:t>
      </w:r>
    </w:p>
    <w:p w:rsidR="00FC123B" w:rsidRDefault="00FC123B" w:rsidP="000E6C71">
      <w:pPr>
        <w:jc w:val="both"/>
        <w:rPr>
          <w:rFonts w:ascii="Verdana" w:hAnsi="Verdana"/>
          <w:noProof/>
          <w:sz w:val="22"/>
          <w:szCs w:val="22"/>
          <w:lang w:val="ru-RU"/>
        </w:rPr>
      </w:pPr>
    </w:p>
    <w:p w:rsidR="00852453" w:rsidRPr="00C82EFE" w:rsidRDefault="000E6C71" w:rsidP="000E6C71">
      <w:pPr>
        <w:pStyle w:val="UzPECPP"/>
      </w:pPr>
      <w:r w:rsidRPr="00C82EFE">
        <w:t xml:space="preserve">EXCEPTIONS </w:t>
      </w:r>
    </w:p>
    <w:p w:rsidR="00852453" w:rsidRDefault="00852453" w:rsidP="000E6C71">
      <w:pPr>
        <w:jc w:val="both"/>
        <w:rPr>
          <w:rFonts w:ascii="Verdana" w:hAnsi="Verdana"/>
          <w:color w:val="000000"/>
          <w:sz w:val="22"/>
          <w:szCs w:val="22"/>
        </w:rPr>
      </w:pPr>
    </w:p>
    <w:p w:rsidR="00852453" w:rsidRPr="008216F8" w:rsidRDefault="00852453" w:rsidP="000E6C71">
      <w:pPr>
        <w:jc w:val="both"/>
        <w:rPr>
          <w:rFonts w:ascii="Verdana" w:hAnsi="Verdana"/>
          <w:color w:val="000000"/>
          <w:sz w:val="22"/>
          <w:szCs w:val="22"/>
        </w:rPr>
      </w:pPr>
      <w:r>
        <w:rPr>
          <w:rFonts w:ascii="Verdana" w:hAnsi="Verdana"/>
          <w:color w:val="000000"/>
          <w:sz w:val="22"/>
          <w:szCs w:val="22"/>
        </w:rPr>
        <w:t>There are no exceptions applicable to this Policy.</w:t>
      </w:r>
    </w:p>
    <w:p w:rsidR="002068C7" w:rsidRPr="00852453" w:rsidRDefault="002068C7" w:rsidP="000E6C71">
      <w:pPr>
        <w:jc w:val="both"/>
        <w:rPr>
          <w:rFonts w:ascii="Verdana" w:hAnsi="Verdana"/>
          <w:noProof/>
          <w:sz w:val="22"/>
          <w:szCs w:val="22"/>
        </w:rPr>
      </w:pPr>
    </w:p>
    <w:p w:rsidR="00852453" w:rsidRPr="008216F8" w:rsidRDefault="000E6C71" w:rsidP="000E6C71">
      <w:pPr>
        <w:pStyle w:val="UzPECPP"/>
      </w:pPr>
      <w:r w:rsidRPr="008216F8">
        <w:t xml:space="preserve">RESPONSIBILITY </w:t>
      </w:r>
    </w:p>
    <w:p w:rsidR="00852453" w:rsidRDefault="00852453" w:rsidP="000E6C71">
      <w:pPr>
        <w:jc w:val="both"/>
        <w:rPr>
          <w:rFonts w:ascii="Verdana" w:hAnsi="Verdana"/>
          <w:color w:val="000000"/>
          <w:sz w:val="22"/>
          <w:szCs w:val="22"/>
        </w:rPr>
      </w:pPr>
    </w:p>
    <w:p w:rsidR="00852453" w:rsidRDefault="00852453" w:rsidP="000E6C71">
      <w:pPr>
        <w:jc w:val="both"/>
        <w:rPr>
          <w:rFonts w:ascii="Verdana" w:hAnsi="Verdana"/>
          <w:color w:val="000000"/>
          <w:sz w:val="22"/>
          <w:szCs w:val="22"/>
        </w:rPr>
      </w:pPr>
      <w:r>
        <w:rPr>
          <w:rFonts w:ascii="Verdana" w:hAnsi="Verdana"/>
          <w:color w:val="000000"/>
          <w:sz w:val="22"/>
          <w:szCs w:val="22"/>
        </w:rPr>
        <w:t xml:space="preserve">The overriding responsibility for observance of the requirements of this Policy is laid on the heads of production departments and field services of the Company within the frames of their functional responsibilities and authorities. </w:t>
      </w:r>
    </w:p>
    <w:p w:rsidR="00873CFE" w:rsidRDefault="00873CFE" w:rsidP="000E6C71">
      <w:pPr>
        <w:jc w:val="both"/>
        <w:rPr>
          <w:rFonts w:ascii="Verdana" w:hAnsi="Verdana"/>
          <w:noProof/>
          <w:sz w:val="22"/>
          <w:szCs w:val="22"/>
        </w:rPr>
      </w:pPr>
    </w:p>
    <w:p w:rsidR="00852453" w:rsidRDefault="00852453" w:rsidP="000E6C71">
      <w:pPr>
        <w:jc w:val="both"/>
        <w:rPr>
          <w:rFonts w:ascii="Verdana" w:hAnsi="Verdana"/>
          <w:color w:val="000000"/>
          <w:sz w:val="22"/>
          <w:szCs w:val="22"/>
        </w:rPr>
      </w:pPr>
      <w:r>
        <w:rPr>
          <w:rFonts w:ascii="Verdana" w:hAnsi="Verdana"/>
          <w:color w:val="000000"/>
          <w:sz w:val="22"/>
          <w:szCs w:val="22"/>
        </w:rPr>
        <w:t>Constructions manager is responsible to manage development of programs and plans for implementation of this Policy. He also is responsible for provision of instructional and consultancy assistance to the managers of field services in estimation of efficiency of measures directed to implementation of this Policy.</w:t>
      </w:r>
    </w:p>
    <w:p w:rsidR="003154C0" w:rsidRPr="00DD4DCB" w:rsidRDefault="003154C0" w:rsidP="000E6C71">
      <w:pPr>
        <w:jc w:val="both"/>
        <w:rPr>
          <w:rFonts w:ascii="Verdana" w:hAnsi="Verdana"/>
          <w:noProof/>
          <w:sz w:val="22"/>
          <w:szCs w:val="22"/>
          <w:lang w:val="ru-RU"/>
        </w:rPr>
      </w:pPr>
    </w:p>
    <w:p w:rsidR="003154C0" w:rsidRPr="00C82EFE" w:rsidRDefault="000E6C71" w:rsidP="000E6C71">
      <w:pPr>
        <w:pStyle w:val="UzPECPP"/>
        <w:rPr>
          <w:noProof/>
        </w:rPr>
      </w:pPr>
      <w:r w:rsidRPr="00C82EFE">
        <w:t>REPORTING</w:t>
      </w:r>
    </w:p>
    <w:p w:rsidR="003154C0" w:rsidRPr="0086289B" w:rsidRDefault="003154C0" w:rsidP="000E6C71">
      <w:pPr>
        <w:jc w:val="both"/>
        <w:rPr>
          <w:rFonts w:ascii="Verdana" w:hAnsi="Verdana"/>
          <w:noProof/>
          <w:sz w:val="22"/>
          <w:szCs w:val="22"/>
        </w:rPr>
      </w:pPr>
    </w:p>
    <w:p w:rsidR="003154C0" w:rsidRDefault="0086289B" w:rsidP="000E6C71">
      <w:pPr>
        <w:jc w:val="both"/>
        <w:rPr>
          <w:rFonts w:ascii="Verdana" w:hAnsi="Verdana"/>
          <w:color w:val="000000"/>
          <w:sz w:val="22"/>
          <w:szCs w:val="22"/>
        </w:rPr>
      </w:pPr>
      <w:r w:rsidRPr="008216F8">
        <w:rPr>
          <w:rFonts w:ascii="Verdana" w:hAnsi="Verdana"/>
          <w:color w:val="000000"/>
          <w:sz w:val="22"/>
          <w:szCs w:val="22"/>
        </w:rPr>
        <w:t xml:space="preserve">The requirements for reporting in connection with this </w:t>
      </w:r>
      <w:r>
        <w:rPr>
          <w:rFonts w:ascii="Verdana" w:hAnsi="Verdana"/>
          <w:color w:val="000000"/>
          <w:sz w:val="22"/>
          <w:szCs w:val="22"/>
        </w:rPr>
        <w:t>P</w:t>
      </w:r>
      <w:r w:rsidRPr="008216F8">
        <w:rPr>
          <w:rFonts w:ascii="Verdana" w:hAnsi="Verdana"/>
          <w:color w:val="000000"/>
          <w:sz w:val="22"/>
          <w:szCs w:val="22"/>
        </w:rPr>
        <w:t xml:space="preserve">olicy shall be determined in the respective </w:t>
      </w:r>
      <w:r>
        <w:rPr>
          <w:rFonts w:ascii="Verdana" w:hAnsi="Verdana"/>
          <w:color w:val="000000"/>
          <w:sz w:val="22"/>
          <w:szCs w:val="22"/>
        </w:rPr>
        <w:t xml:space="preserve">production </w:t>
      </w:r>
      <w:r w:rsidRPr="008216F8">
        <w:rPr>
          <w:rFonts w:ascii="Verdana" w:hAnsi="Verdana"/>
          <w:color w:val="000000"/>
          <w:sz w:val="22"/>
          <w:szCs w:val="22"/>
        </w:rPr>
        <w:t>procedure</w:t>
      </w:r>
      <w:r>
        <w:rPr>
          <w:rFonts w:ascii="Verdana" w:hAnsi="Verdana"/>
          <w:color w:val="000000"/>
          <w:sz w:val="22"/>
          <w:szCs w:val="22"/>
        </w:rPr>
        <w:t>s</w:t>
      </w:r>
      <w:r w:rsidRPr="008216F8">
        <w:rPr>
          <w:rFonts w:ascii="Verdana" w:hAnsi="Verdana"/>
          <w:color w:val="000000"/>
          <w:sz w:val="22"/>
          <w:szCs w:val="22"/>
        </w:rPr>
        <w:t>.</w:t>
      </w:r>
    </w:p>
    <w:p w:rsidR="0086289B" w:rsidRPr="0086289B" w:rsidRDefault="0086289B" w:rsidP="000E6C71">
      <w:pPr>
        <w:jc w:val="both"/>
        <w:rPr>
          <w:rFonts w:ascii="Verdana" w:hAnsi="Verdana"/>
          <w:noProof/>
          <w:sz w:val="22"/>
          <w:szCs w:val="22"/>
        </w:rPr>
      </w:pPr>
    </w:p>
    <w:p w:rsidR="003154C0" w:rsidRPr="00C82EFE" w:rsidRDefault="000E6C71" w:rsidP="000E6C71">
      <w:pPr>
        <w:pStyle w:val="UzPECPP"/>
        <w:rPr>
          <w:noProof/>
        </w:rPr>
      </w:pPr>
      <w:r w:rsidRPr="00C82EFE">
        <w:t>EFFECTIVE DATE</w:t>
      </w:r>
    </w:p>
    <w:p w:rsidR="003154C0" w:rsidRPr="0086289B" w:rsidRDefault="003154C0" w:rsidP="000E6C71">
      <w:pPr>
        <w:jc w:val="both"/>
        <w:rPr>
          <w:rFonts w:ascii="Verdana" w:hAnsi="Verdana"/>
          <w:noProof/>
          <w:sz w:val="22"/>
          <w:szCs w:val="22"/>
        </w:rPr>
      </w:pPr>
    </w:p>
    <w:p w:rsidR="003154C0" w:rsidRPr="0086289B" w:rsidRDefault="00A02A94" w:rsidP="000E6C71">
      <w:pPr>
        <w:jc w:val="both"/>
        <w:rPr>
          <w:rFonts w:ascii="Verdana" w:hAnsi="Verdana"/>
          <w:noProof/>
          <w:sz w:val="22"/>
          <w:szCs w:val="22"/>
        </w:rPr>
      </w:pPr>
      <w:r>
        <w:rPr>
          <w:rFonts w:ascii="Verdana" w:hAnsi="Verdana"/>
          <w:noProof/>
          <w:sz w:val="22"/>
          <w:szCs w:val="22"/>
        </w:rPr>
        <w:t>__</w:t>
      </w:r>
      <w:r w:rsidR="0086289B">
        <w:rPr>
          <w:rFonts w:ascii="Verdana" w:hAnsi="Verdana"/>
          <w:noProof/>
          <w:sz w:val="22"/>
          <w:szCs w:val="22"/>
        </w:rPr>
        <w:t xml:space="preserve"> </w:t>
      </w:r>
      <w:r>
        <w:rPr>
          <w:rFonts w:ascii="Verdana" w:hAnsi="Verdana"/>
          <w:noProof/>
          <w:sz w:val="22"/>
          <w:szCs w:val="22"/>
        </w:rPr>
        <w:t>____________</w:t>
      </w:r>
      <w:r w:rsidR="008E24CC" w:rsidRPr="0086289B">
        <w:rPr>
          <w:rFonts w:ascii="Verdana" w:hAnsi="Verdana"/>
          <w:noProof/>
          <w:sz w:val="22"/>
          <w:szCs w:val="22"/>
        </w:rPr>
        <w:t xml:space="preserve">  20</w:t>
      </w:r>
      <w:r>
        <w:rPr>
          <w:rFonts w:ascii="Verdana" w:hAnsi="Verdana"/>
          <w:noProof/>
          <w:sz w:val="22"/>
          <w:szCs w:val="22"/>
        </w:rPr>
        <w:t>__</w:t>
      </w:r>
    </w:p>
    <w:p w:rsidR="003154C0" w:rsidRPr="0086289B" w:rsidRDefault="003154C0" w:rsidP="000E6C71">
      <w:pPr>
        <w:jc w:val="both"/>
        <w:rPr>
          <w:rFonts w:ascii="Verdana" w:hAnsi="Verdana"/>
          <w:noProof/>
          <w:sz w:val="22"/>
          <w:szCs w:val="22"/>
        </w:rPr>
      </w:pPr>
    </w:p>
    <w:p w:rsidR="0086289B" w:rsidRDefault="000E6C71" w:rsidP="000E6C71">
      <w:pPr>
        <w:pStyle w:val="UzPECPP"/>
        <w:rPr>
          <w:lang w:val="en-US"/>
        </w:rPr>
      </w:pPr>
      <w:r w:rsidRPr="00452FD7">
        <w:t xml:space="preserve">TERM AND REVISION DATE </w:t>
      </w:r>
    </w:p>
    <w:p w:rsidR="000E6C71" w:rsidRPr="000E6C71" w:rsidRDefault="000E6C71" w:rsidP="000E6C71">
      <w:pPr>
        <w:pStyle w:val="PlainText"/>
      </w:pPr>
    </w:p>
    <w:p w:rsidR="0086289B" w:rsidRPr="00452FD7" w:rsidRDefault="0086289B" w:rsidP="000E6C71">
      <w:pPr>
        <w:pStyle w:val="BodyText"/>
        <w:jc w:val="both"/>
        <w:rPr>
          <w:rFonts w:ascii="Verdana" w:hAnsi="Verdana"/>
          <w:sz w:val="22"/>
          <w:szCs w:val="22"/>
        </w:rPr>
      </w:pPr>
      <w:r w:rsidRPr="00452FD7">
        <w:rPr>
          <w:rFonts w:ascii="Verdana" w:hAnsi="Verdana"/>
          <w:sz w:val="22"/>
          <w:szCs w:val="22"/>
        </w:rPr>
        <w:t>This policy shall be revised every 5 years or earlier according to the decision of the Committee on approval of policies.</w:t>
      </w:r>
    </w:p>
    <w:p w:rsidR="0086289B" w:rsidRPr="00452FD7" w:rsidRDefault="0086289B" w:rsidP="000E6C71">
      <w:pPr>
        <w:jc w:val="both"/>
        <w:rPr>
          <w:rFonts w:ascii="Verdana" w:hAnsi="Verdana"/>
          <w:color w:val="000000"/>
          <w:sz w:val="22"/>
          <w:szCs w:val="22"/>
        </w:rPr>
      </w:pPr>
    </w:p>
    <w:p w:rsidR="0086289B" w:rsidRPr="00452FD7" w:rsidRDefault="000E6C71" w:rsidP="000E6C71">
      <w:pPr>
        <w:pStyle w:val="UzPECPP"/>
      </w:pPr>
      <w:r>
        <w:t>SUPERVISOR</w:t>
      </w:r>
      <w:r w:rsidR="00C82EFE">
        <w:t xml:space="preserve"> </w:t>
      </w:r>
    </w:p>
    <w:p w:rsidR="0086289B" w:rsidRPr="00452FD7" w:rsidRDefault="0086289B" w:rsidP="000E6C71">
      <w:pPr>
        <w:jc w:val="both"/>
        <w:rPr>
          <w:rFonts w:ascii="Verdana" w:hAnsi="Verdana"/>
          <w:color w:val="000000"/>
          <w:sz w:val="22"/>
          <w:szCs w:val="22"/>
        </w:rPr>
      </w:pPr>
    </w:p>
    <w:p w:rsidR="00112642" w:rsidRPr="00DD4DCB" w:rsidRDefault="00A02A94" w:rsidP="000E6C71">
      <w:pPr>
        <w:rPr>
          <w:rFonts w:ascii="Verdana" w:hAnsi="Verdana"/>
          <w:sz w:val="22"/>
          <w:szCs w:val="22"/>
          <w:lang w:val="ru-RU"/>
        </w:rPr>
      </w:pPr>
      <w:r>
        <w:rPr>
          <w:rFonts w:ascii="Verdana" w:hAnsi="Verdana"/>
          <w:sz w:val="22"/>
          <w:szCs w:val="22"/>
        </w:rPr>
        <w:t>Operations Director</w:t>
      </w:r>
      <w:bookmarkStart w:id="0" w:name="_GoBack"/>
      <w:bookmarkEnd w:id="0"/>
    </w:p>
    <w:sectPr w:rsidR="00112642" w:rsidRPr="00DD4DCB" w:rsidSect="00C82EFE">
      <w:headerReference w:type="default" r:id="rId7"/>
      <w:footerReference w:type="default" r:id="rId8"/>
      <w:pgSz w:w="11906" w:h="16838" w:code="9"/>
      <w:pgMar w:top="1385" w:right="1106" w:bottom="1701" w:left="1701" w:header="709" w:footer="5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84" w:rsidRDefault="00C47C84">
      <w:r>
        <w:separator/>
      </w:r>
    </w:p>
  </w:endnote>
  <w:endnote w:type="continuationSeparator" w:id="0">
    <w:p w:rsidR="00C47C84" w:rsidRDefault="00C4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yrillicTimes">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k_Baltica">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71" w:rsidRPr="005E4488" w:rsidRDefault="000E6C71" w:rsidP="005E4488">
    <w:pPr>
      <w:pStyle w:val="Footer"/>
      <w:jc w:val="center"/>
      <w:rPr>
        <w:rFonts w:ascii="Verdana" w:hAnsi="Verdana"/>
        <w:sz w:val="24"/>
        <w:szCs w:val="24"/>
      </w:rPr>
    </w:pPr>
    <w:r w:rsidRPr="005E4488">
      <w:rPr>
        <w:rFonts w:ascii="Verdana" w:hAnsi="Verdana"/>
        <w:sz w:val="24"/>
        <w:szCs w:val="24"/>
      </w:rPr>
      <w:t xml:space="preserve"> </w:t>
    </w:r>
    <w:r w:rsidRPr="005E4488">
      <w:rPr>
        <w:rFonts w:ascii="Verdana" w:hAnsi="Verdana"/>
        <w:sz w:val="24"/>
        <w:szCs w:val="24"/>
      </w:rPr>
      <w:fldChar w:fldCharType="begin"/>
    </w:r>
    <w:r w:rsidRPr="005E4488">
      <w:rPr>
        <w:rFonts w:ascii="Verdana" w:hAnsi="Verdana"/>
        <w:sz w:val="24"/>
        <w:szCs w:val="24"/>
      </w:rPr>
      <w:instrText xml:space="preserve"> PAGE </w:instrText>
    </w:r>
    <w:r w:rsidRPr="005E4488">
      <w:rPr>
        <w:rFonts w:ascii="Verdana" w:hAnsi="Verdana"/>
        <w:sz w:val="24"/>
        <w:szCs w:val="24"/>
      </w:rPr>
      <w:fldChar w:fldCharType="separate"/>
    </w:r>
    <w:r w:rsidR="00A02A94">
      <w:rPr>
        <w:rFonts w:ascii="Verdana" w:hAnsi="Verdana"/>
        <w:noProof/>
        <w:sz w:val="24"/>
        <w:szCs w:val="24"/>
      </w:rPr>
      <w:t>1</w:t>
    </w:r>
    <w:r w:rsidRPr="005E4488">
      <w:rPr>
        <w:rFonts w:ascii="Verdana" w:hAnsi="Verdana"/>
        <w:sz w:val="24"/>
        <w:szCs w:val="24"/>
      </w:rPr>
      <w:fldChar w:fldCharType="end"/>
    </w:r>
    <w:r w:rsidRPr="005E4488">
      <w:rPr>
        <w:rFonts w:ascii="Verdana" w:hAnsi="Verdana"/>
        <w:sz w:val="24"/>
        <w:szCs w:val="24"/>
      </w:rPr>
      <w:t xml:space="preserve"> </w:t>
    </w:r>
    <w:r>
      <w:rPr>
        <w:rFonts w:ascii="Verdana" w:hAnsi="Verdana"/>
        <w:sz w:val="24"/>
        <w:szCs w:val="24"/>
        <w:lang w:val="ru-RU"/>
      </w:rPr>
      <w:t>-</w:t>
    </w:r>
    <w:r w:rsidRPr="005E4488">
      <w:rPr>
        <w:rFonts w:ascii="Verdana" w:hAnsi="Verdana"/>
        <w:sz w:val="24"/>
        <w:szCs w:val="24"/>
      </w:rPr>
      <w:t xml:space="preserve"> </w:t>
    </w:r>
    <w:r w:rsidRPr="005E4488">
      <w:rPr>
        <w:rFonts w:ascii="Verdana" w:hAnsi="Verdana"/>
        <w:sz w:val="24"/>
        <w:szCs w:val="24"/>
      </w:rPr>
      <w:fldChar w:fldCharType="begin"/>
    </w:r>
    <w:r w:rsidRPr="005E4488">
      <w:rPr>
        <w:rFonts w:ascii="Verdana" w:hAnsi="Verdana"/>
        <w:sz w:val="24"/>
        <w:szCs w:val="24"/>
      </w:rPr>
      <w:instrText xml:space="preserve"> NUMPAGES </w:instrText>
    </w:r>
    <w:r w:rsidRPr="005E4488">
      <w:rPr>
        <w:rFonts w:ascii="Verdana" w:hAnsi="Verdana"/>
        <w:sz w:val="24"/>
        <w:szCs w:val="24"/>
      </w:rPr>
      <w:fldChar w:fldCharType="separate"/>
    </w:r>
    <w:r w:rsidR="00A02A94">
      <w:rPr>
        <w:rFonts w:ascii="Verdana" w:hAnsi="Verdana"/>
        <w:noProof/>
        <w:sz w:val="24"/>
        <w:szCs w:val="24"/>
      </w:rPr>
      <w:t>3</w:t>
    </w:r>
    <w:r w:rsidRPr="005E4488">
      <w:rPr>
        <w:rFonts w:ascii="Verdana" w:hAnsi="Verdan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84" w:rsidRDefault="00C47C84">
      <w:r>
        <w:separator/>
      </w:r>
    </w:p>
  </w:footnote>
  <w:footnote w:type="continuationSeparator" w:id="0">
    <w:p w:rsidR="00C47C84" w:rsidRDefault="00C4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71" w:rsidRPr="0035735F" w:rsidRDefault="000E6C71" w:rsidP="00D45AFF">
    <w:pPr>
      <w:pStyle w:val="Header"/>
      <w:jc w:val="right"/>
      <w:rPr>
        <w:rFonts w:ascii="Verdana" w:hAnsi="Verdana"/>
        <w:b/>
        <w:sz w:val="24"/>
        <w:szCs w:val="24"/>
        <w:lang w:val="ru-RU"/>
      </w:rPr>
    </w:pPr>
    <w:r>
      <w:rPr>
        <w:rFonts w:ascii="Verdana" w:hAnsi="Verdana"/>
        <w:b/>
        <w:sz w:val="24"/>
        <w:szCs w:val="24"/>
      </w:rPr>
      <w:t>OPS</w:t>
    </w:r>
    <w:r w:rsidRPr="001207B8">
      <w:rPr>
        <w:rFonts w:ascii="Verdana" w:hAnsi="Verdana"/>
        <w:b/>
        <w:sz w:val="24"/>
        <w:szCs w:val="24"/>
      </w:rPr>
      <w:t>.0</w:t>
    </w:r>
    <w:r>
      <w:rPr>
        <w:rFonts w:ascii="Verdana" w:hAnsi="Verdana"/>
        <w:b/>
        <w:sz w:val="24"/>
        <w:szCs w:val="24"/>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47112"/>
    <w:multiLevelType w:val="hybridMultilevel"/>
    <w:tmpl w:val="22B4C4CC"/>
    <w:lvl w:ilvl="0" w:tplc="DF58E6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940C59"/>
    <w:multiLevelType w:val="multilevel"/>
    <w:tmpl w:val="35B274C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 w15:restartNumberingAfterBreak="0">
    <w:nsid w:val="06D268BC"/>
    <w:multiLevelType w:val="multilevel"/>
    <w:tmpl w:val="3418084E"/>
    <w:lvl w:ilvl="0">
      <w:start w:val="1"/>
      <w:numFmt w:val="decimal"/>
      <w:lvlText w:val="%1.0"/>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4" w15:restartNumberingAfterBreak="0">
    <w:nsid w:val="0B2C5042"/>
    <w:multiLevelType w:val="multilevel"/>
    <w:tmpl w:val="68807694"/>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AC787D"/>
    <w:multiLevelType w:val="multilevel"/>
    <w:tmpl w:val="295ACCDE"/>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5221CA"/>
    <w:multiLevelType w:val="multilevel"/>
    <w:tmpl w:val="295ACCDE"/>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2F73C7"/>
    <w:multiLevelType w:val="multilevel"/>
    <w:tmpl w:val="7A383620"/>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3E2563"/>
    <w:multiLevelType w:val="multilevel"/>
    <w:tmpl w:val="C56C3302"/>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9" w15:restartNumberingAfterBreak="0">
    <w:nsid w:val="29636C54"/>
    <w:multiLevelType w:val="multilevel"/>
    <w:tmpl w:val="C56C3302"/>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0" w15:restartNumberingAfterBreak="0">
    <w:nsid w:val="2995042B"/>
    <w:multiLevelType w:val="multilevel"/>
    <w:tmpl w:val="E68AF19C"/>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74014C"/>
    <w:multiLevelType w:val="multilevel"/>
    <w:tmpl w:val="4B78B654"/>
    <w:lvl w:ilvl="0">
      <w:start w:val="1"/>
      <w:numFmt w:val="decimal"/>
      <w:lvlText w:val="%1.1"/>
      <w:lvlJc w:val="left"/>
      <w:pPr>
        <w:tabs>
          <w:tab w:val="num" w:pos="794"/>
        </w:tabs>
        <w:ind w:left="794" w:hanging="652"/>
      </w:pPr>
      <w:rPr>
        <w:rFonts w:hint="default"/>
      </w:rPr>
    </w:lvl>
    <w:lvl w:ilvl="1">
      <w:start w:val="1"/>
      <w:numFmt w:val="none"/>
      <w:lvlText w:val="1.1"/>
      <w:lvlJc w:val="left"/>
      <w:pPr>
        <w:tabs>
          <w:tab w:val="num" w:pos="1723"/>
        </w:tabs>
        <w:ind w:left="1723" w:hanging="360"/>
      </w:pPr>
      <w:rPr>
        <w:rFonts w:hint="default"/>
      </w:r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355E0524"/>
    <w:multiLevelType w:val="multilevel"/>
    <w:tmpl w:val="713ECE2E"/>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CE51B4"/>
    <w:multiLevelType w:val="multilevel"/>
    <w:tmpl w:val="E548AC50"/>
    <w:lvl w:ilvl="0">
      <w:start w:val="1"/>
      <w:numFmt w:val="decimal"/>
      <w:lvlText w:val="%1.0"/>
      <w:lvlJc w:val="left"/>
      <w:pPr>
        <w:tabs>
          <w:tab w:val="num" w:pos="-505"/>
        </w:tabs>
        <w:ind w:left="-505" w:firstLine="505"/>
      </w:pPr>
      <w:rPr>
        <w:rFonts w:hint="default"/>
      </w:rPr>
    </w:lvl>
    <w:lvl w:ilvl="1">
      <w:start w:val="1"/>
      <w:numFmt w:val="decimal"/>
      <w:lvlText w:val="%1.%2"/>
      <w:lvlJc w:val="left"/>
      <w:pPr>
        <w:tabs>
          <w:tab w:val="num" w:pos="563"/>
        </w:tabs>
        <w:ind w:left="563" w:hanging="360"/>
      </w:pPr>
      <w:rPr>
        <w:rFonts w:hint="default"/>
      </w:rPr>
    </w:lvl>
    <w:lvl w:ilvl="2">
      <w:start w:val="1"/>
      <w:numFmt w:val="decimal"/>
      <w:lvlText w:val="%1.%2.%3"/>
      <w:lvlJc w:val="left"/>
      <w:pPr>
        <w:tabs>
          <w:tab w:val="num" w:pos="1631"/>
        </w:tabs>
        <w:ind w:left="1631" w:hanging="720"/>
      </w:pPr>
      <w:rPr>
        <w:rFonts w:hint="default"/>
      </w:rPr>
    </w:lvl>
    <w:lvl w:ilvl="3">
      <w:start w:val="1"/>
      <w:numFmt w:val="decimal"/>
      <w:lvlText w:val="%1.%2.%3.%4"/>
      <w:lvlJc w:val="left"/>
      <w:pPr>
        <w:tabs>
          <w:tab w:val="num" w:pos="2339"/>
        </w:tabs>
        <w:ind w:left="2339" w:hanging="720"/>
      </w:pPr>
      <w:rPr>
        <w:rFonts w:hint="default"/>
      </w:rPr>
    </w:lvl>
    <w:lvl w:ilvl="4">
      <w:start w:val="1"/>
      <w:numFmt w:val="decimal"/>
      <w:lvlText w:val="%1.%2.%3.%4.%5"/>
      <w:lvlJc w:val="left"/>
      <w:pPr>
        <w:tabs>
          <w:tab w:val="num" w:pos="3407"/>
        </w:tabs>
        <w:ind w:left="3407" w:hanging="1080"/>
      </w:pPr>
      <w:rPr>
        <w:rFonts w:hint="default"/>
      </w:rPr>
    </w:lvl>
    <w:lvl w:ilvl="5">
      <w:start w:val="1"/>
      <w:numFmt w:val="decimal"/>
      <w:lvlText w:val="%1.%2.%3.%4.%5.%6"/>
      <w:lvlJc w:val="left"/>
      <w:pPr>
        <w:tabs>
          <w:tab w:val="num" w:pos="4115"/>
        </w:tabs>
        <w:ind w:left="4115" w:hanging="1080"/>
      </w:pPr>
      <w:rPr>
        <w:rFonts w:hint="default"/>
      </w:rPr>
    </w:lvl>
    <w:lvl w:ilvl="6">
      <w:start w:val="1"/>
      <w:numFmt w:val="decimal"/>
      <w:lvlText w:val="%1.%2.%3.%4.%5.%6.%7"/>
      <w:lvlJc w:val="left"/>
      <w:pPr>
        <w:tabs>
          <w:tab w:val="num" w:pos="5183"/>
        </w:tabs>
        <w:ind w:left="5183" w:hanging="1440"/>
      </w:pPr>
      <w:rPr>
        <w:rFonts w:hint="default"/>
      </w:rPr>
    </w:lvl>
    <w:lvl w:ilvl="7">
      <w:start w:val="1"/>
      <w:numFmt w:val="decimal"/>
      <w:lvlText w:val="%1.%2.%3.%4.%5.%6.%7.%8"/>
      <w:lvlJc w:val="left"/>
      <w:pPr>
        <w:tabs>
          <w:tab w:val="num" w:pos="5891"/>
        </w:tabs>
        <w:ind w:left="5891" w:hanging="1440"/>
      </w:pPr>
      <w:rPr>
        <w:rFonts w:hint="default"/>
      </w:rPr>
    </w:lvl>
    <w:lvl w:ilvl="8">
      <w:start w:val="1"/>
      <w:numFmt w:val="decimal"/>
      <w:lvlText w:val="%1.%2.%3.%4.%5.%6.%7.%8.%9"/>
      <w:lvlJc w:val="left"/>
      <w:pPr>
        <w:tabs>
          <w:tab w:val="num" w:pos="6599"/>
        </w:tabs>
        <w:ind w:left="6599" w:hanging="1440"/>
      </w:pPr>
      <w:rPr>
        <w:rFonts w:hint="default"/>
      </w:rPr>
    </w:lvl>
  </w:abstractNum>
  <w:abstractNum w:abstractNumId="14" w15:restartNumberingAfterBreak="0">
    <w:nsid w:val="38D20F97"/>
    <w:multiLevelType w:val="multilevel"/>
    <w:tmpl w:val="E68AF19C"/>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B9C0FBB"/>
    <w:multiLevelType w:val="multilevel"/>
    <w:tmpl w:val="8938BADC"/>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2FB599D"/>
    <w:multiLevelType w:val="multilevel"/>
    <w:tmpl w:val="3094E878"/>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E12445"/>
    <w:multiLevelType w:val="multilevel"/>
    <w:tmpl w:val="D4EE366A"/>
    <w:lvl w:ilvl="0">
      <w:start w:val="1"/>
      <w:numFmt w:val="decimal"/>
      <w:lvlText w:val="%1.0"/>
      <w:lvlJc w:val="left"/>
      <w:pPr>
        <w:tabs>
          <w:tab w:val="num" w:pos="0"/>
        </w:tabs>
        <w:ind w:left="0" w:firstLine="505"/>
      </w:pPr>
      <w:rPr>
        <w:rFonts w:hint="default"/>
        <w:b/>
        <w:i w:val="0"/>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8" w15:restartNumberingAfterBreak="0">
    <w:nsid w:val="4E5C6FD3"/>
    <w:multiLevelType w:val="multilevel"/>
    <w:tmpl w:val="F7A667A8"/>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abstractNum w:abstractNumId="19" w15:restartNumberingAfterBreak="0">
    <w:nsid w:val="53A4762B"/>
    <w:multiLevelType w:val="multilevel"/>
    <w:tmpl w:val="DE8AE9EA"/>
    <w:lvl w:ilvl="0">
      <w:start w:val="1"/>
      <w:numFmt w:val="none"/>
      <w:lvlText w:val="2.1"/>
      <w:lvlJc w:val="left"/>
      <w:pPr>
        <w:tabs>
          <w:tab w:val="num" w:pos="794"/>
        </w:tabs>
        <w:ind w:left="794" w:hanging="652"/>
      </w:pPr>
      <w:rPr>
        <w:rFonts w:hint="default"/>
      </w:rPr>
    </w:lvl>
    <w:lvl w:ilvl="1">
      <w:start w:val="1"/>
      <w:numFmt w:val="none"/>
      <w:lvlText w:val="1.1"/>
      <w:lvlJc w:val="left"/>
      <w:pPr>
        <w:tabs>
          <w:tab w:val="num" w:pos="1723"/>
        </w:tabs>
        <w:ind w:left="1723" w:hanging="360"/>
      </w:pPr>
      <w:rPr>
        <w:rFonts w:hint="default"/>
      </w:r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0" w15:restartNumberingAfterBreak="0">
    <w:nsid w:val="56716D35"/>
    <w:multiLevelType w:val="multilevel"/>
    <w:tmpl w:val="0EDA3510"/>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79F4289"/>
    <w:multiLevelType w:val="multilevel"/>
    <w:tmpl w:val="295ACCDE"/>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5112D3"/>
    <w:multiLevelType w:val="multilevel"/>
    <w:tmpl w:val="E00A9E80"/>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31776C"/>
    <w:multiLevelType w:val="multilevel"/>
    <w:tmpl w:val="C56C3302"/>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24" w15:restartNumberingAfterBreak="0">
    <w:nsid w:val="675E4217"/>
    <w:multiLevelType w:val="multilevel"/>
    <w:tmpl w:val="98B4B2F8"/>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7607BB4"/>
    <w:multiLevelType w:val="multilevel"/>
    <w:tmpl w:val="7A383620"/>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8564DE3"/>
    <w:multiLevelType w:val="multilevel"/>
    <w:tmpl w:val="295ACCDE"/>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8813018"/>
    <w:multiLevelType w:val="multilevel"/>
    <w:tmpl w:val="1C2C080C"/>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B4441E7"/>
    <w:multiLevelType w:val="multilevel"/>
    <w:tmpl w:val="61348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445516"/>
    <w:multiLevelType w:val="multilevel"/>
    <w:tmpl w:val="8938BADC"/>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F912218"/>
    <w:multiLevelType w:val="multilevel"/>
    <w:tmpl w:val="98B4B2F8"/>
    <w:lvl w:ilvl="0">
      <w:start w:val="1"/>
      <w:numFmt w:val="decimal"/>
      <w:lvlText w:val="%1.1"/>
      <w:lvlJc w:val="left"/>
      <w:pPr>
        <w:tabs>
          <w:tab w:val="num" w:pos="794"/>
        </w:tabs>
        <w:ind w:left="794" w:hanging="652"/>
      </w:pPr>
      <w:rPr>
        <w:rFonts w:hint="default"/>
      </w:rPr>
    </w:lvl>
    <w:lvl w:ilvl="1">
      <w:start w:val="1"/>
      <w:numFmt w:val="decimal"/>
      <w:lvlText w:val="%1.%2."/>
      <w:lvlJc w:val="left"/>
      <w:pPr>
        <w:tabs>
          <w:tab w:val="num" w:pos="792"/>
        </w:tabs>
        <w:ind w:left="792" w:hanging="65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9"/>
  </w:num>
  <w:num w:numId="4">
    <w:abstractNumId w:val="23"/>
  </w:num>
  <w:num w:numId="5">
    <w:abstractNumId w:val="18"/>
  </w:num>
  <w:num w:numId="6">
    <w:abstractNumId w:val="8"/>
  </w:num>
  <w:num w:numId="7">
    <w:abstractNumId w:val="11"/>
  </w:num>
  <w:num w:numId="8">
    <w:abstractNumId w:val="19"/>
  </w:num>
  <w:num w:numId="9">
    <w:abstractNumId w:val="28"/>
  </w:num>
  <w:num w:numId="10">
    <w:abstractNumId w:val="16"/>
  </w:num>
  <w:num w:numId="11">
    <w:abstractNumId w:val="10"/>
  </w:num>
  <w:num w:numId="12">
    <w:abstractNumId w:val="4"/>
  </w:num>
  <w:num w:numId="13">
    <w:abstractNumId w:val="12"/>
  </w:num>
  <w:num w:numId="14">
    <w:abstractNumId w:val="14"/>
  </w:num>
  <w:num w:numId="15">
    <w:abstractNumId w:val="24"/>
  </w:num>
  <w:num w:numId="16">
    <w:abstractNumId w:val="22"/>
    <w:lvlOverride w:ilvl="0">
      <w:lvl w:ilvl="0">
        <w:start w:val="1"/>
        <w:numFmt w:val="decimal"/>
        <w:lvlText w:val="%1.1"/>
        <w:lvlJc w:val="left"/>
        <w:pPr>
          <w:tabs>
            <w:tab w:val="num" w:pos="794"/>
          </w:tabs>
          <w:ind w:left="794" w:hanging="652"/>
        </w:pPr>
        <w:rPr>
          <w:rFonts w:hint="default"/>
        </w:rPr>
      </w:lvl>
    </w:lvlOverride>
    <w:lvlOverride w:ilvl="1">
      <w:lvl w:ilvl="1">
        <w:start w:val="1"/>
        <w:numFmt w:val="decimal"/>
        <w:lvlText w:val="%1.%2."/>
        <w:lvlJc w:val="left"/>
        <w:pPr>
          <w:tabs>
            <w:tab w:val="num" w:pos="792"/>
          </w:tabs>
          <w:ind w:left="792" w:hanging="650"/>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30"/>
  </w:num>
  <w:num w:numId="18">
    <w:abstractNumId w:val="21"/>
  </w:num>
  <w:num w:numId="19">
    <w:abstractNumId w:val="20"/>
  </w:num>
  <w:num w:numId="20">
    <w:abstractNumId w:val="26"/>
  </w:num>
  <w:num w:numId="21">
    <w:abstractNumId w:val="5"/>
  </w:num>
  <w:num w:numId="22">
    <w:abstractNumId w:val="7"/>
  </w:num>
  <w:num w:numId="23">
    <w:abstractNumId w:val="27"/>
  </w:num>
  <w:num w:numId="24">
    <w:abstractNumId w:val="29"/>
  </w:num>
  <w:num w:numId="25">
    <w:abstractNumId w:val="15"/>
  </w:num>
  <w:num w:numId="26">
    <w:abstractNumId w:val="25"/>
  </w:num>
  <w:num w:numId="27">
    <w:abstractNumId w:val="6"/>
  </w:num>
  <w:num w:numId="28">
    <w:abstractNumId w:val="18"/>
  </w:num>
  <w:num w:numId="29">
    <w:abstractNumId w:val="22"/>
  </w:num>
  <w:num w:numId="30">
    <w:abstractNumId w:val="1"/>
  </w:num>
  <w:num w:numId="31">
    <w:abstractNumId w:val="17"/>
  </w:num>
  <w:num w:numId="32">
    <w:abstractNumId w:val="3"/>
  </w:num>
  <w:num w:numId="33">
    <w:abstractNumId w:val="13"/>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C0"/>
    <w:rsid w:val="000246C1"/>
    <w:rsid w:val="000451FA"/>
    <w:rsid w:val="00046064"/>
    <w:rsid w:val="000762A9"/>
    <w:rsid w:val="000B2131"/>
    <w:rsid w:val="000E6C71"/>
    <w:rsid w:val="00112642"/>
    <w:rsid w:val="001548FC"/>
    <w:rsid w:val="00192B34"/>
    <w:rsid w:val="001A07B8"/>
    <w:rsid w:val="001A7D05"/>
    <w:rsid w:val="002068C7"/>
    <w:rsid w:val="0021588A"/>
    <w:rsid w:val="0026320F"/>
    <w:rsid w:val="002820A9"/>
    <w:rsid w:val="002A15DD"/>
    <w:rsid w:val="002A42A2"/>
    <w:rsid w:val="002D5FA2"/>
    <w:rsid w:val="002E75A1"/>
    <w:rsid w:val="002F0C37"/>
    <w:rsid w:val="00307E69"/>
    <w:rsid w:val="003154C0"/>
    <w:rsid w:val="0035735F"/>
    <w:rsid w:val="00370123"/>
    <w:rsid w:val="003C015C"/>
    <w:rsid w:val="003E33FF"/>
    <w:rsid w:val="003F3B1F"/>
    <w:rsid w:val="003F538B"/>
    <w:rsid w:val="00424F65"/>
    <w:rsid w:val="00445BDD"/>
    <w:rsid w:val="004651EA"/>
    <w:rsid w:val="004B4367"/>
    <w:rsid w:val="004B5F95"/>
    <w:rsid w:val="004C1368"/>
    <w:rsid w:val="004C472E"/>
    <w:rsid w:val="00592162"/>
    <w:rsid w:val="005E4488"/>
    <w:rsid w:val="00605E2E"/>
    <w:rsid w:val="0060607B"/>
    <w:rsid w:val="0060607E"/>
    <w:rsid w:val="00622D72"/>
    <w:rsid w:val="0063232C"/>
    <w:rsid w:val="00647802"/>
    <w:rsid w:val="00673817"/>
    <w:rsid w:val="006C3B98"/>
    <w:rsid w:val="006F6191"/>
    <w:rsid w:val="00721B15"/>
    <w:rsid w:val="00743E45"/>
    <w:rsid w:val="007C34D1"/>
    <w:rsid w:val="007F1A36"/>
    <w:rsid w:val="008032B7"/>
    <w:rsid w:val="008120F6"/>
    <w:rsid w:val="00852453"/>
    <w:rsid w:val="0086289B"/>
    <w:rsid w:val="00873CFE"/>
    <w:rsid w:val="00880CA8"/>
    <w:rsid w:val="008E24CC"/>
    <w:rsid w:val="008F00F8"/>
    <w:rsid w:val="008F7A7F"/>
    <w:rsid w:val="00913145"/>
    <w:rsid w:val="0095788D"/>
    <w:rsid w:val="00981DD6"/>
    <w:rsid w:val="00984B25"/>
    <w:rsid w:val="00986764"/>
    <w:rsid w:val="00A02A94"/>
    <w:rsid w:val="00A05705"/>
    <w:rsid w:val="00A13FCF"/>
    <w:rsid w:val="00A171B3"/>
    <w:rsid w:val="00A213AD"/>
    <w:rsid w:val="00A72E89"/>
    <w:rsid w:val="00AE4698"/>
    <w:rsid w:val="00BA257A"/>
    <w:rsid w:val="00BB3151"/>
    <w:rsid w:val="00BC1DA0"/>
    <w:rsid w:val="00BE2DD3"/>
    <w:rsid w:val="00C25CD8"/>
    <w:rsid w:val="00C36416"/>
    <w:rsid w:val="00C47C84"/>
    <w:rsid w:val="00C52801"/>
    <w:rsid w:val="00C82EFE"/>
    <w:rsid w:val="00C86DA4"/>
    <w:rsid w:val="00CB0CCC"/>
    <w:rsid w:val="00CC0856"/>
    <w:rsid w:val="00CC48DE"/>
    <w:rsid w:val="00D13554"/>
    <w:rsid w:val="00D45AFF"/>
    <w:rsid w:val="00D46C17"/>
    <w:rsid w:val="00D66FE4"/>
    <w:rsid w:val="00D734EF"/>
    <w:rsid w:val="00D90C65"/>
    <w:rsid w:val="00DA4245"/>
    <w:rsid w:val="00DA6875"/>
    <w:rsid w:val="00DD4DCB"/>
    <w:rsid w:val="00DE70D2"/>
    <w:rsid w:val="00DF4A93"/>
    <w:rsid w:val="00EC1B1A"/>
    <w:rsid w:val="00EC4DA3"/>
    <w:rsid w:val="00ED0F1D"/>
    <w:rsid w:val="00ED789E"/>
    <w:rsid w:val="00EF511B"/>
    <w:rsid w:val="00F0326B"/>
    <w:rsid w:val="00F42529"/>
    <w:rsid w:val="00F55F02"/>
    <w:rsid w:val="00F82189"/>
    <w:rsid w:val="00FC123B"/>
    <w:rsid w:val="00FC446A"/>
    <w:rsid w:val="00FF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FC6866B-C7E6-448B-ABBD-8094BB16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C0"/>
    <w:rPr>
      <w:rFonts w:ascii="CyrillicTimes" w:hAnsi="CyrillicTimes"/>
      <w:lang w:val="en-US" w:eastAsia="en-US"/>
    </w:rPr>
  </w:style>
  <w:style w:type="paragraph" w:styleId="Heading1">
    <w:name w:val="heading 1"/>
    <w:basedOn w:val="Normal"/>
    <w:next w:val="Normal"/>
    <w:qFormat/>
    <w:rsid w:val="00D45AFF"/>
    <w:pPr>
      <w:keepNext/>
      <w:tabs>
        <w:tab w:val="left" w:pos="-720"/>
      </w:tabs>
      <w:suppressAutoHyphens/>
      <w:outlineLvl w:val="0"/>
    </w:pPr>
    <w:rPr>
      <w:rFonts w:ascii="Times New Roman" w:hAnsi="Times New Roman"/>
      <w:b/>
      <w:sz w:val="22"/>
      <w:szCs w:val="24"/>
      <w:lang w:val="ru-RU" w:eastAsia="ru-RU"/>
    </w:rPr>
  </w:style>
  <w:style w:type="paragraph" w:styleId="Heading2">
    <w:name w:val="heading 2"/>
    <w:basedOn w:val="Normal"/>
    <w:next w:val="Normal"/>
    <w:qFormat/>
    <w:rsid w:val="00D45AFF"/>
    <w:pPr>
      <w:keepNext/>
      <w:tabs>
        <w:tab w:val="left" w:pos="-720"/>
      </w:tabs>
      <w:suppressAutoHyphens/>
      <w:outlineLvl w:val="1"/>
    </w:pPr>
    <w:rPr>
      <w:rFonts w:ascii="Arial" w:hAnsi="Arial"/>
      <w:b/>
      <w:sz w:val="24"/>
      <w:lang w:val="ru-RU" w:eastAsia="ru-RU"/>
    </w:rPr>
  </w:style>
  <w:style w:type="paragraph" w:styleId="Heading6">
    <w:name w:val="heading 6"/>
    <w:basedOn w:val="Normal"/>
    <w:next w:val="Normal"/>
    <w:qFormat/>
    <w:rsid w:val="00D45AFF"/>
    <w:pPr>
      <w:spacing w:before="240" w:after="60"/>
      <w:outlineLvl w:val="5"/>
    </w:pPr>
    <w:rPr>
      <w:rFonts w:ascii="Times New Roman" w:hAnsi="Times New Roman"/>
      <w:b/>
      <w:bCs/>
      <w:sz w:val="22"/>
      <w:szCs w:val="22"/>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42529"/>
    <w:pPr>
      <w:tabs>
        <w:tab w:val="center" w:pos="4677"/>
        <w:tab w:val="right" w:pos="9355"/>
      </w:tabs>
    </w:pPr>
  </w:style>
  <w:style w:type="paragraph" w:styleId="Footer">
    <w:name w:val="footer"/>
    <w:basedOn w:val="Normal"/>
    <w:rsid w:val="00F42529"/>
    <w:pPr>
      <w:tabs>
        <w:tab w:val="center" w:pos="4677"/>
        <w:tab w:val="right" w:pos="9355"/>
      </w:tabs>
    </w:pPr>
  </w:style>
  <w:style w:type="character" w:styleId="PageNumber">
    <w:name w:val="page number"/>
    <w:basedOn w:val="DefaultParagraphFont"/>
    <w:rsid w:val="00DD4DCB"/>
  </w:style>
  <w:style w:type="paragraph" w:styleId="BodyText3">
    <w:name w:val="Body Text 3"/>
    <w:basedOn w:val="Normal"/>
    <w:rsid w:val="00DD4DCB"/>
    <w:pPr>
      <w:suppressAutoHyphens/>
    </w:pPr>
    <w:rPr>
      <w:rFonts w:ascii="Arial" w:hAnsi="Arial"/>
      <w:sz w:val="24"/>
      <w:lang w:eastAsia="ru-RU"/>
    </w:rPr>
  </w:style>
  <w:style w:type="paragraph" w:styleId="BodyText">
    <w:name w:val="Body Text"/>
    <w:basedOn w:val="Normal"/>
    <w:rsid w:val="0086289B"/>
    <w:pPr>
      <w:spacing w:after="120"/>
    </w:pPr>
  </w:style>
  <w:style w:type="paragraph" w:customStyle="1" w:styleId="Default">
    <w:name w:val="Default"/>
    <w:rsid w:val="0086289B"/>
    <w:pPr>
      <w:widowControl w:val="0"/>
      <w:autoSpaceDE w:val="0"/>
      <w:autoSpaceDN w:val="0"/>
      <w:adjustRightInd w:val="0"/>
    </w:pPr>
    <w:rPr>
      <w:rFonts w:ascii="Uk_Baltica" w:hAnsi="Uk_Baltica" w:cs="Uk_Baltica"/>
      <w:color w:val="000000"/>
      <w:sz w:val="24"/>
      <w:szCs w:val="24"/>
      <w:lang w:val="en-US" w:eastAsia="en-US"/>
    </w:rPr>
  </w:style>
  <w:style w:type="paragraph" w:customStyle="1" w:styleId="UzPECPP">
    <w:name w:val="UzPEC P&amp;P"/>
    <w:basedOn w:val="PlainText"/>
    <w:next w:val="PlainText"/>
    <w:autoRedefine/>
    <w:rsid w:val="000E6C71"/>
    <w:pPr>
      <w:numPr>
        <w:numId w:val="35"/>
      </w:numPr>
      <w:tabs>
        <w:tab w:val="clear" w:pos="0"/>
        <w:tab w:val="num" w:pos="360"/>
      </w:tabs>
      <w:ind w:left="0" w:firstLine="0"/>
      <w:jc w:val="both"/>
    </w:pPr>
    <w:rPr>
      <w:rFonts w:ascii="Verdana" w:hAnsi="Verdana"/>
      <w:b/>
      <w:spacing w:val="10"/>
      <w:sz w:val="22"/>
      <w:szCs w:val="22"/>
      <w:lang w:val="ru-RU"/>
    </w:rPr>
  </w:style>
  <w:style w:type="paragraph" w:styleId="PlainText">
    <w:name w:val="Plain Text"/>
    <w:basedOn w:val="Normal"/>
    <w:rsid w:val="000762A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OPS.04</vt:lpstr>
      <vt:lpstr>OPS.04</vt:lpstr>
    </vt:vector>
  </TitlesOfParts>
  <Company>UzPEC ltd</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OPS.04</dc:title>
  <dc:subject/>
  <dc:creator>YDK</dc:creator>
  <cp:keywords/>
  <cp:lastModifiedBy>User</cp:lastModifiedBy>
  <cp:revision>2</cp:revision>
  <cp:lastPrinted>2005-03-04T05:27:00Z</cp:lastPrinted>
  <dcterms:created xsi:type="dcterms:W3CDTF">2021-02-09T05:15:00Z</dcterms:created>
  <dcterms:modified xsi:type="dcterms:W3CDTF">2021-02-09T05:15:00Z</dcterms:modified>
</cp:coreProperties>
</file>