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A6" w:rsidRPr="001207B8" w:rsidRDefault="00E50CA6" w:rsidP="00E50CA6">
      <w:pPr>
        <w:pStyle w:val="Heading2"/>
        <w:rPr>
          <w:rFonts w:ascii="Verdana" w:hAnsi="Verdana" w:cs="Arial"/>
          <w:sz w:val="22"/>
          <w:szCs w:val="22"/>
        </w:rPr>
      </w:pPr>
    </w:p>
    <w:p w:rsidR="00FE0FF9" w:rsidRPr="00FE0FF9" w:rsidRDefault="00FE0FF9" w:rsidP="00FE0FF9">
      <w:pPr>
        <w:pStyle w:val="Heading6"/>
        <w:ind w:left="4820"/>
        <w:jc w:val="center"/>
        <w:rPr>
          <w:rFonts w:ascii="Verdana" w:eastAsia="Batang" w:hAnsi="Verdana" w:cs="Verdana"/>
          <w:sz w:val="24"/>
          <w:szCs w:val="24"/>
        </w:rPr>
      </w:pPr>
      <w:r w:rsidRPr="00FE0FF9">
        <w:rPr>
          <w:rFonts w:ascii="Verdana" w:eastAsia="Batang" w:hAnsi="Verdana" w:cs="Verdana"/>
          <w:sz w:val="24"/>
          <w:szCs w:val="24"/>
        </w:rPr>
        <w:t>УТВЕРЖДАЮ</w:t>
      </w:r>
    </w:p>
    <w:p w:rsidR="00FE0FF9" w:rsidRPr="00FE0FF9" w:rsidRDefault="00FE0FF9" w:rsidP="00FE0FF9">
      <w:pPr>
        <w:ind w:left="4820"/>
        <w:jc w:val="center"/>
        <w:rPr>
          <w:rFonts w:ascii="Verdana" w:eastAsia="Batang" w:hAnsi="Verdana"/>
          <w:b/>
          <w:bCs/>
        </w:rPr>
      </w:pPr>
    </w:p>
    <w:p w:rsidR="00FE0FF9" w:rsidRPr="00FE0FF9" w:rsidRDefault="00FE0FF9" w:rsidP="00FE0FF9">
      <w:pPr>
        <w:ind w:left="4820"/>
        <w:jc w:val="center"/>
        <w:rPr>
          <w:rFonts w:ascii="Verdana" w:eastAsia="Batang" w:hAnsi="Verdana" w:cs="Verdana"/>
          <w:b/>
          <w:bCs/>
        </w:rPr>
      </w:pPr>
      <w:r w:rsidRPr="00FE0FF9">
        <w:rPr>
          <w:rFonts w:ascii="Verdana" w:eastAsia="Batang" w:hAnsi="Verdana" w:cs="Verdana"/>
          <w:b/>
          <w:bCs/>
        </w:rPr>
        <w:t>Операционный Директор ___________________</w:t>
      </w:r>
    </w:p>
    <w:p w:rsidR="00FE0FF9" w:rsidRPr="00FE0FF9" w:rsidRDefault="00FE0FF9" w:rsidP="00FE0FF9">
      <w:pPr>
        <w:pStyle w:val="Heading1"/>
        <w:ind w:left="4820" w:firstLine="708"/>
        <w:jc w:val="center"/>
        <w:rPr>
          <w:rFonts w:ascii="Verdana" w:hAnsi="Verdana"/>
          <w:sz w:val="24"/>
        </w:rPr>
      </w:pPr>
      <w:r w:rsidRPr="00FE0FF9">
        <w:rPr>
          <w:rFonts w:ascii="Verdana" w:hAnsi="Verdana"/>
          <w:sz w:val="24"/>
        </w:rPr>
        <w:t>«___» __________ 20__ г.</w:t>
      </w:r>
    </w:p>
    <w:p w:rsidR="00E50CA6" w:rsidRPr="0031742B" w:rsidRDefault="00E50CA6" w:rsidP="00E50CA6">
      <w:pPr>
        <w:pStyle w:val="Heading2"/>
        <w:rPr>
          <w:rFonts w:ascii="Verdana" w:hAnsi="Verdana" w:cs="Arial"/>
          <w:szCs w:val="24"/>
        </w:rPr>
      </w:pPr>
    </w:p>
    <w:p w:rsidR="00163E19" w:rsidRPr="0031742B" w:rsidRDefault="00163E19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</w:p>
    <w:p w:rsidR="00F830B8" w:rsidRPr="0031742B" w:rsidRDefault="00D313B6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31742B">
        <w:rPr>
          <w:rFonts w:ascii="Verdana" w:hAnsi="Verdana" w:cs="Arial"/>
          <w:b/>
        </w:rPr>
        <w:t>ОПЕРАТИВН</w:t>
      </w:r>
      <w:r w:rsidR="00F830B8" w:rsidRPr="0031742B">
        <w:rPr>
          <w:rFonts w:ascii="Verdana" w:hAnsi="Verdana" w:cs="Arial"/>
          <w:b/>
        </w:rPr>
        <w:t xml:space="preserve">ЫЙ </w:t>
      </w:r>
      <w:r w:rsidRPr="0031742B">
        <w:rPr>
          <w:rFonts w:ascii="Verdana" w:hAnsi="Verdana" w:cs="Arial"/>
          <w:b/>
        </w:rPr>
        <w:t>ЗАМЕР</w:t>
      </w:r>
      <w:r w:rsidR="00F830B8" w:rsidRPr="0031742B">
        <w:rPr>
          <w:rFonts w:ascii="Verdana" w:hAnsi="Verdana" w:cs="Arial"/>
          <w:b/>
        </w:rPr>
        <w:t xml:space="preserve"> </w:t>
      </w:r>
      <w:r w:rsidRPr="0031742B">
        <w:rPr>
          <w:rFonts w:ascii="Verdana" w:hAnsi="Verdana" w:cs="Arial"/>
          <w:b/>
        </w:rPr>
        <w:t xml:space="preserve">И УЧЕТ </w:t>
      </w:r>
    </w:p>
    <w:p w:rsidR="00F830B8" w:rsidRPr="0031742B" w:rsidRDefault="00D313B6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31742B">
        <w:rPr>
          <w:rFonts w:ascii="Verdana" w:hAnsi="Verdana" w:cs="Arial"/>
          <w:b/>
        </w:rPr>
        <w:t xml:space="preserve">НЕФТИ, ГАЗА И ВОДЫ ПО СКВАЖИНАМ </w:t>
      </w:r>
    </w:p>
    <w:p w:rsidR="00E50CA6" w:rsidRPr="0031742B" w:rsidRDefault="00D313B6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31742B">
        <w:rPr>
          <w:rFonts w:ascii="Verdana" w:hAnsi="Verdana" w:cs="Arial"/>
          <w:b/>
        </w:rPr>
        <w:t>ПРИ ЭКСПЛУАТАЦИИ НЕФТЯНЫХ МЕСТОРОЖДЕНИЙ</w:t>
      </w:r>
    </w:p>
    <w:p w:rsidR="00E50CA6" w:rsidRPr="0031742B" w:rsidRDefault="00E50CA6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</w:rPr>
      </w:pPr>
    </w:p>
    <w:p w:rsidR="00BA6FDE" w:rsidRPr="0031742B" w:rsidRDefault="006B19E1" w:rsidP="00830313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t>1.</w:t>
      </w:r>
      <w:r w:rsidR="00830313" w:rsidRPr="0031742B">
        <w:rPr>
          <w:rFonts w:ascii="Verdana" w:hAnsi="Verdana"/>
          <w:b/>
          <w:sz w:val="22"/>
          <w:szCs w:val="22"/>
        </w:rPr>
        <w:t xml:space="preserve">0 </w:t>
      </w:r>
      <w:r w:rsidR="00BA6FDE" w:rsidRPr="0031742B">
        <w:rPr>
          <w:rFonts w:ascii="Verdana" w:hAnsi="Verdana"/>
          <w:b/>
          <w:sz w:val="22"/>
          <w:szCs w:val="22"/>
        </w:rPr>
        <w:t>Введение</w:t>
      </w:r>
    </w:p>
    <w:p w:rsidR="00F830B8" w:rsidRPr="0031742B" w:rsidRDefault="00F830B8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2C0649" w:rsidRPr="0031742B" w:rsidRDefault="002C0649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Настоящая процедура </w:t>
      </w:r>
      <w:r w:rsidR="00F830B8" w:rsidRPr="0031742B">
        <w:rPr>
          <w:rFonts w:ascii="Verdana" w:hAnsi="Verdana"/>
          <w:sz w:val="22"/>
          <w:szCs w:val="22"/>
        </w:rPr>
        <w:t xml:space="preserve">обеспечивает </w:t>
      </w:r>
      <w:r w:rsidRPr="0031742B">
        <w:rPr>
          <w:rFonts w:ascii="Verdana" w:hAnsi="Verdana"/>
          <w:sz w:val="22"/>
          <w:szCs w:val="22"/>
        </w:rPr>
        <w:t>геолого-техническ</w:t>
      </w:r>
      <w:r w:rsidR="00F830B8" w:rsidRPr="0031742B">
        <w:rPr>
          <w:rFonts w:ascii="Verdana" w:hAnsi="Verdana"/>
          <w:sz w:val="22"/>
          <w:szCs w:val="22"/>
        </w:rPr>
        <w:t>ий</w:t>
      </w:r>
      <w:r w:rsidRPr="0031742B">
        <w:rPr>
          <w:rFonts w:ascii="Verdana" w:hAnsi="Verdana"/>
          <w:sz w:val="22"/>
          <w:szCs w:val="22"/>
        </w:rPr>
        <w:t xml:space="preserve"> </w:t>
      </w:r>
      <w:r w:rsidR="00F830B8" w:rsidRPr="0031742B">
        <w:rPr>
          <w:rFonts w:ascii="Verdana" w:hAnsi="Verdana"/>
          <w:sz w:val="22"/>
          <w:szCs w:val="22"/>
        </w:rPr>
        <w:t>контроль п</w:t>
      </w:r>
      <w:r w:rsidRPr="0031742B">
        <w:rPr>
          <w:rFonts w:ascii="Verdana" w:hAnsi="Verdana"/>
          <w:sz w:val="22"/>
          <w:szCs w:val="22"/>
        </w:rPr>
        <w:t>роцесс</w:t>
      </w:r>
      <w:r w:rsidR="00F830B8" w:rsidRPr="0031742B">
        <w:rPr>
          <w:rFonts w:ascii="Verdana" w:hAnsi="Verdana"/>
          <w:sz w:val="22"/>
          <w:szCs w:val="22"/>
        </w:rPr>
        <w:t>а</w:t>
      </w:r>
      <w:r w:rsidRPr="0031742B">
        <w:rPr>
          <w:rFonts w:ascii="Verdana" w:hAnsi="Verdana"/>
          <w:sz w:val="22"/>
          <w:szCs w:val="22"/>
        </w:rPr>
        <w:t xml:space="preserve"> эксплуатации скважин </w:t>
      </w:r>
      <w:r w:rsidR="00F830B8" w:rsidRPr="0031742B">
        <w:rPr>
          <w:rFonts w:ascii="Verdana" w:hAnsi="Verdana"/>
          <w:sz w:val="22"/>
          <w:szCs w:val="22"/>
        </w:rPr>
        <w:t xml:space="preserve">и разработки </w:t>
      </w:r>
      <w:r w:rsidRPr="0031742B">
        <w:rPr>
          <w:rFonts w:ascii="Verdana" w:hAnsi="Verdana"/>
          <w:sz w:val="22"/>
          <w:szCs w:val="22"/>
        </w:rPr>
        <w:t>нефтяных месторождений в со</w:t>
      </w:r>
      <w:r w:rsidR="00F830B8" w:rsidRPr="0031742B">
        <w:rPr>
          <w:rFonts w:ascii="Verdana" w:hAnsi="Verdana"/>
          <w:sz w:val="22"/>
          <w:szCs w:val="22"/>
        </w:rPr>
        <w:t>ответствии</w:t>
      </w:r>
      <w:r w:rsidRPr="0031742B">
        <w:rPr>
          <w:rFonts w:ascii="Verdana" w:hAnsi="Verdana"/>
          <w:sz w:val="22"/>
          <w:szCs w:val="22"/>
        </w:rPr>
        <w:t xml:space="preserve"> с проектными </w:t>
      </w:r>
      <w:r w:rsidR="00F830B8" w:rsidRPr="0031742B">
        <w:rPr>
          <w:rFonts w:ascii="Verdana" w:hAnsi="Verdana"/>
          <w:sz w:val="22"/>
          <w:szCs w:val="22"/>
        </w:rPr>
        <w:t>показателями</w:t>
      </w:r>
      <w:r w:rsidR="00211E3D" w:rsidRPr="0031742B">
        <w:rPr>
          <w:rFonts w:ascii="Verdana" w:hAnsi="Verdana"/>
          <w:sz w:val="22"/>
          <w:szCs w:val="22"/>
        </w:rPr>
        <w:t>.</w:t>
      </w:r>
      <w:r w:rsidRPr="0031742B">
        <w:rPr>
          <w:rFonts w:ascii="Verdana" w:hAnsi="Verdana"/>
          <w:sz w:val="22"/>
          <w:szCs w:val="22"/>
        </w:rPr>
        <w:t xml:space="preserve"> </w:t>
      </w:r>
    </w:p>
    <w:p w:rsidR="007D22EB" w:rsidRPr="0031742B" w:rsidRDefault="007D22EB" w:rsidP="00BA6FDE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</w:p>
    <w:p w:rsidR="007D22EB" w:rsidRPr="0031742B" w:rsidRDefault="007D22EB" w:rsidP="007D22EB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t xml:space="preserve">2.0 Назначение </w:t>
      </w:r>
    </w:p>
    <w:p w:rsidR="00BA6FDE" w:rsidRPr="0031742B" w:rsidRDefault="00BA6FDE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6B19E1" w:rsidRPr="0031742B" w:rsidRDefault="0054078A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</w:t>
      </w:r>
      <w:r w:rsidR="006B19E1" w:rsidRPr="0031742B">
        <w:rPr>
          <w:rFonts w:ascii="Verdana" w:hAnsi="Verdana"/>
          <w:sz w:val="22"/>
          <w:szCs w:val="22"/>
        </w:rPr>
        <w:t xml:space="preserve">роцедура устанавливает </w:t>
      </w:r>
      <w:r w:rsidR="007874C8" w:rsidRPr="0031742B">
        <w:rPr>
          <w:rFonts w:ascii="Verdana" w:hAnsi="Verdana"/>
          <w:sz w:val="22"/>
          <w:szCs w:val="22"/>
        </w:rPr>
        <w:t xml:space="preserve">единый </w:t>
      </w:r>
      <w:r w:rsidR="00763362" w:rsidRPr="0031742B">
        <w:rPr>
          <w:rFonts w:ascii="Verdana" w:hAnsi="Verdana"/>
          <w:sz w:val="22"/>
          <w:szCs w:val="22"/>
        </w:rPr>
        <w:t>порядок проведения оперативного замера и учёта дебита нефти, газа и воды действующих скважин нефтяных месторождений.</w:t>
      </w:r>
    </w:p>
    <w:p w:rsidR="007D22EB" w:rsidRPr="0031742B" w:rsidRDefault="007D22EB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7D22EB" w:rsidRPr="0031742B" w:rsidRDefault="007D22EB" w:rsidP="007D22EB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t xml:space="preserve">3.0 </w:t>
      </w:r>
      <w:r w:rsidR="00763362" w:rsidRPr="0031742B">
        <w:rPr>
          <w:rFonts w:ascii="Verdana" w:hAnsi="Verdana"/>
          <w:b/>
          <w:sz w:val="22"/>
          <w:szCs w:val="22"/>
        </w:rPr>
        <w:t xml:space="preserve">Сфера </w:t>
      </w:r>
      <w:r w:rsidRPr="0031742B">
        <w:rPr>
          <w:rFonts w:ascii="Verdana" w:hAnsi="Verdana"/>
          <w:b/>
          <w:sz w:val="22"/>
          <w:szCs w:val="22"/>
        </w:rPr>
        <w:t>применения</w:t>
      </w:r>
    </w:p>
    <w:p w:rsidR="007D22EB" w:rsidRPr="0031742B" w:rsidRDefault="007D22EB" w:rsidP="007D22EB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</w:p>
    <w:p w:rsidR="007D22EB" w:rsidRPr="0031742B" w:rsidRDefault="007D22EB" w:rsidP="007D22EB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Действие настоящей процедуры распространяется</w:t>
      </w:r>
      <w:r w:rsidRPr="0031742B">
        <w:t xml:space="preserve"> </w:t>
      </w:r>
      <w:r w:rsidRPr="0031742B">
        <w:rPr>
          <w:rFonts w:ascii="Verdana" w:hAnsi="Verdana"/>
          <w:sz w:val="22"/>
          <w:szCs w:val="22"/>
        </w:rPr>
        <w:t xml:space="preserve">на все </w:t>
      </w:r>
      <w:r w:rsidR="003F2927">
        <w:rPr>
          <w:rFonts w:ascii="Verdana" w:hAnsi="Verdana"/>
          <w:sz w:val="22"/>
          <w:szCs w:val="22"/>
        </w:rPr>
        <w:t xml:space="preserve">нефтяные </w:t>
      </w:r>
      <w:r w:rsidRPr="0031742B">
        <w:rPr>
          <w:rFonts w:ascii="Verdana" w:hAnsi="Verdana"/>
          <w:sz w:val="22"/>
          <w:szCs w:val="22"/>
        </w:rPr>
        <w:t>месторождения</w:t>
      </w:r>
      <w:r w:rsidR="00763362" w:rsidRPr="0031742B">
        <w:rPr>
          <w:rFonts w:ascii="Verdana" w:hAnsi="Verdana"/>
          <w:sz w:val="22"/>
          <w:szCs w:val="22"/>
        </w:rPr>
        <w:t xml:space="preserve"> </w:t>
      </w:r>
      <w:r w:rsidRPr="0031742B">
        <w:rPr>
          <w:rFonts w:ascii="Verdana" w:hAnsi="Verdana"/>
          <w:sz w:val="22"/>
          <w:szCs w:val="22"/>
        </w:rPr>
        <w:t>Компании</w:t>
      </w:r>
      <w:r w:rsidR="003F2927">
        <w:rPr>
          <w:rFonts w:ascii="Verdana" w:hAnsi="Verdana"/>
          <w:sz w:val="22"/>
          <w:szCs w:val="22"/>
        </w:rPr>
        <w:t xml:space="preserve"> </w:t>
      </w:r>
      <w:r w:rsidR="00FE0FF9">
        <w:rPr>
          <w:rFonts w:ascii="Verdana" w:hAnsi="Verdana"/>
          <w:sz w:val="22"/>
          <w:szCs w:val="22"/>
        </w:rPr>
        <w:t>_________</w:t>
      </w:r>
      <w:r w:rsidR="003F2927">
        <w:rPr>
          <w:rFonts w:ascii="Verdana" w:hAnsi="Verdana"/>
          <w:sz w:val="22"/>
          <w:szCs w:val="22"/>
        </w:rPr>
        <w:t xml:space="preserve"> находящихся в разработке</w:t>
      </w:r>
      <w:r w:rsidRPr="0031742B">
        <w:rPr>
          <w:rFonts w:ascii="Verdana" w:hAnsi="Verdana"/>
          <w:sz w:val="22"/>
          <w:szCs w:val="22"/>
        </w:rPr>
        <w:t>.</w:t>
      </w:r>
    </w:p>
    <w:p w:rsidR="008E24D3" w:rsidRPr="0031742B" w:rsidRDefault="008E24D3" w:rsidP="008E24D3">
      <w:pPr>
        <w:tabs>
          <w:tab w:val="num" w:pos="0"/>
        </w:tabs>
        <w:ind w:firstLine="708"/>
        <w:jc w:val="both"/>
        <w:rPr>
          <w:rFonts w:ascii="Verdana" w:hAnsi="Verdana"/>
          <w:sz w:val="22"/>
          <w:szCs w:val="22"/>
        </w:rPr>
      </w:pPr>
    </w:p>
    <w:p w:rsidR="007A062F" w:rsidRPr="0031742B" w:rsidRDefault="007A062F" w:rsidP="007A062F">
      <w:pPr>
        <w:pStyle w:val="Heading1"/>
        <w:rPr>
          <w:rFonts w:ascii="Verdana" w:hAnsi="Verdana"/>
          <w:bCs/>
          <w:szCs w:val="22"/>
        </w:rPr>
      </w:pPr>
      <w:r w:rsidRPr="0031742B">
        <w:rPr>
          <w:rFonts w:ascii="Verdana" w:hAnsi="Verdana"/>
          <w:bCs/>
          <w:szCs w:val="22"/>
        </w:rPr>
        <w:t>4.0 Ссылки</w:t>
      </w:r>
    </w:p>
    <w:p w:rsidR="007A062F" w:rsidRPr="0031742B" w:rsidRDefault="007A062F" w:rsidP="007A062F">
      <w:pPr>
        <w:pStyle w:val="Default"/>
        <w:rPr>
          <w:rFonts w:ascii="Verdana" w:hAnsi="Verdana"/>
          <w:color w:val="auto"/>
          <w:sz w:val="22"/>
          <w:szCs w:val="22"/>
          <w:lang w:val="ru-RU"/>
        </w:rPr>
      </w:pPr>
    </w:p>
    <w:p w:rsidR="00FD5ABF" w:rsidRPr="0031742B" w:rsidRDefault="00763362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Проект обустройства нефтяного месторождения </w:t>
      </w:r>
    </w:p>
    <w:p w:rsidR="00FD5ABF" w:rsidRPr="0031742B" w:rsidRDefault="00FD5ABF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D040ED" w:rsidRPr="0031742B" w:rsidRDefault="00D040ED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Порядок учета при добыче, хранении</w:t>
      </w:r>
      <w:r w:rsidR="00B91DB4" w:rsidRPr="0031742B">
        <w:rPr>
          <w:rFonts w:ascii="Verdana" w:hAnsi="Verdana"/>
          <w:sz w:val="22"/>
          <w:szCs w:val="22"/>
        </w:rPr>
        <w:t xml:space="preserve"> и отпуске. </w:t>
      </w:r>
    </w:p>
    <w:p w:rsidR="009D31F9" w:rsidRPr="0031742B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Pr="0031742B" w:rsidRDefault="008E24D3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ГОСТ </w:t>
      </w:r>
      <w:r w:rsidR="00FE0FF9">
        <w:rPr>
          <w:rFonts w:ascii="Verdana" w:hAnsi="Verdana"/>
          <w:sz w:val="22"/>
          <w:szCs w:val="22"/>
        </w:rPr>
        <w:t>_________</w:t>
      </w:r>
      <w:r w:rsidR="00FE0FF9">
        <w:rPr>
          <w:rFonts w:ascii="Verdana" w:hAnsi="Verdana"/>
          <w:sz w:val="22"/>
          <w:szCs w:val="22"/>
        </w:rPr>
        <w:tab/>
      </w:r>
      <w:r w:rsidRPr="0031742B">
        <w:rPr>
          <w:rFonts w:ascii="Verdana" w:hAnsi="Verdana"/>
          <w:sz w:val="22"/>
          <w:szCs w:val="22"/>
        </w:rPr>
        <w:t>Резервуары стальные горизонтальные. Методы и средства поверки.</w:t>
      </w:r>
    </w:p>
    <w:p w:rsidR="009D31F9" w:rsidRPr="0031742B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9D31F9" w:rsidRPr="0031742B" w:rsidRDefault="00763362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ГОСТ </w:t>
      </w:r>
      <w:r w:rsidR="00FE0FF9">
        <w:rPr>
          <w:rFonts w:ascii="Verdana" w:hAnsi="Verdana"/>
          <w:sz w:val="22"/>
          <w:szCs w:val="22"/>
        </w:rPr>
        <w:t>__________</w:t>
      </w:r>
      <w:r w:rsidR="00FE0FF9">
        <w:rPr>
          <w:rFonts w:ascii="Verdana" w:hAnsi="Verdana"/>
          <w:sz w:val="22"/>
          <w:szCs w:val="22"/>
        </w:rPr>
        <w:tab/>
      </w:r>
      <w:r w:rsidR="008E24D3" w:rsidRPr="0031742B">
        <w:rPr>
          <w:rFonts w:ascii="Verdana" w:hAnsi="Verdana"/>
          <w:sz w:val="22"/>
          <w:szCs w:val="22"/>
        </w:rPr>
        <w:t>Нефт</w:t>
      </w:r>
      <w:r w:rsidR="00EA34EF" w:rsidRPr="0031742B">
        <w:rPr>
          <w:rFonts w:ascii="Verdana" w:hAnsi="Verdana"/>
          <w:sz w:val="22"/>
          <w:szCs w:val="22"/>
        </w:rPr>
        <w:t xml:space="preserve">ь и нефтепродукты. </w:t>
      </w:r>
      <w:r w:rsidR="00B91DB4" w:rsidRPr="0031742B">
        <w:rPr>
          <w:rFonts w:ascii="Verdana" w:hAnsi="Verdana"/>
          <w:sz w:val="22"/>
          <w:szCs w:val="22"/>
        </w:rPr>
        <w:t xml:space="preserve"> </w:t>
      </w:r>
      <w:r w:rsidR="00EA34EF" w:rsidRPr="0031742B">
        <w:rPr>
          <w:rFonts w:ascii="Verdana" w:hAnsi="Verdana"/>
          <w:sz w:val="22"/>
          <w:szCs w:val="22"/>
        </w:rPr>
        <w:t>Метод</w:t>
      </w:r>
      <w:r w:rsidR="00B91DB4" w:rsidRPr="0031742B">
        <w:rPr>
          <w:rFonts w:ascii="Verdana" w:hAnsi="Verdana"/>
          <w:sz w:val="22"/>
          <w:szCs w:val="22"/>
        </w:rPr>
        <w:t>ы</w:t>
      </w:r>
      <w:r w:rsidR="00EA34EF" w:rsidRPr="0031742B">
        <w:rPr>
          <w:rFonts w:ascii="Verdana" w:hAnsi="Verdana"/>
          <w:sz w:val="22"/>
          <w:szCs w:val="22"/>
        </w:rPr>
        <w:t xml:space="preserve"> отбора проб.</w:t>
      </w:r>
    </w:p>
    <w:p w:rsidR="00EA34EF" w:rsidRPr="0031742B" w:rsidRDefault="00EA34EF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EA34EF" w:rsidRPr="0031742B" w:rsidRDefault="00EA34EF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ГОСТ </w:t>
      </w:r>
      <w:r w:rsidR="00FE0FF9">
        <w:rPr>
          <w:rFonts w:ascii="Verdana" w:hAnsi="Verdana"/>
          <w:sz w:val="22"/>
          <w:szCs w:val="22"/>
        </w:rPr>
        <w:t>__________</w:t>
      </w:r>
      <w:r w:rsidR="00FE0FF9">
        <w:rPr>
          <w:rFonts w:ascii="Verdana" w:hAnsi="Verdana"/>
          <w:sz w:val="22"/>
          <w:szCs w:val="22"/>
        </w:rPr>
        <w:tab/>
      </w:r>
      <w:r w:rsidRPr="0031742B">
        <w:rPr>
          <w:rFonts w:ascii="Verdana" w:hAnsi="Verdana"/>
          <w:sz w:val="22"/>
          <w:szCs w:val="22"/>
        </w:rPr>
        <w:t>Нефтепродукты. Методы количественного определения содержания воды.</w:t>
      </w:r>
    </w:p>
    <w:p w:rsidR="00EA34EF" w:rsidRPr="0031742B" w:rsidRDefault="00EA34EF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Pr="0031742B" w:rsidRDefault="00FE0F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ГОСТ </w:t>
      </w:r>
      <w:r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ab/>
      </w:r>
      <w:r w:rsidR="008E24D3" w:rsidRPr="0031742B">
        <w:rPr>
          <w:rFonts w:ascii="Verdana" w:hAnsi="Verdana"/>
          <w:sz w:val="22"/>
          <w:szCs w:val="22"/>
        </w:rPr>
        <w:t>Нефть и нефтепродукты. Методы определения плотности.</w:t>
      </w:r>
    </w:p>
    <w:p w:rsidR="009D31F9" w:rsidRPr="0031742B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Pr="0031742B" w:rsidRDefault="00FE0F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ГОСТ </w:t>
      </w:r>
      <w:r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ab/>
      </w:r>
      <w:r w:rsidR="00EA34EF" w:rsidRPr="0031742B">
        <w:rPr>
          <w:rFonts w:ascii="Verdana" w:hAnsi="Verdana"/>
          <w:sz w:val="22"/>
          <w:szCs w:val="22"/>
        </w:rPr>
        <w:t xml:space="preserve">Нефть и </w:t>
      </w:r>
      <w:r w:rsidR="008E24D3" w:rsidRPr="0031742B">
        <w:rPr>
          <w:rFonts w:ascii="Verdana" w:hAnsi="Verdana"/>
          <w:sz w:val="22"/>
          <w:szCs w:val="22"/>
        </w:rPr>
        <w:t>нефтепродукты</w:t>
      </w:r>
      <w:r w:rsidR="00EA34EF" w:rsidRPr="0031742B">
        <w:rPr>
          <w:rFonts w:ascii="Verdana" w:hAnsi="Verdana"/>
          <w:sz w:val="22"/>
          <w:szCs w:val="22"/>
        </w:rPr>
        <w:t>.  Метод измерения массы.</w:t>
      </w:r>
    </w:p>
    <w:p w:rsidR="0031742B" w:rsidRPr="0031742B" w:rsidRDefault="0031742B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9D31F9" w:rsidRDefault="00EA34EF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РД </w:t>
      </w:r>
      <w:r w:rsidR="00FE0FF9">
        <w:rPr>
          <w:rFonts w:ascii="Verdana" w:hAnsi="Verdana"/>
          <w:sz w:val="22"/>
          <w:szCs w:val="22"/>
        </w:rPr>
        <w:t>____________</w:t>
      </w:r>
      <w:r w:rsidR="00C81188" w:rsidRPr="0031742B">
        <w:rPr>
          <w:rFonts w:ascii="Verdana" w:hAnsi="Verdana"/>
          <w:sz w:val="22"/>
          <w:szCs w:val="22"/>
        </w:rPr>
        <w:t xml:space="preserve"> «Правила измерения расхода газа и жидкостей стандартными сужающими устройствами»</w:t>
      </w:r>
    </w:p>
    <w:p w:rsidR="00FE0FF9" w:rsidRDefault="00FE0F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FE0FF9" w:rsidRPr="0031742B" w:rsidRDefault="00FE0F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54700A" w:rsidRPr="0031742B" w:rsidRDefault="008F0DBE" w:rsidP="008F0DBE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lastRenderedPageBreak/>
        <w:t>5.0</w:t>
      </w:r>
      <w:r w:rsidR="0054700A" w:rsidRPr="0031742B">
        <w:rPr>
          <w:rFonts w:ascii="Verdana" w:hAnsi="Verdana"/>
          <w:b/>
          <w:sz w:val="22"/>
          <w:szCs w:val="22"/>
        </w:rPr>
        <w:t xml:space="preserve"> </w:t>
      </w:r>
      <w:r w:rsidR="00D67F09" w:rsidRPr="0031742B">
        <w:rPr>
          <w:rFonts w:ascii="Verdana" w:hAnsi="Verdana"/>
          <w:b/>
          <w:sz w:val="22"/>
          <w:szCs w:val="22"/>
        </w:rPr>
        <w:t xml:space="preserve"> </w:t>
      </w:r>
      <w:r w:rsidRPr="0031742B">
        <w:rPr>
          <w:rFonts w:ascii="Verdana" w:hAnsi="Verdana"/>
          <w:b/>
          <w:sz w:val="22"/>
          <w:szCs w:val="22"/>
        </w:rPr>
        <w:t>Общие положения</w:t>
      </w:r>
    </w:p>
    <w:p w:rsidR="00D040ED" w:rsidRPr="0031742B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8F0DBE" w:rsidRPr="0031742B" w:rsidRDefault="008F0DBE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Вся добытая нефть</w:t>
      </w:r>
      <w:r w:rsidR="00EA34EF" w:rsidRPr="0031742B">
        <w:rPr>
          <w:rFonts w:ascii="Verdana" w:hAnsi="Verdana"/>
          <w:sz w:val="22"/>
          <w:szCs w:val="22"/>
        </w:rPr>
        <w:t xml:space="preserve"> по скважинам</w:t>
      </w:r>
      <w:r w:rsidR="006B45F8" w:rsidRPr="0031742B">
        <w:rPr>
          <w:rFonts w:ascii="Verdana" w:hAnsi="Verdana"/>
          <w:sz w:val="22"/>
          <w:szCs w:val="22"/>
        </w:rPr>
        <w:t xml:space="preserve">, а также попутный растворенный газ и пластовая вода </w:t>
      </w:r>
      <w:r w:rsidRPr="0031742B">
        <w:rPr>
          <w:rFonts w:ascii="Verdana" w:hAnsi="Verdana"/>
          <w:sz w:val="22"/>
          <w:szCs w:val="22"/>
        </w:rPr>
        <w:t xml:space="preserve"> подлежит обязательному</w:t>
      </w:r>
      <w:r w:rsidR="00EA34EF" w:rsidRPr="0031742B">
        <w:rPr>
          <w:rFonts w:ascii="Verdana" w:hAnsi="Verdana"/>
          <w:sz w:val="22"/>
          <w:szCs w:val="22"/>
        </w:rPr>
        <w:t xml:space="preserve"> оперативному</w:t>
      </w:r>
      <w:r w:rsidRPr="0031742B">
        <w:rPr>
          <w:rFonts w:ascii="Verdana" w:hAnsi="Verdana"/>
          <w:sz w:val="22"/>
          <w:szCs w:val="22"/>
        </w:rPr>
        <w:t xml:space="preserve"> </w:t>
      </w:r>
      <w:r w:rsidR="00757E2B" w:rsidRPr="0031742B">
        <w:rPr>
          <w:rFonts w:ascii="Verdana" w:hAnsi="Verdana"/>
          <w:sz w:val="22"/>
          <w:szCs w:val="22"/>
        </w:rPr>
        <w:t xml:space="preserve">замеру и </w:t>
      </w:r>
      <w:r w:rsidRPr="0031742B">
        <w:rPr>
          <w:rFonts w:ascii="Verdana" w:hAnsi="Verdana"/>
          <w:sz w:val="22"/>
          <w:szCs w:val="22"/>
        </w:rPr>
        <w:t xml:space="preserve">учету. </w:t>
      </w:r>
    </w:p>
    <w:p w:rsidR="003F2927" w:rsidRDefault="001574F8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Оперативный учет</w:t>
      </w:r>
      <w:r w:rsidR="00A8530E" w:rsidRPr="0031742B">
        <w:rPr>
          <w:rFonts w:ascii="Verdana" w:hAnsi="Verdana"/>
          <w:sz w:val="22"/>
          <w:szCs w:val="22"/>
        </w:rPr>
        <w:t xml:space="preserve"> добы</w:t>
      </w:r>
      <w:r w:rsidR="006B45F8" w:rsidRPr="0031742B">
        <w:rPr>
          <w:rFonts w:ascii="Verdana" w:hAnsi="Verdana"/>
          <w:sz w:val="22"/>
          <w:szCs w:val="22"/>
        </w:rPr>
        <w:t>ваемой</w:t>
      </w:r>
      <w:r w:rsidR="00A8530E" w:rsidRPr="0031742B">
        <w:rPr>
          <w:rFonts w:ascii="Verdana" w:hAnsi="Verdana"/>
          <w:sz w:val="22"/>
          <w:szCs w:val="22"/>
        </w:rPr>
        <w:t xml:space="preserve"> </w:t>
      </w:r>
      <w:r w:rsidR="006B45F8" w:rsidRPr="0031742B">
        <w:rPr>
          <w:rFonts w:ascii="Verdana" w:hAnsi="Verdana"/>
          <w:sz w:val="22"/>
          <w:szCs w:val="22"/>
        </w:rPr>
        <w:t>продукции</w:t>
      </w:r>
      <w:r w:rsidR="00A8530E" w:rsidRPr="0031742B">
        <w:rPr>
          <w:rFonts w:ascii="Verdana" w:hAnsi="Verdana"/>
          <w:sz w:val="22"/>
          <w:szCs w:val="22"/>
        </w:rPr>
        <w:t xml:space="preserve"> по скважинам  осуществляется на основании данных измерений дебита скважин по жидкости и нефтяного газа с помощью групповых </w:t>
      </w:r>
      <w:r w:rsidR="003F2927">
        <w:rPr>
          <w:rFonts w:ascii="Verdana" w:hAnsi="Verdana"/>
          <w:sz w:val="22"/>
          <w:szCs w:val="22"/>
        </w:rPr>
        <w:t>замерных установок (ГЗУ), расходомеров и других замерных устройств с учетом отработанного скважинами времени и процентного содержания воды</w:t>
      </w:r>
      <w:r w:rsidR="00A8530E" w:rsidRPr="0031742B">
        <w:rPr>
          <w:rFonts w:ascii="Verdana" w:hAnsi="Verdana"/>
          <w:sz w:val="22"/>
          <w:szCs w:val="22"/>
        </w:rPr>
        <w:t xml:space="preserve">. Под дебитом продукции подразумевают </w:t>
      </w:r>
      <w:r w:rsidR="003F2927">
        <w:rPr>
          <w:rFonts w:ascii="Verdana" w:hAnsi="Verdana"/>
          <w:sz w:val="22"/>
          <w:szCs w:val="22"/>
        </w:rPr>
        <w:t xml:space="preserve">суточную </w:t>
      </w:r>
      <w:r w:rsidR="00A8530E" w:rsidRPr="0031742B">
        <w:rPr>
          <w:rFonts w:ascii="Verdana" w:hAnsi="Verdana"/>
          <w:sz w:val="22"/>
          <w:szCs w:val="22"/>
        </w:rPr>
        <w:t>добыч</w:t>
      </w:r>
      <w:r w:rsidR="00211E3D" w:rsidRPr="0031742B">
        <w:rPr>
          <w:rFonts w:ascii="Verdana" w:hAnsi="Verdana"/>
          <w:sz w:val="22"/>
          <w:szCs w:val="22"/>
        </w:rPr>
        <w:t>у</w:t>
      </w:r>
      <w:r w:rsidR="00A8530E" w:rsidRPr="0031742B">
        <w:rPr>
          <w:rFonts w:ascii="Verdana" w:hAnsi="Verdana"/>
          <w:sz w:val="22"/>
          <w:szCs w:val="22"/>
        </w:rPr>
        <w:t xml:space="preserve"> нефти, </w:t>
      </w:r>
      <w:r w:rsidR="006B45F8" w:rsidRPr="0031742B">
        <w:rPr>
          <w:rFonts w:ascii="Verdana" w:hAnsi="Verdana"/>
          <w:sz w:val="22"/>
          <w:szCs w:val="22"/>
        </w:rPr>
        <w:t xml:space="preserve">попутного </w:t>
      </w:r>
      <w:r w:rsidR="00A8530E" w:rsidRPr="0031742B">
        <w:rPr>
          <w:rFonts w:ascii="Verdana" w:hAnsi="Verdana"/>
          <w:sz w:val="22"/>
          <w:szCs w:val="22"/>
        </w:rPr>
        <w:t>нефтяного газа и попутной пластовой воды из нефтяных скважин</w:t>
      </w:r>
      <w:r w:rsidR="003F2927">
        <w:rPr>
          <w:rFonts w:ascii="Verdana" w:hAnsi="Verdana"/>
          <w:sz w:val="22"/>
          <w:szCs w:val="22"/>
        </w:rPr>
        <w:t>.</w:t>
      </w:r>
      <w:r w:rsidR="00A8530E" w:rsidRPr="0031742B">
        <w:rPr>
          <w:rFonts w:ascii="Verdana" w:hAnsi="Verdana"/>
          <w:sz w:val="22"/>
          <w:szCs w:val="22"/>
        </w:rPr>
        <w:t xml:space="preserve"> </w:t>
      </w:r>
    </w:p>
    <w:p w:rsidR="006B45F8" w:rsidRPr="0031742B" w:rsidRDefault="0054078A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По данным о</w:t>
      </w:r>
      <w:r w:rsidR="00A8530E" w:rsidRPr="0031742B">
        <w:rPr>
          <w:rFonts w:ascii="Verdana" w:hAnsi="Verdana"/>
          <w:sz w:val="22"/>
          <w:szCs w:val="22"/>
        </w:rPr>
        <w:t>перативн</w:t>
      </w:r>
      <w:r w:rsidRPr="0031742B">
        <w:rPr>
          <w:rFonts w:ascii="Verdana" w:hAnsi="Verdana"/>
          <w:sz w:val="22"/>
          <w:szCs w:val="22"/>
        </w:rPr>
        <w:t>ого</w:t>
      </w:r>
      <w:r w:rsidR="00A8530E" w:rsidRPr="0031742B">
        <w:rPr>
          <w:rFonts w:ascii="Verdana" w:hAnsi="Verdana"/>
          <w:sz w:val="22"/>
          <w:szCs w:val="22"/>
        </w:rPr>
        <w:t xml:space="preserve"> </w:t>
      </w:r>
      <w:r w:rsidR="006B45F8" w:rsidRPr="0031742B">
        <w:rPr>
          <w:rFonts w:ascii="Verdana" w:hAnsi="Verdana"/>
          <w:sz w:val="22"/>
          <w:szCs w:val="22"/>
        </w:rPr>
        <w:t xml:space="preserve">замера и </w:t>
      </w:r>
      <w:r w:rsidR="00A8530E" w:rsidRPr="0031742B">
        <w:rPr>
          <w:rFonts w:ascii="Verdana" w:hAnsi="Verdana"/>
          <w:sz w:val="22"/>
          <w:szCs w:val="22"/>
        </w:rPr>
        <w:t>учет</w:t>
      </w:r>
      <w:r w:rsidRPr="0031742B">
        <w:rPr>
          <w:rFonts w:ascii="Verdana" w:hAnsi="Verdana"/>
          <w:sz w:val="22"/>
          <w:szCs w:val="22"/>
        </w:rPr>
        <w:t>а</w:t>
      </w:r>
      <w:r w:rsidR="00A8530E" w:rsidRPr="0031742B">
        <w:rPr>
          <w:rFonts w:ascii="Verdana" w:hAnsi="Verdana"/>
          <w:sz w:val="22"/>
          <w:szCs w:val="22"/>
        </w:rPr>
        <w:t xml:space="preserve"> добычи нефти</w:t>
      </w:r>
      <w:r w:rsidR="006B45F8" w:rsidRPr="0031742B">
        <w:rPr>
          <w:rFonts w:ascii="Verdana" w:hAnsi="Verdana"/>
          <w:sz w:val="22"/>
          <w:szCs w:val="22"/>
        </w:rPr>
        <w:t xml:space="preserve">, газа и воды осуществляется контроль за разработкой месторождения, соответствие отборов нефти, газа и воды проектным показателям и установленному текущему технологическому режиму эксплуатации скважин. </w:t>
      </w:r>
    </w:p>
    <w:p w:rsidR="00D8450E" w:rsidRPr="0031742B" w:rsidRDefault="006B45F8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Результаты о</w:t>
      </w:r>
      <w:r w:rsidR="00FD3099" w:rsidRPr="0031742B">
        <w:rPr>
          <w:rFonts w:ascii="Verdana" w:hAnsi="Verdana"/>
          <w:sz w:val="22"/>
          <w:szCs w:val="22"/>
        </w:rPr>
        <w:t>перативн</w:t>
      </w:r>
      <w:r w:rsidRPr="0031742B">
        <w:rPr>
          <w:rFonts w:ascii="Verdana" w:hAnsi="Verdana"/>
          <w:sz w:val="22"/>
          <w:szCs w:val="22"/>
        </w:rPr>
        <w:t>ого</w:t>
      </w:r>
      <w:r w:rsidR="00FD3099" w:rsidRPr="0031742B">
        <w:rPr>
          <w:rFonts w:ascii="Verdana" w:hAnsi="Verdana"/>
          <w:sz w:val="22"/>
          <w:szCs w:val="22"/>
        </w:rPr>
        <w:t xml:space="preserve"> </w:t>
      </w:r>
      <w:r w:rsidRPr="0031742B">
        <w:rPr>
          <w:rFonts w:ascii="Verdana" w:hAnsi="Verdana"/>
          <w:sz w:val="22"/>
          <w:szCs w:val="22"/>
        </w:rPr>
        <w:t xml:space="preserve">замера и </w:t>
      </w:r>
      <w:r w:rsidR="00FD3099" w:rsidRPr="0031742B">
        <w:rPr>
          <w:rFonts w:ascii="Verdana" w:hAnsi="Verdana"/>
          <w:sz w:val="22"/>
          <w:szCs w:val="22"/>
        </w:rPr>
        <w:t>учёт</w:t>
      </w:r>
      <w:r w:rsidRPr="0031742B">
        <w:rPr>
          <w:rFonts w:ascii="Verdana" w:hAnsi="Verdana"/>
          <w:sz w:val="22"/>
          <w:szCs w:val="22"/>
        </w:rPr>
        <w:t>а</w:t>
      </w:r>
      <w:r w:rsidR="00FD3099" w:rsidRPr="0031742B">
        <w:rPr>
          <w:rFonts w:ascii="Verdana" w:hAnsi="Verdana"/>
          <w:sz w:val="22"/>
          <w:szCs w:val="22"/>
        </w:rPr>
        <w:t xml:space="preserve"> </w:t>
      </w:r>
      <w:r w:rsidR="008379F4" w:rsidRPr="0031742B">
        <w:rPr>
          <w:rFonts w:ascii="Verdana" w:hAnsi="Verdana"/>
          <w:sz w:val="22"/>
          <w:szCs w:val="22"/>
        </w:rPr>
        <w:t xml:space="preserve">дебита продукции скважин </w:t>
      </w:r>
      <w:r w:rsidRPr="0031742B">
        <w:rPr>
          <w:rFonts w:ascii="Verdana" w:hAnsi="Verdana"/>
          <w:sz w:val="22"/>
          <w:szCs w:val="22"/>
        </w:rPr>
        <w:t xml:space="preserve">на конец текущего квартала, </w:t>
      </w:r>
      <w:r w:rsidR="008379F4" w:rsidRPr="0031742B">
        <w:rPr>
          <w:rFonts w:ascii="Verdana" w:hAnsi="Verdana"/>
          <w:sz w:val="22"/>
          <w:szCs w:val="22"/>
        </w:rPr>
        <w:t xml:space="preserve">является исходными данными </w:t>
      </w:r>
      <w:r w:rsidRPr="0031742B">
        <w:rPr>
          <w:rFonts w:ascii="Verdana" w:hAnsi="Verdana"/>
          <w:sz w:val="22"/>
          <w:szCs w:val="22"/>
        </w:rPr>
        <w:t>для</w:t>
      </w:r>
      <w:r w:rsidR="008379F4" w:rsidRPr="0031742B">
        <w:rPr>
          <w:rFonts w:ascii="Verdana" w:hAnsi="Verdana"/>
          <w:sz w:val="22"/>
          <w:szCs w:val="22"/>
        </w:rPr>
        <w:t xml:space="preserve"> составлени</w:t>
      </w:r>
      <w:r w:rsidRPr="0031742B">
        <w:rPr>
          <w:rFonts w:ascii="Verdana" w:hAnsi="Verdana"/>
          <w:sz w:val="22"/>
          <w:szCs w:val="22"/>
        </w:rPr>
        <w:t>я</w:t>
      </w:r>
      <w:r w:rsidR="008379F4" w:rsidRPr="0031742B">
        <w:rPr>
          <w:rFonts w:ascii="Verdana" w:hAnsi="Verdana"/>
          <w:sz w:val="22"/>
          <w:szCs w:val="22"/>
        </w:rPr>
        <w:t xml:space="preserve"> технологического режима работы </w:t>
      </w:r>
      <w:r w:rsidRPr="0031742B">
        <w:rPr>
          <w:rFonts w:ascii="Verdana" w:hAnsi="Verdana"/>
          <w:sz w:val="22"/>
          <w:szCs w:val="22"/>
        </w:rPr>
        <w:t>скважин на последующий квартал</w:t>
      </w:r>
      <w:r w:rsidR="008379F4" w:rsidRPr="0031742B">
        <w:rPr>
          <w:rFonts w:ascii="Verdana" w:hAnsi="Verdana"/>
          <w:sz w:val="22"/>
          <w:szCs w:val="22"/>
        </w:rPr>
        <w:t>.</w:t>
      </w:r>
    </w:p>
    <w:p w:rsidR="001500A3" w:rsidRPr="0031742B" w:rsidRDefault="003B4B84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На основании о</w:t>
      </w:r>
      <w:r w:rsidR="008379F4" w:rsidRPr="0031742B">
        <w:rPr>
          <w:rFonts w:ascii="Verdana" w:hAnsi="Verdana"/>
          <w:sz w:val="22"/>
          <w:szCs w:val="22"/>
        </w:rPr>
        <w:t>перативн</w:t>
      </w:r>
      <w:r w:rsidRPr="0031742B">
        <w:rPr>
          <w:rFonts w:ascii="Verdana" w:hAnsi="Verdana"/>
          <w:sz w:val="22"/>
          <w:szCs w:val="22"/>
        </w:rPr>
        <w:t>ого</w:t>
      </w:r>
      <w:r w:rsidR="008379F4" w:rsidRPr="0031742B">
        <w:rPr>
          <w:rFonts w:ascii="Verdana" w:hAnsi="Verdana"/>
          <w:sz w:val="22"/>
          <w:szCs w:val="22"/>
        </w:rPr>
        <w:t xml:space="preserve"> учёт</w:t>
      </w:r>
      <w:r w:rsidRPr="0031742B">
        <w:rPr>
          <w:rFonts w:ascii="Verdana" w:hAnsi="Verdana"/>
          <w:sz w:val="22"/>
          <w:szCs w:val="22"/>
        </w:rPr>
        <w:t>а</w:t>
      </w:r>
      <w:r w:rsidR="008379F4" w:rsidRPr="0031742B">
        <w:rPr>
          <w:rFonts w:ascii="Verdana" w:hAnsi="Verdana"/>
          <w:sz w:val="22"/>
          <w:szCs w:val="22"/>
        </w:rPr>
        <w:t xml:space="preserve"> дебита продукции скважин определ</w:t>
      </w:r>
      <w:r w:rsidRPr="0031742B">
        <w:rPr>
          <w:rFonts w:ascii="Verdana" w:hAnsi="Verdana"/>
          <w:sz w:val="22"/>
          <w:szCs w:val="22"/>
        </w:rPr>
        <w:t>яется</w:t>
      </w:r>
      <w:r w:rsidR="008379F4" w:rsidRPr="0031742B">
        <w:rPr>
          <w:rFonts w:ascii="Verdana" w:hAnsi="Verdana"/>
          <w:sz w:val="22"/>
          <w:szCs w:val="22"/>
        </w:rPr>
        <w:t xml:space="preserve"> суммарн</w:t>
      </w:r>
      <w:r w:rsidRPr="0031742B">
        <w:rPr>
          <w:rFonts w:ascii="Verdana" w:hAnsi="Verdana"/>
          <w:sz w:val="22"/>
          <w:szCs w:val="22"/>
        </w:rPr>
        <w:t>ая</w:t>
      </w:r>
      <w:r w:rsidR="008379F4" w:rsidRPr="0031742B">
        <w:rPr>
          <w:rFonts w:ascii="Verdana" w:hAnsi="Verdana"/>
          <w:sz w:val="22"/>
          <w:szCs w:val="22"/>
        </w:rPr>
        <w:t xml:space="preserve"> добыч</w:t>
      </w:r>
      <w:r w:rsidRPr="0031742B">
        <w:rPr>
          <w:rFonts w:ascii="Verdana" w:hAnsi="Verdana"/>
          <w:sz w:val="22"/>
          <w:szCs w:val="22"/>
        </w:rPr>
        <w:t>а</w:t>
      </w:r>
      <w:r w:rsidR="008379F4" w:rsidRPr="0031742B">
        <w:rPr>
          <w:rFonts w:ascii="Verdana" w:hAnsi="Verdana"/>
          <w:sz w:val="22"/>
          <w:szCs w:val="22"/>
        </w:rPr>
        <w:t xml:space="preserve"> нефти, нефтяного газа и пластовой воды по месторождению в целом</w:t>
      </w:r>
      <w:r w:rsidR="00D464A0" w:rsidRPr="0031742B">
        <w:rPr>
          <w:rFonts w:ascii="Verdana" w:hAnsi="Verdana"/>
          <w:sz w:val="22"/>
          <w:szCs w:val="22"/>
        </w:rPr>
        <w:t xml:space="preserve">. </w:t>
      </w:r>
    </w:p>
    <w:p w:rsidR="002C007B" w:rsidRPr="0031742B" w:rsidRDefault="00E01FFD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Оперативный з</w:t>
      </w:r>
      <w:r w:rsidR="008379F4" w:rsidRPr="0031742B">
        <w:rPr>
          <w:rFonts w:ascii="Verdana" w:hAnsi="Verdana"/>
          <w:sz w:val="22"/>
          <w:szCs w:val="22"/>
        </w:rPr>
        <w:t xml:space="preserve">амер дебита скважин по жидкости </w:t>
      </w:r>
      <w:r w:rsidRPr="0031742B">
        <w:rPr>
          <w:rFonts w:ascii="Verdana" w:hAnsi="Verdana"/>
          <w:sz w:val="22"/>
          <w:szCs w:val="22"/>
        </w:rPr>
        <w:t xml:space="preserve">и газу </w:t>
      </w:r>
      <w:r w:rsidR="004365AF" w:rsidRPr="0031742B">
        <w:rPr>
          <w:rFonts w:ascii="Verdana" w:hAnsi="Verdana"/>
          <w:sz w:val="22"/>
          <w:szCs w:val="22"/>
        </w:rPr>
        <w:t xml:space="preserve">производится </w:t>
      </w:r>
      <w:r w:rsidRPr="0031742B">
        <w:rPr>
          <w:rFonts w:ascii="Verdana" w:hAnsi="Verdana"/>
          <w:sz w:val="22"/>
          <w:szCs w:val="22"/>
        </w:rPr>
        <w:t xml:space="preserve">в соответствии с </w:t>
      </w:r>
      <w:r w:rsidR="004365AF" w:rsidRPr="0031742B">
        <w:rPr>
          <w:rFonts w:ascii="Verdana" w:hAnsi="Verdana"/>
          <w:sz w:val="22"/>
          <w:szCs w:val="22"/>
        </w:rPr>
        <w:t>график</w:t>
      </w:r>
      <w:r w:rsidRPr="0031742B">
        <w:rPr>
          <w:rFonts w:ascii="Verdana" w:hAnsi="Verdana"/>
          <w:sz w:val="22"/>
          <w:szCs w:val="22"/>
        </w:rPr>
        <w:t>ом замеров</w:t>
      </w:r>
      <w:r w:rsidR="004365AF" w:rsidRPr="0031742B">
        <w:rPr>
          <w:rFonts w:ascii="Verdana" w:hAnsi="Verdana"/>
          <w:sz w:val="22"/>
          <w:szCs w:val="22"/>
        </w:rPr>
        <w:t xml:space="preserve">, </w:t>
      </w:r>
      <w:r w:rsidR="002C007B" w:rsidRPr="0031742B">
        <w:rPr>
          <w:rFonts w:ascii="Verdana" w:hAnsi="Verdana"/>
          <w:sz w:val="22"/>
          <w:szCs w:val="22"/>
        </w:rPr>
        <w:t>согласованного с</w:t>
      </w:r>
      <w:r w:rsidRPr="0031742B">
        <w:rPr>
          <w:rFonts w:ascii="Verdana" w:hAnsi="Verdana"/>
          <w:sz w:val="22"/>
          <w:szCs w:val="22"/>
        </w:rPr>
        <w:t xml:space="preserve"> </w:t>
      </w:r>
      <w:r w:rsidR="004365AF" w:rsidRPr="0031742B">
        <w:rPr>
          <w:rFonts w:ascii="Verdana" w:hAnsi="Verdana"/>
          <w:sz w:val="22"/>
          <w:szCs w:val="22"/>
        </w:rPr>
        <w:t>геолог</w:t>
      </w:r>
      <w:r w:rsidRPr="0031742B">
        <w:rPr>
          <w:rFonts w:ascii="Verdana" w:hAnsi="Verdana"/>
          <w:sz w:val="22"/>
          <w:szCs w:val="22"/>
        </w:rPr>
        <w:t>ической</w:t>
      </w:r>
      <w:r w:rsidR="004365AF" w:rsidRPr="0031742B">
        <w:rPr>
          <w:rFonts w:ascii="Verdana" w:hAnsi="Verdana"/>
          <w:sz w:val="22"/>
          <w:szCs w:val="22"/>
        </w:rPr>
        <w:t xml:space="preserve"> службой </w:t>
      </w:r>
      <w:r w:rsidRPr="0031742B">
        <w:rPr>
          <w:rFonts w:ascii="Verdana" w:hAnsi="Verdana"/>
          <w:sz w:val="22"/>
          <w:szCs w:val="22"/>
        </w:rPr>
        <w:t>К</w:t>
      </w:r>
      <w:r w:rsidR="004365AF" w:rsidRPr="0031742B">
        <w:rPr>
          <w:rFonts w:ascii="Verdana" w:hAnsi="Verdana"/>
          <w:sz w:val="22"/>
          <w:szCs w:val="22"/>
        </w:rPr>
        <w:t xml:space="preserve">омпании, </w:t>
      </w:r>
      <w:r w:rsidRPr="0031742B">
        <w:rPr>
          <w:rFonts w:ascii="Verdana" w:hAnsi="Verdana"/>
          <w:sz w:val="22"/>
          <w:szCs w:val="22"/>
        </w:rPr>
        <w:t xml:space="preserve">но </w:t>
      </w:r>
      <w:r w:rsidR="004365AF" w:rsidRPr="0031742B">
        <w:rPr>
          <w:rFonts w:ascii="Verdana" w:hAnsi="Verdana"/>
          <w:sz w:val="22"/>
          <w:szCs w:val="22"/>
        </w:rPr>
        <w:t>не реже одного раза в месяц</w:t>
      </w:r>
      <w:r w:rsidRPr="0031742B">
        <w:rPr>
          <w:rFonts w:ascii="Verdana" w:hAnsi="Verdana"/>
          <w:sz w:val="22"/>
          <w:szCs w:val="22"/>
        </w:rPr>
        <w:t>.</w:t>
      </w:r>
    </w:p>
    <w:p w:rsidR="00572467" w:rsidRPr="0031742B" w:rsidRDefault="002C007B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При необходимости внеплановые замеры могут осуществляться по письменному указанию менеджера по производству.  </w:t>
      </w:r>
      <w:r w:rsidR="004365AF" w:rsidRPr="0031742B">
        <w:rPr>
          <w:rFonts w:ascii="Verdana" w:hAnsi="Verdana"/>
          <w:sz w:val="22"/>
          <w:szCs w:val="22"/>
        </w:rPr>
        <w:t xml:space="preserve"> </w:t>
      </w:r>
    </w:p>
    <w:p w:rsidR="008A21BD" w:rsidRPr="0031742B" w:rsidRDefault="008A21BD" w:rsidP="001574F8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5777C9" w:rsidRPr="0031742B" w:rsidRDefault="00AE7C1B" w:rsidP="00AE7C1B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t>6.0</w:t>
      </w:r>
      <w:r w:rsidR="006D7A6D" w:rsidRPr="0031742B">
        <w:rPr>
          <w:rFonts w:ascii="Verdana" w:hAnsi="Verdana"/>
          <w:b/>
          <w:sz w:val="22"/>
          <w:szCs w:val="22"/>
        </w:rPr>
        <w:t xml:space="preserve"> П</w:t>
      </w:r>
      <w:r w:rsidRPr="0031742B">
        <w:rPr>
          <w:rFonts w:ascii="Verdana" w:hAnsi="Verdana"/>
          <w:b/>
          <w:sz w:val="22"/>
          <w:szCs w:val="22"/>
        </w:rPr>
        <w:t xml:space="preserve">орядок </w:t>
      </w:r>
      <w:r w:rsidR="007B6BF9" w:rsidRPr="0031742B">
        <w:rPr>
          <w:rFonts w:ascii="Verdana" w:hAnsi="Verdana"/>
          <w:b/>
          <w:sz w:val="22"/>
          <w:szCs w:val="22"/>
        </w:rPr>
        <w:t xml:space="preserve"> </w:t>
      </w:r>
      <w:r w:rsidR="004365AF" w:rsidRPr="0031742B">
        <w:rPr>
          <w:rFonts w:ascii="Verdana" w:hAnsi="Verdana"/>
          <w:b/>
          <w:sz w:val="22"/>
          <w:szCs w:val="22"/>
        </w:rPr>
        <w:t>пр</w:t>
      </w:r>
      <w:r w:rsidRPr="0031742B">
        <w:rPr>
          <w:rFonts w:ascii="Verdana" w:hAnsi="Verdana"/>
          <w:b/>
          <w:sz w:val="22"/>
          <w:szCs w:val="22"/>
        </w:rPr>
        <w:t>о</w:t>
      </w:r>
      <w:r w:rsidR="004365AF" w:rsidRPr="0031742B">
        <w:rPr>
          <w:rFonts w:ascii="Verdana" w:hAnsi="Verdana"/>
          <w:b/>
          <w:sz w:val="22"/>
          <w:szCs w:val="22"/>
        </w:rPr>
        <w:t>ведения</w:t>
      </w:r>
      <w:r w:rsidR="007B6BF9" w:rsidRPr="0031742B">
        <w:rPr>
          <w:rFonts w:ascii="Verdana" w:hAnsi="Verdana"/>
          <w:b/>
          <w:sz w:val="22"/>
          <w:szCs w:val="22"/>
        </w:rPr>
        <w:t xml:space="preserve">  замера  нефти,  газа  и  воды по  скважинам  при  эксплу</w:t>
      </w:r>
      <w:r w:rsidR="002C007B" w:rsidRPr="0031742B">
        <w:rPr>
          <w:rFonts w:ascii="Verdana" w:hAnsi="Verdana"/>
          <w:b/>
          <w:sz w:val="22"/>
          <w:szCs w:val="22"/>
        </w:rPr>
        <w:t>атации  нефтяных  месторождений</w:t>
      </w:r>
    </w:p>
    <w:p w:rsidR="00D040ED" w:rsidRPr="0031742B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2C007B" w:rsidRPr="0031742B" w:rsidRDefault="002C007B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Периодичность </w:t>
      </w:r>
      <w:r w:rsidR="007B6BF9" w:rsidRPr="0031742B">
        <w:rPr>
          <w:rFonts w:ascii="Verdana" w:hAnsi="Verdana"/>
          <w:sz w:val="22"/>
          <w:szCs w:val="22"/>
        </w:rPr>
        <w:t>замер</w:t>
      </w:r>
      <w:r w:rsidRPr="0031742B">
        <w:rPr>
          <w:rFonts w:ascii="Verdana" w:hAnsi="Verdana"/>
          <w:sz w:val="22"/>
          <w:szCs w:val="22"/>
        </w:rPr>
        <w:t>а</w:t>
      </w:r>
      <w:r w:rsidR="007B6BF9" w:rsidRPr="0031742B">
        <w:rPr>
          <w:rFonts w:ascii="Verdana" w:hAnsi="Verdana"/>
          <w:sz w:val="22"/>
          <w:szCs w:val="22"/>
        </w:rPr>
        <w:t xml:space="preserve"> дебита продукции</w:t>
      </w:r>
      <w:r w:rsidRPr="0031742B">
        <w:rPr>
          <w:rFonts w:ascii="Verdana" w:hAnsi="Verdana"/>
          <w:sz w:val="22"/>
          <w:szCs w:val="22"/>
        </w:rPr>
        <w:t xml:space="preserve"> скважин</w:t>
      </w:r>
      <w:r w:rsidR="007B6BF9" w:rsidRPr="0031742B">
        <w:rPr>
          <w:rFonts w:ascii="Verdana" w:hAnsi="Verdana"/>
          <w:sz w:val="22"/>
          <w:szCs w:val="22"/>
        </w:rPr>
        <w:t xml:space="preserve"> осуществляется в соответствии с </w:t>
      </w:r>
      <w:r w:rsidRPr="0031742B">
        <w:rPr>
          <w:rFonts w:ascii="Verdana" w:hAnsi="Verdana"/>
          <w:sz w:val="22"/>
          <w:szCs w:val="22"/>
        </w:rPr>
        <w:t>графиком замеров скважин</w:t>
      </w:r>
      <w:r w:rsidR="00167104">
        <w:rPr>
          <w:rFonts w:ascii="Verdana" w:hAnsi="Verdana"/>
          <w:sz w:val="22"/>
          <w:szCs w:val="22"/>
        </w:rPr>
        <w:t xml:space="preserve">, который разрабатывается Менеджером по производству и </w:t>
      </w:r>
      <w:r w:rsidRPr="0031742B">
        <w:rPr>
          <w:rFonts w:ascii="Verdana" w:hAnsi="Verdana"/>
          <w:sz w:val="22"/>
          <w:szCs w:val="22"/>
        </w:rPr>
        <w:t>согласов</w:t>
      </w:r>
      <w:r w:rsidR="00167104">
        <w:rPr>
          <w:rFonts w:ascii="Verdana" w:hAnsi="Verdana"/>
          <w:sz w:val="22"/>
          <w:szCs w:val="22"/>
        </w:rPr>
        <w:t>ывается</w:t>
      </w:r>
      <w:r w:rsidRPr="0031742B">
        <w:rPr>
          <w:rFonts w:ascii="Verdana" w:hAnsi="Verdana"/>
          <w:sz w:val="22"/>
          <w:szCs w:val="22"/>
        </w:rPr>
        <w:t xml:space="preserve"> с геологической службой </w:t>
      </w:r>
      <w:r w:rsidR="007B6BF9" w:rsidRPr="0031742B">
        <w:rPr>
          <w:rFonts w:ascii="Verdana" w:hAnsi="Verdana"/>
          <w:b/>
          <w:sz w:val="22"/>
          <w:szCs w:val="22"/>
          <w:lang w:val="en-US"/>
        </w:rPr>
        <w:t>OPS</w:t>
      </w:r>
      <w:r w:rsidR="00E01FFD" w:rsidRPr="0031742B">
        <w:rPr>
          <w:rFonts w:ascii="Verdana" w:hAnsi="Verdana"/>
          <w:b/>
          <w:sz w:val="22"/>
          <w:szCs w:val="22"/>
        </w:rPr>
        <w:t xml:space="preserve"> </w:t>
      </w:r>
      <w:r w:rsidR="007B6BF9" w:rsidRPr="0031742B">
        <w:rPr>
          <w:rFonts w:ascii="Verdana" w:hAnsi="Verdana"/>
          <w:b/>
          <w:sz w:val="22"/>
          <w:szCs w:val="22"/>
        </w:rPr>
        <w:t>05.03.0</w:t>
      </w:r>
      <w:r w:rsidRPr="0031742B">
        <w:rPr>
          <w:rFonts w:ascii="Verdana" w:hAnsi="Verdana"/>
          <w:b/>
          <w:sz w:val="22"/>
          <w:szCs w:val="22"/>
        </w:rPr>
        <w:t>1</w:t>
      </w:r>
      <w:r w:rsidRPr="0031742B">
        <w:rPr>
          <w:rFonts w:ascii="Verdana" w:hAnsi="Verdana"/>
          <w:sz w:val="22"/>
          <w:szCs w:val="22"/>
        </w:rPr>
        <w:t>.</w:t>
      </w:r>
      <w:r w:rsidR="00167104">
        <w:rPr>
          <w:rFonts w:ascii="Verdana" w:hAnsi="Verdana"/>
          <w:sz w:val="22"/>
          <w:szCs w:val="22"/>
        </w:rPr>
        <w:t xml:space="preserve"> График составляется </w:t>
      </w:r>
      <w:r w:rsidR="00526246">
        <w:rPr>
          <w:rFonts w:ascii="Verdana" w:hAnsi="Verdana"/>
          <w:sz w:val="22"/>
          <w:szCs w:val="22"/>
        </w:rPr>
        <w:t xml:space="preserve">на три месяца до начала квартала, утверждается </w:t>
      </w:r>
      <w:r w:rsidR="00FE0FF9">
        <w:rPr>
          <w:rFonts w:ascii="Verdana" w:hAnsi="Verdana"/>
          <w:sz w:val="22"/>
          <w:szCs w:val="22"/>
        </w:rPr>
        <w:t>Рперационным директором</w:t>
      </w:r>
      <w:r w:rsidR="00526246">
        <w:rPr>
          <w:rFonts w:ascii="Verdana" w:hAnsi="Verdana"/>
          <w:sz w:val="22"/>
          <w:szCs w:val="22"/>
        </w:rPr>
        <w:t xml:space="preserve"> и представляется к исполнению Менеджеру промысла</w:t>
      </w:r>
      <w:r w:rsidR="00167104">
        <w:rPr>
          <w:rFonts w:ascii="Verdana" w:hAnsi="Verdana"/>
          <w:sz w:val="22"/>
          <w:szCs w:val="22"/>
        </w:rPr>
        <w:t>.</w:t>
      </w:r>
    </w:p>
    <w:p w:rsidR="00796C69" w:rsidRPr="0031742B" w:rsidRDefault="00A230DF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Все операции при проведении з</w:t>
      </w:r>
      <w:r w:rsidR="00796C69" w:rsidRPr="0031742B">
        <w:rPr>
          <w:rFonts w:ascii="Verdana" w:hAnsi="Verdana"/>
          <w:sz w:val="22"/>
          <w:szCs w:val="22"/>
        </w:rPr>
        <w:t>амер</w:t>
      </w:r>
      <w:r w:rsidRPr="0031742B">
        <w:rPr>
          <w:rFonts w:ascii="Verdana" w:hAnsi="Verdana"/>
          <w:sz w:val="22"/>
          <w:szCs w:val="22"/>
        </w:rPr>
        <w:t>а</w:t>
      </w:r>
      <w:r w:rsidR="00796C69" w:rsidRPr="0031742B">
        <w:rPr>
          <w:rFonts w:ascii="Verdana" w:hAnsi="Verdana"/>
          <w:sz w:val="22"/>
          <w:szCs w:val="22"/>
        </w:rPr>
        <w:t xml:space="preserve"> дебитов скважин проводится операторами по добыче под руководством и контролем мастера по добыче.</w:t>
      </w:r>
    </w:p>
    <w:p w:rsidR="006B0D95" w:rsidRPr="0031742B" w:rsidRDefault="00796C69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Замер дебита скважин по жидкости и газу проводится на </w:t>
      </w:r>
      <w:r w:rsidR="007B6BF9" w:rsidRPr="0031742B">
        <w:rPr>
          <w:rFonts w:ascii="Verdana" w:hAnsi="Verdana"/>
          <w:sz w:val="22"/>
          <w:szCs w:val="22"/>
        </w:rPr>
        <w:t>группов</w:t>
      </w:r>
      <w:r w:rsidRPr="0031742B">
        <w:rPr>
          <w:rFonts w:ascii="Verdana" w:hAnsi="Verdana"/>
          <w:sz w:val="22"/>
          <w:szCs w:val="22"/>
        </w:rPr>
        <w:t>ой</w:t>
      </w:r>
      <w:r w:rsidR="007B6BF9" w:rsidRPr="0031742B">
        <w:rPr>
          <w:rFonts w:ascii="Verdana" w:hAnsi="Verdana"/>
          <w:sz w:val="22"/>
          <w:szCs w:val="22"/>
        </w:rPr>
        <w:t xml:space="preserve"> замерн</w:t>
      </w:r>
      <w:r w:rsidRPr="0031742B">
        <w:rPr>
          <w:rFonts w:ascii="Verdana" w:hAnsi="Verdana"/>
          <w:sz w:val="22"/>
          <w:szCs w:val="22"/>
        </w:rPr>
        <w:t>ой</w:t>
      </w:r>
      <w:r w:rsidR="007B6BF9" w:rsidRPr="0031742B">
        <w:rPr>
          <w:rFonts w:ascii="Verdana" w:hAnsi="Verdana"/>
          <w:sz w:val="22"/>
          <w:szCs w:val="22"/>
        </w:rPr>
        <w:t xml:space="preserve"> установк</w:t>
      </w:r>
      <w:r w:rsidRPr="0031742B">
        <w:rPr>
          <w:rFonts w:ascii="Verdana" w:hAnsi="Verdana"/>
          <w:sz w:val="22"/>
          <w:szCs w:val="22"/>
        </w:rPr>
        <w:t>е</w:t>
      </w:r>
      <w:r w:rsidR="007B6BF9" w:rsidRPr="0031742B">
        <w:rPr>
          <w:rFonts w:ascii="Verdana" w:hAnsi="Verdana"/>
          <w:sz w:val="22"/>
          <w:szCs w:val="22"/>
        </w:rPr>
        <w:t xml:space="preserve"> (ГЗУ</w:t>
      </w:r>
      <w:r w:rsidR="00B7670C" w:rsidRPr="0031742B">
        <w:rPr>
          <w:rFonts w:ascii="Verdana" w:hAnsi="Verdana"/>
          <w:sz w:val="22"/>
          <w:szCs w:val="22"/>
        </w:rPr>
        <w:t xml:space="preserve">, </w:t>
      </w:r>
      <w:r w:rsidR="00B7670C" w:rsidRPr="0031742B">
        <w:rPr>
          <w:rFonts w:ascii="Verdana" w:hAnsi="Verdana"/>
          <w:b/>
          <w:sz w:val="22"/>
          <w:szCs w:val="22"/>
          <w:lang w:val="en-US"/>
        </w:rPr>
        <w:t>OPS</w:t>
      </w:r>
      <w:r w:rsidR="00B7670C" w:rsidRPr="0031742B">
        <w:rPr>
          <w:rFonts w:ascii="Verdana" w:hAnsi="Verdana"/>
          <w:b/>
          <w:sz w:val="22"/>
          <w:szCs w:val="22"/>
        </w:rPr>
        <w:t xml:space="preserve"> 05.03.0</w:t>
      </w:r>
      <w:r w:rsidR="00A230DF" w:rsidRPr="0031742B">
        <w:rPr>
          <w:rFonts w:ascii="Verdana" w:hAnsi="Verdana"/>
          <w:b/>
          <w:sz w:val="22"/>
          <w:szCs w:val="22"/>
        </w:rPr>
        <w:t>2</w:t>
      </w:r>
      <w:r w:rsidR="007B6BF9" w:rsidRPr="0031742B">
        <w:rPr>
          <w:rFonts w:ascii="Verdana" w:hAnsi="Verdana"/>
          <w:sz w:val="22"/>
          <w:szCs w:val="22"/>
        </w:rPr>
        <w:t xml:space="preserve">) </w:t>
      </w:r>
      <w:r w:rsidR="00057011" w:rsidRPr="0031742B">
        <w:rPr>
          <w:rFonts w:ascii="Verdana" w:hAnsi="Verdana"/>
          <w:sz w:val="22"/>
          <w:szCs w:val="22"/>
        </w:rPr>
        <w:t xml:space="preserve">или </w:t>
      </w:r>
      <w:r w:rsidR="00B7670C" w:rsidRPr="0031742B">
        <w:rPr>
          <w:rFonts w:ascii="Verdana" w:hAnsi="Verdana"/>
          <w:sz w:val="22"/>
          <w:szCs w:val="22"/>
        </w:rPr>
        <w:t>в отдельн</w:t>
      </w:r>
      <w:r w:rsidR="00FE0FF9">
        <w:rPr>
          <w:rFonts w:ascii="Verdana" w:hAnsi="Verdana"/>
          <w:sz w:val="22"/>
          <w:szCs w:val="22"/>
        </w:rPr>
        <w:t>ых случаях прямо в систему УПН</w:t>
      </w:r>
      <w:r w:rsidR="007B6BF9" w:rsidRPr="0031742B">
        <w:rPr>
          <w:rFonts w:ascii="Verdana" w:hAnsi="Verdana"/>
          <w:sz w:val="22"/>
          <w:szCs w:val="22"/>
        </w:rPr>
        <w:t>.</w:t>
      </w:r>
    </w:p>
    <w:p w:rsidR="00C013F3" w:rsidRPr="0031742B" w:rsidRDefault="00C013F3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До переключения скважины на замер </w:t>
      </w:r>
      <w:r w:rsidR="006E1044" w:rsidRPr="0031742B">
        <w:rPr>
          <w:rFonts w:ascii="Verdana" w:hAnsi="Verdana"/>
          <w:sz w:val="22"/>
          <w:szCs w:val="22"/>
        </w:rPr>
        <w:t xml:space="preserve">следует </w:t>
      </w:r>
      <w:r w:rsidRPr="0031742B">
        <w:rPr>
          <w:rFonts w:ascii="Verdana" w:hAnsi="Verdana"/>
          <w:sz w:val="22"/>
          <w:szCs w:val="22"/>
        </w:rPr>
        <w:t xml:space="preserve">проверить устьевое оборудование скважины и зарегистрировать устьевые параметры скважины. Необходимо убедиться в том, что скважина работает на установившемся режиме. </w:t>
      </w:r>
    </w:p>
    <w:p w:rsidR="00C013F3" w:rsidRPr="0031742B" w:rsidRDefault="00C013F3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Не допускается переключать скважину на замер сразу же после изменения режима работы (изменение диаметра штуцера</w:t>
      </w:r>
      <w:r w:rsidR="00526246">
        <w:rPr>
          <w:rFonts w:ascii="Verdana" w:hAnsi="Verdana"/>
          <w:sz w:val="22"/>
          <w:szCs w:val="22"/>
        </w:rPr>
        <w:t>, продувка скважины и т.д.</w:t>
      </w:r>
      <w:r w:rsidRPr="0031742B">
        <w:rPr>
          <w:rFonts w:ascii="Verdana" w:hAnsi="Verdana"/>
          <w:sz w:val="22"/>
          <w:szCs w:val="22"/>
        </w:rPr>
        <w:t xml:space="preserve">), так как скважина еще не установилась и </w:t>
      </w:r>
      <w:r w:rsidR="00526246">
        <w:rPr>
          <w:rFonts w:ascii="Verdana" w:hAnsi="Verdana"/>
          <w:sz w:val="22"/>
          <w:szCs w:val="22"/>
        </w:rPr>
        <w:t>полученные результаты замеров будут не представительными</w:t>
      </w:r>
      <w:r w:rsidR="00A230DF" w:rsidRPr="0031742B">
        <w:rPr>
          <w:rFonts w:ascii="Verdana" w:hAnsi="Verdana"/>
          <w:sz w:val="22"/>
          <w:szCs w:val="22"/>
        </w:rPr>
        <w:t>.</w:t>
      </w:r>
    </w:p>
    <w:p w:rsidR="00A230DF" w:rsidRPr="0031742B" w:rsidRDefault="00A230DF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Перед началом замеров </w:t>
      </w:r>
      <w:r w:rsidR="00526246">
        <w:rPr>
          <w:rFonts w:ascii="Verdana" w:hAnsi="Verdana"/>
          <w:sz w:val="22"/>
          <w:szCs w:val="22"/>
        </w:rPr>
        <w:t xml:space="preserve">операторы по добыче должны </w:t>
      </w:r>
      <w:r w:rsidRPr="0031742B">
        <w:rPr>
          <w:rFonts w:ascii="Verdana" w:hAnsi="Verdana"/>
          <w:sz w:val="22"/>
          <w:szCs w:val="22"/>
        </w:rPr>
        <w:t xml:space="preserve">произвести проверку системы ГЗУ и </w:t>
      </w:r>
      <w:r w:rsidR="000A1EC8" w:rsidRPr="0031742B">
        <w:rPr>
          <w:rFonts w:ascii="Verdana" w:hAnsi="Verdana"/>
          <w:sz w:val="22"/>
          <w:szCs w:val="22"/>
        </w:rPr>
        <w:t>замер</w:t>
      </w:r>
      <w:r w:rsidRPr="0031742B">
        <w:rPr>
          <w:rFonts w:ascii="Verdana" w:hAnsi="Verdana"/>
          <w:sz w:val="22"/>
          <w:szCs w:val="22"/>
        </w:rPr>
        <w:t xml:space="preserve"> остатков жидкости (нефть+вода) в замерной емкости с </w:t>
      </w:r>
      <w:r w:rsidR="00526246">
        <w:rPr>
          <w:rFonts w:ascii="Verdana" w:hAnsi="Verdana"/>
          <w:sz w:val="22"/>
          <w:szCs w:val="22"/>
        </w:rPr>
        <w:t xml:space="preserve">последующей </w:t>
      </w:r>
      <w:r w:rsidRPr="0031742B">
        <w:rPr>
          <w:rFonts w:ascii="Verdana" w:hAnsi="Verdana"/>
          <w:sz w:val="22"/>
          <w:szCs w:val="22"/>
        </w:rPr>
        <w:t>регистрацией в журнале.</w:t>
      </w:r>
      <w:r w:rsidR="000A1EC8" w:rsidRPr="0031742B">
        <w:rPr>
          <w:rFonts w:ascii="Verdana" w:hAnsi="Verdana"/>
          <w:sz w:val="22"/>
          <w:szCs w:val="22"/>
        </w:rPr>
        <w:t xml:space="preserve"> На замерную емкость </w:t>
      </w:r>
      <w:r w:rsidR="000A1EC8" w:rsidRPr="0031742B">
        <w:rPr>
          <w:rFonts w:ascii="Verdana" w:hAnsi="Verdana"/>
          <w:sz w:val="22"/>
          <w:szCs w:val="22"/>
        </w:rPr>
        <w:lastRenderedPageBreak/>
        <w:t xml:space="preserve">должна иметься градуировочная таблица  разработанная  и согласованная </w:t>
      </w:r>
      <w:r w:rsidR="00FE0FF9">
        <w:rPr>
          <w:rFonts w:ascii="Verdana" w:hAnsi="Verdana"/>
          <w:sz w:val="22"/>
          <w:szCs w:val="22"/>
        </w:rPr>
        <w:t>_____________</w:t>
      </w:r>
      <w:r w:rsidR="000A1EC8" w:rsidRPr="0031742B">
        <w:rPr>
          <w:rFonts w:ascii="Verdana" w:hAnsi="Verdana"/>
          <w:sz w:val="22"/>
          <w:szCs w:val="22"/>
        </w:rPr>
        <w:t>.</w:t>
      </w:r>
    </w:p>
    <w:p w:rsidR="006F46D4" w:rsidRDefault="006F46D4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Запорная арматура на выходе из БВН замерного коллектора, на входе в сепаратор, на выходе из сепаратора на газовой линии и жидкостной линии должны быть проверены на исправность.  При проведении замера данные задвижки должны находиться в открытом положении.</w:t>
      </w:r>
      <w:r w:rsidR="00526246">
        <w:rPr>
          <w:rFonts w:ascii="Verdana" w:hAnsi="Verdana"/>
          <w:sz w:val="22"/>
          <w:szCs w:val="22"/>
        </w:rPr>
        <w:t xml:space="preserve"> (см.схему</w:t>
      </w:r>
      <w:r w:rsidR="00526246" w:rsidRPr="00526246">
        <w:rPr>
          <w:rFonts w:ascii="Verdana" w:hAnsi="Verdana"/>
          <w:b/>
          <w:sz w:val="22"/>
          <w:szCs w:val="22"/>
        </w:rPr>
        <w:t xml:space="preserve"> </w:t>
      </w:r>
      <w:r w:rsidR="00526246" w:rsidRPr="0031742B">
        <w:rPr>
          <w:rFonts w:ascii="Verdana" w:hAnsi="Verdana"/>
          <w:b/>
          <w:sz w:val="22"/>
          <w:szCs w:val="22"/>
          <w:lang w:val="en-US"/>
        </w:rPr>
        <w:t>OPS</w:t>
      </w:r>
      <w:r w:rsidR="00526246" w:rsidRPr="0031742B">
        <w:rPr>
          <w:rFonts w:ascii="Verdana" w:hAnsi="Verdana"/>
          <w:b/>
          <w:sz w:val="22"/>
          <w:szCs w:val="22"/>
        </w:rPr>
        <w:t xml:space="preserve"> 05.03.02</w:t>
      </w:r>
      <w:r w:rsidR="00526246">
        <w:rPr>
          <w:rFonts w:ascii="Verdana" w:hAnsi="Verdana"/>
          <w:b/>
          <w:sz w:val="22"/>
          <w:szCs w:val="22"/>
        </w:rPr>
        <w:t>).</w:t>
      </w:r>
      <w:r w:rsidR="00526246">
        <w:rPr>
          <w:rFonts w:ascii="Verdana" w:hAnsi="Verdana"/>
          <w:sz w:val="22"/>
          <w:szCs w:val="22"/>
        </w:rPr>
        <w:t xml:space="preserve"> По окончании замера задвижки закрываются.</w:t>
      </w:r>
    </w:p>
    <w:p w:rsidR="00F54F1C" w:rsidRDefault="00526246" w:rsidP="00526246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При </w:t>
      </w:r>
      <w:r>
        <w:rPr>
          <w:rFonts w:ascii="Verdana" w:hAnsi="Verdana"/>
          <w:sz w:val="22"/>
          <w:szCs w:val="22"/>
        </w:rPr>
        <w:t xml:space="preserve">проведении </w:t>
      </w:r>
      <w:r w:rsidRPr="0031742B">
        <w:rPr>
          <w:rFonts w:ascii="Verdana" w:hAnsi="Verdana"/>
          <w:sz w:val="22"/>
          <w:szCs w:val="22"/>
        </w:rPr>
        <w:t>замер</w:t>
      </w:r>
      <w:r>
        <w:rPr>
          <w:rFonts w:ascii="Verdana" w:hAnsi="Verdana"/>
          <w:sz w:val="22"/>
          <w:szCs w:val="22"/>
        </w:rPr>
        <w:t>ов</w:t>
      </w:r>
      <w:r w:rsidRPr="0031742B">
        <w:rPr>
          <w:rFonts w:ascii="Verdana" w:hAnsi="Verdana"/>
          <w:sz w:val="22"/>
          <w:szCs w:val="22"/>
        </w:rPr>
        <w:t xml:space="preserve"> со стороны операторов должен вестись постоянный контроль за скважиной и ГЗУ и регистрацией параметров работы скважины и системы ГЗУ (давления, температура), а также следить за поступлением жидкости в замерную емкость, приборами учета жидкости и газа и горением факела на ГЗУ. </w:t>
      </w:r>
    </w:p>
    <w:p w:rsidR="00526246" w:rsidRDefault="00526246" w:rsidP="00526246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Давление сепарации регистрируется по манометру установленному непосредственно на замерном сепараторе.</w:t>
      </w:r>
    </w:p>
    <w:p w:rsidR="00F54F1C" w:rsidRDefault="00F54F1C" w:rsidP="00526246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 допускается превышение давления на БВН более 10 кг/см</w:t>
      </w:r>
      <w:r w:rsidRPr="00F54F1C"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и на сепараторе ГЗУ более 6 кг/см</w:t>
      </w:r>
      <w:r w:rsidRPr="00F54F1C"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.</w:t>
      </w:r>
    </w:p>
    <w:p w:rsidR="00F54F1C" w:rsidRDefault="00F54F1C" w:rsidP="00526246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переключениях скважин на замер должна быть устойчивая радио связь между оператором на скважине и ГЗУ.</w:t>
      </w:r>
    </w:p>
    <w:p w:rsidR="00F54F1C" w:rsidRDefault="00F54F1C" w:rsidP="00526246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возникновении нештатной ситуации при проведении замеров скважин допускается остановка скважины до ликвидации нештатной ситуации. </w:t>
      </w:r>
    </w:p>
    <w:p w:rsidR="00F54F1C" w:rsidRPr="0031742B" w:rsidRDefault="00F54F1C" w:rsidP="00F54F1C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31742B">
        <w:rPr>
          <w:rFonts w:ascii="Verdana" w:hAnsi="Verdana"/>
          <w:sz w:val="22"/>
          <w:szCs w:val="22"/>
        </w:rPr>
        <w:t>осторонни</w:t>
      </w:r>
      <w:r>
        <w:rPr>
          <w:rFonts w:ascii="Verdana" w:hAnsi="Verdana"/>
          <w:sz w:val="22"/>
          <w:szCs w:val="22"/>
        </w:rPr>
        <w:t>е</w:t>
      </w:r>
      <w:r w:rsidRPr="0031742B">
        <w:rPr>
          <w:rFonts w:ascii="Verdana" w:hAnsi="Verdana"/>
          <w:sz w:val="22"/>
          <w:szCs w:val="22"/>
        </w:rPr>
        <w:t xml:space="preserve"> лиц</w:t>
      </w:r>
      <w:r>
        <w:rPr>
          <w:rFonts w:ascii="Verdana" w:hAnsi="Verdana"/>
          <w:sz w:val="22"/>
          <w:szCs w:val="22"/>
        </w:rPr>
        <w:t>а</w:t>
      </w:r>
      <w:r w:rsidRPr="0031742B">
        <w:rPr>
          <w:rFonts w:ascii="Verdana" w:hAnsi="Verdana"/>
          <w:sz w:val="22"/>
          <w:szCs w:val="22"/>
        </w:rPr>
        <w:t xml:space="preserve"> в период проведения замеров на территорию ГЗУ</w:t>
      </w:r>
      <w:r>
        <w:rPr>
          <w:rFonts w:ascii="Verdana" w:hAnsi="Verdana"/>
          <w:sz w:val="22"/>
          <w:szCs w:val="22"/>
        </w:rPr>
        <w:t xml:space="preserve"> не допускаются</w:t>
      </w:r>
      <w:r w:rsidRPr="0031742B">
        <w:rPr>
          <w:rFonts w:ascii="Verdana" w:hAnsi="Verdana"/>
          <w:sz w:val="22"/>
          <w:szCs w:val="22"/>
        </w:rPr>
        <w:t>.</w:t>
      </w:r>
    </w:p>
    <w:p w:rsidR="00526246" w:rsidRPr="006F46D4" w:rsidRDefault="00526246" w:rsidP="00526246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Переключение скважин на замер осуществляется на БВН, открытием замерной задвижки соответствующей выкидной линии скважины на замерной сепаратор и закрытием центральной задвижки выкидной линии скважины (см.</w:t>
      </w:r>
      <w:r w:rsidRPr="0031742B">
        <w:rPr>
          <w:rFonts w:ascii="Verdana" w:hAnsi="Verdana"/>
          <w:b/>
          <w:sz w:val="22"/>
          <w:szCs w:val="22"/>
        </w:rPr>
        <w:t xml:space="preserve"> </w:t>
      </w:r>
      <w:r w:rsidRPr="0031742B">
        <w:rPr>
          <w:rFonts w:ascii="Verdana" w:hAnsi="Verdana"/>
          <w:b/>
          <w:sz w:val="22"/>
          <w:szCs w:val="22"/>
          <w:lang w:val="en-US"/>
        </w:rPr>
        <w:t>OPS</w:t>
      </w:r>
      <w:r w:rsidRPr="0031742B">
        <w:rPr>
          <w:rFonts w:ascii="Verdana" w:hAnsi="Verdana"/>
          <w:b/>
          <w:sz w:val="22"/>
          <w:szCs w:val="22"/>
        </w:rPr>
        <w:t xml:space="preserve"> 05.03.02)</w:t>
      </w:r>
      <w:r w:rsidRPr="0031742B">
        <w:rPr>
          <w:rFonts w:ascii="Verdana" w:hAnsi="Verdana"/>
          <w:sz w:val="22"/>
          <w:szCs w:val="22"/>
        </w:rPr>
        <w:t xml:space="preserve">. </w:t>
      </w:r>
    </w:p>
    <w:p w:rsidR="00FE7C44" w:rsidRPr="0031742B" w:rsidRDefault="00FE7C44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В замерном сепараторе попутный растворенный газ отделяется от жидкости и подается на факел, а жидкость направляется в замерную емкость. </w:t>
      </w:r>
    </w:p>
    <w:p w:rsidR="00FE7C44" w:rsidRPr="0031742B" w:rsidRDefault="00891486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 w:cs="Arial"/>
          <w:sz w:val="22"/>
          <w:szCs w:val="22"/>
        </w:rPr>
        <w:t>При наличии стационарных расходомеров, количество поступившей жидкости в замерную емкость определяется как разность показаний счетчика до и после замера</w:t>
      </w:r>
      <w:r w:rsidR="00FE7C44" w:rsidRPr="0031742B">
        <w:rPr>
          <w:rFonts w:ascii="Verdana" w:hAnsi="Verdana" w:cs="Arial"/>
          <w:sz w:val="22"/>
          <w:szCs w:val="22"/>
        </w:rPr>
        <w:t xml:space="preserve"> </w:t>
      </w:r>
    </w:p>
    <w:p w:rsidR="00996E95" w:rsidRPr="0031742B" w:rsidRDefault="00996E95" w:rsidP="00996E95">
      <w:pPr>
        <w:jc w:val="both"/>
        <w:rPr>
          <w:rFonts w:ascii="Verdana" w:hAnsi="Verdana"/>
          <w:sz w:val="22"/>
          <w:szCs w:val="22"/>
        </w:rPr>
      </w:pPr>
    </w:p>
    <w:p w:rsidR="00891486" w:rsidRPr="0031742B" w:rsidRDefault="00FE7C44" w:rsidP="00FE7C44">
      <w:pPr>
        <w:jc w:val="center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b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ж</w:t>
      </w:r>
      <w:r w:rsidRPr="0031742B">
        <w:rPr>
          <w:rFonts w:ascii="Verdana" w:hAnsi="Verdana" w:cs="Arial"/>
          <w:b/>
          <w:sz w:val="22"/>
          <w:szCs w:val="22"/>
        </w:rPr>
        <w:t xml:space="preserve"> =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N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2</w:t>
      </w:r>
      <w:r w:rsidRPr="0031742B">
        <w:rPr>
          <w:rFonts w:ascii="Verdana" w:hAnsi="Verdana" w:cs="Arial"/>
          <w:b/>
          <w:sz w:val="22"/>
          <w:szCs w:val="22"/>
        </w:rPr>
        <w:t xml:space="preserve"> – </w:t>
      </w:r>
      <w:r w:rsidRPr="0031742B">
        <w:rPr>
          <w:rFonts w:ascii="Verdana" w:hAnsi="Verdana" w:cs="Arial"/>
          <w:b/>
          <w:sz w:val="22"/>
          <w:szCs w:val="22"/>
          <w:lang w:val="el-GR"/>
        </w:rPr>
        <w:t>Ν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1</w:t>
      </w:r>
      <w:r w:rsidRPr="0031742B">
        <w:rPr>
          <w:rFonts w:ascii="Verdana" w:hAnsi="Verdana" w:cs="Arial"/>
          <w:b/>
          <w:sz w:val="22"/>
          <w:szCs w:val="22"/>
        </w:rPr>
        <w:t>,</w:t>
      </w:r>
      <w:r w:rsidRPr="0031742B">
        <w:rPr>
          <w:rFonts w:ascii="Verdana" w:hAnsi="Verdana" w:cs="Arial"/>
          <w:sz w:val="22"/>
          <w:szCs w:val="22"/>
        </w:rPr>
        <w:t xml:space="preserve"> </w:t>
      </w:r>
      <w:r w:rsidR="00996E95" w:rsidRPr="0031742B">
        <w:rPr>
          <w:rFonts w:ascii="Verdana" w:hAnsi="Verdana" w:cs="Arial"/>
          <w:sz w:val="22"/>
          <w:szCs w:val="22"/>
        </w:rPr>
        <w:tab/>
      </w:r>
      <w:r w:rsidRPr="0031742B">
        <w:rPr>
          <w:rFonts w:ascii="Verdana" w:hAnsi="Verdana" w:cs="Arial"/>
          <w:sz w:val="22"/>
          <w:szCs w:val="22"/>
        </w:rPr>
        <w:t>(литр, или 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)</w:t>
      </w:r>
    </w:p>
    <w:p w:rsidR="00FE7C44" w:rsidRPr="0031742B" w:rsidRDefault="00FE7C44" w:rsidP="00FE7C44">
      <w:pPr>
        <w:ind w:firstLine="708"/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Где,   </w:t>
      </w:r>
      <w:r w:rsidRPr="0031742B">
        <w:rPr>
          <w:rFonts w:ascii="Verdana" w:hAnsi="Verdana"/>
          <w:sz w:val="22"/>
          <w:szCs w:val="22"/>
          <w:lang w:val="en-US"/>
        </w:rPr>
        <w:t>N</w:t>
      </w:r>
      <w:r w:rsidRPr="0031742B">
        <w:rPr>
          <w:rFonts w:ascii="Verdana" w:hAnsi="Verdana"/>
          <w:sz w:val="22"/>
          <w:szCs w:val="22"/>
          <w:vertAlign w:val="subscript"/>
        </w:rPr>
        <w:t>1</w:t>
      </w:r>
      <w:r w:rsidRPr="0031742B">
        <w:rPr>
          <w:rFonts w:ascii="Verdana" w:hAnsi="Verdana"/>
          <w:sz w:val="22"/>
          <w:szCs w:val="22"/>
        </w:rPr>
        <w:t xml:space="preserve"> – показания расходомера до замера</w:t>
      </w:r>
    </w:p>
    <w:p w:rsidR="00FE7C44" w:rsidRPr="0031742B" w:rsidRDefault="00FE7C44" w:rsidP="00FE7C44">
      <w:pPr>
        <w:ind w:left="708" w:firstLine="708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  <w:lang w:val="en-US"/>
        </w:rPr>
        <w:t>N</w:t>
      </w:r>
      <w:r w:rsidRPr="0031742B">
        <w:rPr>
          <w:rFonts w:ascii="Verdana" w:hAnsi="Verdana"/>
          <w:sz w:val="22"/>
          <w:szCs w:val="22"/>
          <w:vertAlign w:val="subscript"/>
        </w:rPr>
        <w:t>2</w:t>
      </w:r>
      <w:r w:rsidRPr="0031742B">
        <w:rPr>
          <w:rFonts w:ascii="Verdana" w:hAnsi="Verdana"/>
          <w:sz w:val="22"/>
          <w:szCs w:val="22"/>
        </w:rPr>
        <w:t xml:space="preserve"> -  показания расходомера после замера</w:t>
      </w:r>
    </w:p>
    <w:p w:rsidR="00996E95" w:rsidRPr="0031742B" w:rsidRDefault="00996E95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Количество воды в замерной емкости определяется </w:t>
      </w:r>
      <w:r w:rsidR="00FE0FF9">
        <w:rPr>
          <w:rFonts w:ascii="Verdana" w:hAnsi="Verdana"/>
          <w:sz w:val="22"/>
          <w:szCs w:val="22"/>
        </w:rPr>
        <w:t>______________</w:t>
      </w:r>
      <w:r w:rsidRPr="0031742B">
        <w:rPr>
          <w:rFonts w:ascii="Verdana" w:hAnsi="Verdana"/>
          <w:sz w:val="22"/>
          <w:szCs w:val="22"/>
        </w:rPr>
        <w:t xml:space="preserve">. </w:t>
      </w:r>
    </w:p>
    <w:p w:rsidR="00105325" w:rsidRPr="0031742B" w:rsidRDefault="000A1EC8" w:rsidP="00105325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После окончания замера</w:t>
      </w:r>
      <w:r w:rsidR="00C15B18" w:rsidRPr="0031742B">
        <w:rPr>
          <w:rFonts w:ascii="Verdana" w:hAnsi="Verdana"/>
          <w:sz w:val="22"/>
          <w:szCs w:val="22"/>
        </w:rPr>
        <w:t>,</w:t>
      </w:r>
      <w:r w:rsidRPr="0031742B">
        <w:rPr>
          <w:rFonts w:ascii="Verdana" w:hAnsi="Verdana"/>
          <w:sz w:val="22"/>
          <w:szCs w:val="22"/>
        </w:rPr>
        <w:t xml:space="preserve"> определение </w:t>
      </w:r>
      <w:r w:rsidR="00C15B18" w:rsidRPr="0031742B">
        <w:rPr>
          <w:rFonts w:ascii="Verdana" w:hAnsi="Verdana"/>
          <w:sz w:val="22"/>
          <w:szCs w:val="22"/>
        </w:rPr>
        <w:t>количества</w:t>
      </w:r>
      <w:r w:rsidRPr="0031742B">
        <w:rPr>
          <w:rFonts w:ascii="Verdana" w:hAnsi="Verdana"/>
          <w:sz w:val="22"/>
          <w:szCs w:val="22"/>
        </w:rPr>
        <w:t xml:space="preserve"> жидкости (нефть + вода) в заме</w:t>
      </w:r>
      <w:r w:rsidR="00996E95" w:rsidRPr="0031742B">
        <w:rPr>
          <w:rFonts w:ascii="Verdana" w:hAnsi="Verdana"/>
          <w:sz w:val="22"/>
          <w:szCs w:val="22"/>
        </w:rPr>
        <w:t xml:space="preserve">рной ёмкости </w:t>
      </w:r>
      <w:r w:rsidRPr="0031742B">
        <w:rPr>
          <w:rFonts w:ascii="Verdana" w:hAnsi="Verdana"/>
          <w:sz w:val="22"/>
          <w:szCs w:val="22"/>
        </w:rPr>
        <w:t>допускается проводить не ранее чем через 2 часа отстоя, в зависимости от температуры окружающего воздуха (в зимний период до 6 часов)</w:t>
      </w:r>
      <w:r w:rsidR="00996E95" w:rsidRPr="0031742B">
        <w:rPr>
          <w:rFonts w:ascii="Verdana" w:hAnsi="Verdana"/>
          <w:sz w:val="22"/>
          <w:szCs w:val="22"/>
        </w:rPr>
        <w:t>.</w:t>
      </w:r>
      <w:r w:rsidR="00105325" w:rsidRPr="00105325">
        <w:rPr>
          <w:rFonts w:ascii="Verdana" w:hAnsi="Verdana"/>
          <w:sz w:val="22"/>
          <w:szCs w:val="22"/>
        </w:rPr>
        <w:t xml:space="preserve"> </w:t>
      </w:r>
      <w:r w:rsidR="00105325" w:rsidRPr="0031742B">
        <w:rPr>
          <w:rFonts w:ascii="Verdana" w:hAnsi="Verdana"/>
          <w:sz w:val="22"/>
          <w:szCs w:val="22"/>
        </w:rPr>
        <w:t xml:space="preserve">Определение количества поступившей жидкости в замерную емкость за время замера определяется объемным способом, в соответствии с установленными нормами и процедурой </w:t>
      </w:r>
      <w:r w:rsidR="00105325" w:rsidRPr="0031742B">
        <w:rPr>
          <w:rFonts w:ascii="Verdana" w:hAnsi="Verdana"/>
          <w:b/>
          <w:sz w:val="22"/>
          <w:szCs w:val="22"/>
          <w:lang w:val="en-US"/>
        </w:rPr>
        <w:t>OPS</w:t>
      </w:r>
      <w:r w:rsidR="00105325" w:rsidRPr="0031742B">
        <w:rPr>
          <w:rFonts w:ascii="Verdana" w:hAnsi="Verdana"/>
          <w:b/>
          <w:sz w:val="22"/>
          <w:szCs w:val="22"/>
        </w:rPr>
        <w:t xml:space="preserve"> 05.12 «</w:t>
      </w:r>
      <w:r w:rsidR="00105325" w:rsidRPr="0031742B">
        <w:rPr>
          <w:rFonts w:ascii="Verdana" w:hAnsi="Verdana" w:cs="Arial"/>
          <w:b/>
          <w:sz w:val="22"/>
          <w:szCs w:val="22"/>
        </w:rPr>
        <w:t>Порядок коммерческого учета при добыче, хранении и отпуске нефти»</w:t>
      </w:r>
      <w:r w:rsidR="00105325" w:rsidRPr="0031742B">
        <w:rPr>
          <w:rFonts w:ascii="Verdana" w:hAnsi="Verdana" w:cs="Arial"/>
          <w:sz w:val="22"/>
          <w:szCs w:val="22"/>
        </w:rPr>
        <w:t xml:space="preserve">, с последующей регистрацией в журнале </w:t>
      </w:r>
      <w:r w:rsidR="00105325" w:rsidRPr="0031742B">
        <w:rPr>
          <w:rFonts w:ascii="Verdana" w:hAnsi="Verdana"/>
          <w:b/>
          <w:sz w:val="22"/>
          <w:szCs w:val="22"/>
          <w:lang w:val="en-US"/>
        </w:rPr>
        <w:t>OPS</w:t>
      </w:r>
      <w:r w:rsidR="00105325" w:rsidRPr="0031742B">
        <w:rPr>
          <w:rFonts w:ascii="Verdana" w:hAnsi="Verdana"/>
          <w:b/>
          <w:sz w:val="22"/>
          <w:szCs w:val="22"/>
        </w:rPr>
        <w:t xml:space="preserve"> 05.03.03</w:t>
      </w:r>
      <w:r w:rsidR="00105325" w:rsidRPr="0031742B">
        <w:rPr>
          <w:rFonts w:ascii="Verdana" w:hAnsi="Verdana" w:cs="Arial"/>
          <w:sz w:val="22"/>
          <w:szCs w:val="22"/>
        </w:rPr>
        <w:t>.</w:t>
      </w:r>
    </w:p>
    <w:p w:rsidR="00D14878" w:rsidRPr="0031742B" w:rsidRDefault="00383E42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Определение количества выделившегося газа </w:t>
      </w:r>
      <w:r w:rsidR="00FE7C44" w:rsidRPr="0031742B">
        <w:rPr>
          <w:rFonts w:ascii="Verdana" w:hAnsi="Verdana"/>
          <w:sz w:val="22"/>
          <w:szCs w:val="22"/>
        </w:rPr>
        <w:t xml:space="preserve"> </w:t>
      </w:r>
      <w:r w:rsidRPr="0031742B">
        <w:rPr>
          <w:rFonts w:ascii="Verdana" w:hAnsi="Verdana"/>
          <w:sz w:val="22"/>
          <w:szCs w:val="22"/>
        </w:rPr>
        <w:t xml:space="preserve">при </w:t>
      </w:r>
      <w:r w:rsidR="00FE7C44" w:rsidRPr="0031742B">
        <w:rPr>
          <w:rFonts w:ascii="Verdana" w:hAnsi="Verdana"/>
          <w:sz w:val="22"/>
          <w:szCs w:val="22"/>
        </w:rPr>
        <w:t>замер</w:t>
      </w:r>
      <w:r w:rsidRPr="0031742B">
        <w:rPr>
          <w:rFonts w:ascii="Verdana" w:hAnsi="Verdana"/>
          <w:sz w:val="22"/>
          <w:szCs w:val="22"/>
        </w:rPr>
        <w:t>е</w:t>
      </w:r>
      <w:r w:rsidR="000958C8" w:rsidRPr="0031742B">
        <w:rPr>
          <w:rFonts w:ascii="Verdana" w:hAnsi="Verdana"/>
          <w:sz w:val="22"/>
          <w:szCs w:val="22"/>
        </w:rPr>
        <w:t>,</w:t>
      </w:r>
      <w:r w:rsidR="00FE7C44" w:rsidRPr="0031742B">
        <w:rPr>
          <w:rFonts w:ascii="Verdana" w:hAnsi="Verdana"/>
          <w:sz w:val="22"/>
          <w:szCs w:val="22"/>
        </w:rPr>
        <w:t xml:space="preserve"> осуществляется через </w:t>
      </w:r>
      <w:r w:rsidR="00F21B50" w:rsidRPr="0031742B">
        <w:rPr>
          <w:rFonts w:ascii="Verdana" w:hAnsi="Verdana"/>
          <w:sz w:val="22"/>
          <w:szCs w:val="22"/>
        </w:rPr>
        <w:t xml:space="preserve">стационарный </w:t>
      </w:r>
      <w:r w:rsidR="00FE7C44" w:rsidRPr="0031742B">
        <w:rPr>
          <w:rFonts w:ascii="Verdana" w:hAnsi="Verdana"/>
          <w:sz w:val="22"/>
          <w:szCs w:val="22"/>
        </w:rPr>
        <w:t xml:space="preserve">узел учёта </w:t>
      </w:r>
      <w:r w:rsidR="00F21B50" w:rsidRPr="0031742B">
        <w:rPr>
          <w:rFonts w:ascii="Verdana" w:hAnsi="Verdana"/>
          <w:sz w:val="22"/>
          <w:szCs w:val="22"/>
        </w:rPr>
        <w:t xml:space="preserve">газа </w:t>
      </w:r>
      <w:r w:rsidR="00FE7C44" w:rsidRPr="0031742B">
        <w:rPr>
          <w:rFonts w:ascii="Verdana" w:hAnsi="Verdana"/>
          <w:sz w:val="22"/>
          <w:szCs w:val="22"/>
        </w:rPr>
        <w:t>ГЗУ</w:t>
      </w:r>
      <w:r w:rsidR="00F21B50" w:rsidRPr="0031742B">
        <w:rPr>
          <w:rFonts w:ascii="Verdana" w:hAnsi="Verdana"/>
          <w:sz w:val="22"/>
          <w:szCs w:val="22"/>
        </w:rPr>
        <w:t xml:space="preserve"> (при наличии)</w:t>
      </w:r>
      <w:r w:rsidR="000958C8" w:rsidRPr="0031742B">
        <w:rPr>
          <w:rFonts w:ascii="Verdana" w:hAnsi="Verdana"/>
          <w:sz w:val="22"/>
          <w:szCs w:val="22"/>
        </w:rPr>
        <w:t>. Допускается определять количество газа</w:t>
      </w:r>
      <w:r w:rsidR="00FE7C44" w:rsidRPr="0031742B">
        <w:rPr>
          <w:rFonts w:ascii="Verdana" w:hAnsi="Verdana"/>
          <w:sz w:val="22"/>
          <w:szCs w:val="22"/>
        </w:rPr>
        <w:t xml:space="preserve"> расчётным путём по </w:t>
      </w:r>
      <w:r w:rsidR="00F21B50" w:rsidRPr="0031742B">
        <w:rPr>
          <w:rFonts w:ascii="Verdana" w:hAnsi="Verdana"/>
          <w:sz w:val="22"/>
          <w:szCs w:val="22"/>
        </w:rPr>
        <w:t>методу перепада давлений при истечении газа через диафрагму</w:t>
      </w:r>
      <w:r w:rsidR="0090707B" w:rsidRPr="0031742B">
        <w:rPr>
          <w:rFonts w:ascii="Verdana" w:hAnsi="Verdana"/>
          <w:sz w:val="22"/>
          <w:szCs w:val="22"/>
        </w:rPr>
        <w:t xml:space="preserve"> (</w:t>
      </w:r>
      <w:r w:rsidR="00D14878" w:rsidRPr="0031742B">
        <w:rPr>
          <w:rFonts w:ascii="Verdana" w:hAnsi="Verdana"/>
          <w:b/>
          <w:sz w:val="22"/>
          <w:szCs w:val="22"/>
          <w:lang w:val="en-US"/>
        </w:rPr>
        <w:t>OPS</w:t>
      </w:r>
      <w:r w:rsidR="00D14878" w:rsidRPr="0031742B">
        <w:rPr>
          <w:rFonts w:ascii="Verdana" w:hAnsi="Verdana"/>
          <w:b/>
          <w:sz w:val="22"/>
          <w:szCs w:val="22"/>
        </w:rPr>
        <w:t xml:space="preserve"> 05.01.16</w:t>
      </w:r>
      <w:r w:rsidR="00D14878" w:rsidRPr="0031742B">
        <w:rPr>
          <w:rFonts w:ascii="Verdana" w:hAnsi="Verdana"/>
          <w:sz w:val="22"/>
          <w:szCs w:val="22"/>
        </w:rPr>
        <w:t xml:space="preserve"> Инструкция по обслуживанию и эксплуатации приборов учета. Учет утилизируемого газа и пластовой воды в процессе сбора и подготовки нефти)</w:t>
      </w:r>
      <w:r w:rsidR="000958C8" w:rsidRPr="0031742B">
        <w:rPr>
          <w:rFonts w:ascii="Verdana" w:hAnsi="Verdana"/>
          <w:sz w:val="22"/>
          <w:szCs w:val="22"/>
        </w:rPr>
        <w:t>.</w:t>
      </w:r>
    </w:p>
    <w:p w:rsidR="0073002D" w:rsidRPr="0031742B" w:rsidRDefault="00F21B50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При отсутствии приборов учета газа, руководствуются данными последн</w:t>
      </w:r>
      <w:r w:rsidR="00C15B18" w:rsidRPr="0031742B">
        <w:rPr>
          <w:rFonts w:ascii="Verdana" w:hAnsi="Verdana"/>
          <w:sz w:val="22"/>
          <w:szCs w:val="22"/>
        </w:rPr>
        <w:t>их</w:t>
      </w:r>
      <w:r w:rsidRPr="0031742B">
        <w:rPr>
          <w:rFonts w:ascii="Verdana" w:hAnsi="Verdana"/>
          <w:sz w:val="22"/>
          <w:szCs w:val="22"/>
        </w:rPr>
        <w:t xml:space="preserve"> </w:t>
      </w:r>
      <w:r w:rsidR="00C15B18" w:rsidRPr="0031742B">
        <w:rPr>
          <w:rFonts w:ascii="Verdana" w:hAnsi="Verdana"/>
          <w:sz w:val="22"/>
          <w:szCs w:val="22"/>
        </w:rPr>
        <w:t>ежегодно</w:t>
      </w:r>
      <w:r w:rsidR="00EF40F0" w:rsidRPr="0031742B">
        <w:rPr>
          <w:rFonts w:ascii="Verdana" w:hAnsi="Verdana"/>
          <w:sz w:val="22"/>
          <w:szCs w:val="22"/>
        </w:rPr>
        <w:t xml:space="preserve"> </w:t>
      </w:r>
      <w:r w:rsidRPr="0031742B">
        <w:rPr>
          <w:rFonts w:ascii="Verdana" w:hAnsi="Verdana"/>
          <w:sz w:val="22"/>
          <w:szCs w:val="22"/>
        </w:rPr>
        <w:t>пров</w:t>
      </w:r>
      <w:r w:rsidR="00C15B18" w:rsidRPr="0031742B">
        <w:rPr>
          <w:rFonts w:ascii="Verdana" w:hAnsi="Verdana"/>
          <w:sz w:val="22"/>
          <w:szCs w:val="22"/>
        </w:rPr>
        <w:t>одимых</w:t>
      </w:r>
      <w:r w:rsidRPr="0031742B">
        <w:rPr>
          <w:rFonts w:ascii="Verdana" w:hAnsi="Verdana"/>
          <w:sz w:val="22"/>
          <w:szCs w:val="22"/>
        </w:rPr>
        <w:t xml:space="preserve"> исследовани</w:t>
      </w:r>
      <w:r w:rsidR="00C15B18" w:rsidRPr="0031742B">
        <w:rPr>
          <w:rFonts w:ascii="Verdana" w:hAnsi="Verdana"/>
          <w:sz w:val="22"/>
          <w:szCs w:val="22"/>
        </w:rPr>
        <w:t xml:space="preserve">й по определению газового фактора </w:t>
      </w:r>
      <w:r w:rsidR="00C15B18" w:rsidRPr="0031742B">
        <w:rPr>
          <w:rFonts w:ascii="Verdana" w:hAnsi="Verdana"/>
          <w:sz w:val="22"/>
          <w:szCs w:val="22"/>
        </w:rPr>
        <w:lastRenderedPageBreak/>
        <w:t xml:space="preserve">скважин </w:t>
      </w:r>
      <w:r w:rsidR="00FE0FF9">
        <w:rPr>
          <w:rFonts w:ascii="Verdana" w:hAnsi="Verdana"/>
          <w:sz w:val="22"/>
          <w:szCs w:val="22"/>
        </w:rPr>
        <w:t>____________</w:t>
      </w:r>
      <w:r w:rsidR="00C15B18" w:rsidRPr="0031742B">
        <w:rPr>
          <w:rFonts w:ascii="Verdana" w:hAnsi="Verdana"/>
          <w:sz w:val="22"/>
          <w:szCs w:val="22"/>
        </w:rPr>
        <w:t xml:space="preserve"> или другой научно-исследовательской организацией.</w:t>
      </w:r>
      <w:r w:rsidR="0073002D" w:rsidRPr="0031742B">
        <w:rPr>
          <w:rFonts w:ascii="Verdana" w:hAnsi="Verdana"/>
          <w:sz w:val="22"/>
          <w:szCs w:val="22"/>
        </w:rPr>
        <w:t xml:space="preserve"> При использовании этих данных в журнале делается ссылка.</w:t>
      </w:r>
    </w:p>
    <w:p w:rsidR="00FE7C44" w:rsidRPr="0031742B" w:rsidRDefault="0073002D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Продолжительность замера скважин должна соответствовать указанному в графике и в зависимости от производительности скважин и наличия остатков жидкости в замерной емкости, но не менее 12 часов при плановых замерах.</w:t>
      </w:r>
      <w:r w:rsidR="00C15B18" w:rsidRPr="0031742B">
        <w:rPr>
          <w:rFonts w:ascii="Verdana" w:hAnsi="Verdana"/>
          <w:sz w:val="22"/>
          <w:szCs w:val="22"/>
        </w:rPr>
        <w:t xml:space="preserve"> </w:t>
      </w:r>
      <w:r w:rsidRPr="0031742B">
        <w:rPr>
          <w:rFonts w:ascii="Verdana" w:hAnsi="Verdana"/>
          <w:sz w:val="22"/>
          <w:szCs w:val="22"/>
        </w:rPr>
        <w:t>При не плановых замерах допускается сокращать продолжительность замера.</w:t>
      </w:r>
    </w:p>
    <w:p w:rsidR="0073002D" w:rsidRPr="0031742B" w:rsidRDefault="0073002D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По окончании замера и отстоя производят отборы проб нефти и пластовой воды для анализа. При необходимости возможен отбор проб газа для анализа во время проведения замера</w:t>
      </w:r>
      <w:r w:rsidR="00D14878" w:rsidRPr="0031742B">
        <w:rPr>
          <w:rFonts w:ascii="Verdana" w:hAnsi="Verdana"/>
          <w:sz w:val="22"/>
          <w:szCs w:val="22"/>
        </w:rPr>
        <w:t>, и</w:t>
      </w:r>
      <w:r w:rsidR="006937CD" w:rsidRPr="0031742B">
        <w:rPr>
          <w:rFonts w:ascii="Verdana" w:hAnsi="Verdana"/>
          <w:sz w:val="22"/>
          <w:szCs w:val="22"/>
        </w:rPr>
        <w:t>з предусмотренных для отбора пробоотборников или вентилей.</w:t>
      </w:r>
      <w:r w:rsidR="00EF40F0" w:rsidRPr="0031742B">
        <w:rPr>
          <w:rFonts w:ascii="Verdana" w:hAnsi="Verdana"/>
          <w:sz w:val="22"/>
          <w:szCs w:val="22"/>
        </w:rPr>
        <w:t xml:space="preserve"> Результаты анализов заносятся в журнал </w:t>
      </w:r>
      <w:r w:rsidR="00EF40F0" w:rsidRPr="0031742B">
        <w:rPr>
          <w:rFonts w:ascii="Verdana" w:hAnsi="Verdana"/>
          <w:b/>
          <w:sz w:val="22"/>
          <w:szCs w:val="22"/>
          <w:lang w:val="en-US"/>
        </w:rPr>
        <w:t>OPS</w:t>
      </w:r>
      <w:r w:rsidR="00EF40F0" w:rsidRPr="0031742B">
        <w:rPr>
          <w:rFonts w:ascii="Verdana" w:hAnsi="Verdana"/>
          <w:b/>
          <w:sz w:val="22"/>
          <w:szCs w:val="22"/>
        </w:rPr>
        <w:t xml:space="preserve"> 05.03.03.</w:t>
      </w:r>
    </w:p>
    <w:p w:rsidR="006937CD" w:rsidRPr="0031742B" w:rsidRDefault="00D14878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При проведении замеров на автоматизированных групповых замерных установках (АГЗУ) (или иных заводского изготовления), руководствуются инструкциями по обслуживанию и проведения замеров заводов изготовителей.</w:t>
      </w:r>
    </w:p>
    <w:p w:rsidR="00973437" w:rsidRPr="00105325" w:rsidRDefault="00D14878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Количество поступившей нефти за время замера определяется как разность замеренной жидкости и воды</w:t>
      </w:r>
      <w:r w:rsidRPr="0031742B">
        <w:rPr>
          <w:rFonts w:ascii="Verdana" w:hAnsi="Verdana" w:cs="Arial"/>
          <w:b/>
          <w:sz w:val="22"/>
          <w:szCs w:val="22"/>
        </w:rPr>
        <w:t xml:space="preserve"> </w:t>
      </w:r>
    </w:p>
    <w:p w:rsidR="00105325" w:rsidRPr="00105325" w:rsidRDefault="00105325" w:rsidP="00105325">
      <w:pPr>
        <w:jc w:val="both"/>
        <w:rPr>
          <w:rFonts w:ascii="Verdana" w:hAnsi="Verdana"/>
          <w:sz w:val="22"/>
          <w:szCs w:val="22"/>
        </w:rPr>
      </w:pPr>
    </w:p>
    <w:p w:rsidR="00105325" w:rsidRDefault="00105325" w:rsidP="00105325">
      <w:pPr>
        <w:jc w:val="center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b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н</w:t>
      </w:r>
      <w:r w:rsidRPr="0031742B">
        <w:rPr>
          <w:rFonts w:ascii="Verdana" w:hAnsi="Verdana" w:cs="Arial"/>
          <w:b/>
          <w:sz w:val="22"/>
          <w:szCs w:val="22"/>
        </w:rPr>
        <w:t xml:space="preserve"> =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ж</w:t>
      </w:r>
      <w:r w:rsidRPr="0031742B">
        <w:rPr>
          <w:rFonts w:ascii="Verdana" w:hAnsi="Verdana" w:cs="Arial"/>
          <w:b/>
          <w:sz w:val="22"/>
          <w:szCs w:val="22"/>
        </w:rPr>
        <w:t xml:space="preserve"> –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в</w:t>
      </w:r>
      <w:r w:rsidRPr="0031742B">
        <w:rPr>
          <w:rFonts w:ascii="Verdana" w:hAnsi="Verdana" w:cs="Arial"/>
          <w:b/>
          <w:sz w:val="22"/>
          <w:szCs w:val="22"/>
        </w:rPr>
        <w:t>,</w:t>
      </w:r>
      <w:r w:rsidRPr="0031742B">
        <w:rPr>
          <w:rFonts w:ascii="Verdana" w:hAnsi="Verdana" w:cs="Arial"/>
          <w:sz w:val="22"/>
          <w:szCs w:val="22"/>
        </w:rPr>
        <w:t xml:space="preserve"> </w:t>
      </w:r>
      <w:r w:rsidRPr="0031742B">
        <w:rPr>
          <w:rFonts w:ascii="Verdana" w:hAnsi="Verdana" w:cs="Arial"/>
          <w:sz w:val="22"/>
          <w:szCs w:val="22"/>
        </w:rPr>
        <w:tab/>
        <w:t>(м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)</w:t>
      </w:r>
    </w:p>
    <w:p w:rsidR="00105325" w:rsidRPr="0031742B" w:rsidRDefault="00105325" w:rsidP="00105325">
      <w:pPr>
        <w:jc w:val="center"/>
        <w:rPr>
          <w:rFonts w:ascii="Verdana" w:hAnsi="Verdana" w:cs="Arial"/>
          <w:sz w:val="22"/>
          <w:szCs w:val="22"/>
        </w:rPr>
      </w:pPr>
    </w:p>
    <w:p w:rsidR="00105325" w:rsidRPr="0031742B" w:rsidRDefault="00105325" w:rsidP="00105325">
      <w:pPr>
        <w:ind w:left="720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sz w:val="22"/>
          <w:szCs w:val="22"/>
        </w:rPr>
        <w:t xml:space="preserve">где, </w:t>
      </w:r>
      <w:r w:rsidRPr="0031742B">
        <w:rPr>
          <w:rFonts w:ascii="Verdana" w:hAnsi="Verdana" w:cs="Arial"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sz w:val="22"/>
          <w:szCs w:val="22"/>
          <w:vertAlign w:val="subscript"/>
        </w:rPr>
        <w:t>ж</w:t>
      </w:r>
      <w:r w:rsidRPr="0031742B">
        <w:rPr>
          <w:rFonts w:ascii="Verdana" w:hAnsi="Verdana" w:cs="Arial"/>
          <w:sz w:val="22"/>
          <w:szCs w:val="22"/>
        </w:rPr>
        <w:t xml:space="preserve"> – объем замеренной жидкости поступившей в замерную емкость за время замера, 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,</w:t>
      </w:r>
    </w:p>
    <w:p w:rsidR="00105325" w:rsidRDefault="00105325" w:rsidP="00105325">
      <w:pPr>
        <w:ind w:left="720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sz w:val="22"/>
          <w:szCs w:val="22"/>
          <w:vertAlign w:val="subscript"/>
        </w:rPr>
        <w:t>в</w:t>
      </w:r>
      <w:r w:rsidRPr="0031742B">
        <w:rPr>
          <w:rFonts w:ascii="Verdana" w:hAnsi="Verdana" w:cs="Arial"/>
          <w:sz w:val="22"/>
          <w:szCs w:val="22"/>
        </w:rPr>
        <w:t xml:space="preserve"> – объем замеренной воды поступившей в замерную емкость за время замера, 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.</w:t>
      </w:r>
    </w:p>
    <w:p w:rsidR="00105325" w:rsidRPr="00105325" w:rsidRDefault="00105325" w:rsidP="00105325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Объемное содержание воды в жидкости (особенно при наличии стойкой эмульсии, а также</w:t>
      </w:r>
      <w:r w:rsidRPr="00105325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зимний период) также может определяться лабораторным анализом. В этих случаях в примечании журнала</w:t>
      </w:r>
      <w:r w:rsidRPr="00105325"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31742B">
        <w:rPr>
          <w:rFonts w:ascii="Verdana" w:hAnsi="Verdana"/>
          <w:b/>
          <w:sz w:val="22"/>
          <w:szCs w:val="22"/>
          <w:lang w:val="en-US"/>
        </w:rPr>
        <w:t>OPS</w:t>
      </w:r>
      <w:r w:rsidRPr="0031742B">
        <w:rPr>
          <w:rFonts w:ascii="Verdana" w:hAnsi="Verdana"/>
          <w:b/>
          <w:sz w:val="22"/>
          <w:szCs w:val="22"/>
        </w:rPr>
        <w:t xml:space="preserve"> 05.03.03</w:t>
      </w:r>
      <w:r>
        <w:rPr>
          <w:rFonts w:ascii="Verdana" w:hAnsi="Verdana"/>
          <w:b/>
          <w:sz w:val="22"/>
          <w:szCs w:val="22"/>
        </w:rPr>
        <w:t xml:space="preserve"> </w:t>
      </w:r>
      <w:r w:rsidRPr="00105325">
        <w:rPr>
          <w:rFonts w:ascii="Verdana" w:hAnsi="Verdana"/>
          <w:sz w:val="22"/>
          <w:szCs w:val="22"/>
        </w:rPr>
        <w:t>дел</w:t>
      </w:r>
      <w:r>
        <w:rPr>
          <w:rFonts w:ascii="Verdana" w:hAnsi="Verdana"/>
          <w:sz w:val="22"/>
          <w:szCs w:val="22"/>
        </w:rPr>
        <w:t>а</w:t>
      </w:r>
      <w:r w:rsidRPr="00105325">
        <w:rPr>
          <w:rFonts w:ascii="Verdana" w:hAnsi="Verdana"/>
          <w:sz w:val="22"/>
          <w:szCs w:val="22"/>
        </w:rPr>
        <w:t>ется ссылка.</w:t>
      </w:r>
    </w:p>
    <w:p w:rsidR="00973437" w:rsidRPr="0031742B" w:rsidRDefault="00973437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Суточный д</w:t>
      </w:r>
      <w:r w:rsidR="00D14878" w:rsidRPr="0031742B">
        <w:rPr>
          <w:rFonts w:ascii="Verdana" w:hAnsi="Verdana"/>
          <w:sz w:val="22"/>
          <w:szCs w:val="22"/>
        </w:rPr>
        <w:t xml:space="preserve">ебит нефти </w:t>
      </w:r>
      <w:r w:rsidRPr="0031742B">
        <w:rPr>
          <w:rFonts w:ascii="Verdana" w:hAnsi="Verdana"/>
          <w:sz w:val="22"/>
          <w:szCs w:val="22"/>
        </w:rPr>
        <w:t>(в м</w:t>
      </w:r>
      <w:r w:rsidRPr="0031742B">
        <w:rPr>
          <w:rFonts w:ascii="Verdana" w:hAnsi="Verdana"/>
          <w:sz w:val="22"/>
          <w:szCs w:val="22"/>
          <w:vertAlign w:val="superscript"/>
        </w:rPr>
        <w:t>3</w:t>
      </w:r>
      <w:r w:rsidRPr="0031742B">
        <w:rPr>
          <w:rFonts w:ascii="Verdana" w:hAnsi="Verdana"/>
          <w:sz w:val="22"/>
          <w:szCs w:val="22"/>
        </w:rPr>
        <w:t xml:space="preserve">) </w:t>
      </w:r>
      <w:r w:rsidR="00D14878" w:rsidRPr="0031742B">
        <w:rPr>
          <w:rFonts w:ascii="Verdana" w:hAnsi="Verdana"/>
          <w:sz w:val="22"/>
          <w:szCs w:val="22"/>
        </w:rPr>
        <w:t xml:space="preserve">по скважине определяется </w:t>
      </w:r>
      <w:r w:rsidRPr="0031742B">
        <w:rPr>
          <w:rFonts w:ascii="Verdana" w:hAnsi="Verdana"/>
          <w:sz w:val="22"/>
          <w:szCs w:val="22"/>
        </w:rPr>
        <w:t>по формуле</w:t>
      </w:r>
    </w:p>
    <w:p w:rsidR="00EF40F0" w:rsidRPr="0031742B" w:rsidRDefault="00EF40F0" w:rsidP="00EF40F0">
      <w:pPr>
        <w:jc w:val="center"/>
        <w:rPr>
          <w:rFonts w:ascii="Verdana" w:hAnsi="Verdana" w:cs="Arial"/>
          <w:b/>
          <w:sz w:val="22"/>
          <w:szCs w:val="22"/>
        </w:rPr>
      </w:pPr>
    </w:p>
    <w:p w:rsidR="00EF40F0" w:rsidRDefault="00EF40F0" w:rsidP="00EF40F0">
      <w:pPr>
        <w:jc w:val="center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b/>
          <w:sz w:val="22"/>
          <w:szCs w:val="22"/>
          <w:lang w:val="en-US"/>
        </w:rPr>
        <w:t>q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н</w:t>
      </w:r>
      <w:r w:rsidRPr="0031742B">
        <w:rPr>
          <w:rFonts w:ascii="Verdana" w:hAnsi="Verdana" w:cs="Arial"/>
          <w:b/>
          <w:sz w:val="22"/>
          <w:szCs w:val="22"/>
        </w:rPr>
        <w:t xml:space="preserve"> = (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н</w:t>
      </w:r>
      <w:r w:rsidRPr="0031742B">
        <w:rPr>
          <w:rFonts w:ascii="Verdana" w:hAnsi="Verdana" w:cs="Arial"/>
          <w:b/>
          <w:sz w:val="22"/>
          <w:szCs w:val="22"/>
        </w:rPr>
        <w:t xml:space="preserve"> / Т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з</w:t>
      </w:r>
      <w:r w:rsidRPr="0031742B">
        <w:rPr>
          <w:rFonts w:ascii="Verdana" w:hAnsi="Verdana" w:cs="Arial"/>
          <w:b/>
          <w:sz w:val="22"/>
          <w:szCs w:val="22"/>
        </w:rPr>
        <w:t>) * 24,</w:t>
      </w:r>
      <w:r w:rsidRPr="0031742B">
        <w:rPr>
          <w:rFonts w:ascii="Verdana" w:hAnsi="Verdana" w:cs="Arial"/>
          <w:sz w:val="22"/>
          <w:szCs w:val="22"/>
        </w:rPr>
        <w:t xml:space="preserve"> </w:t>
      </w:r>
      <w:r w:rsidRPr="0031742B">
        <w:rPr>
          <w:rFonts w:ascii="Verdana" w:hAnsi="Verdana" w:cs="Arial"/>
          <w:sz w:val="22"/>
          <w:szCs w:val="22"/>
        </w:rPr>
        <w:tab/>
        <w:t>(м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/сут.)</w:t>
      </w:r>
    </w:p>
    <w:p w:rsidR="00105325" w:rsidRPr="0031742B" w:rsidRDefault="00105325" w:rsidP="00EF40F0">
      <w:pPr>
        <w:jc w:val="center"/>
        <w:rPr>
          <w:rFonts w:ascii="Verdana" w:hAnsi="Verdana" w:cs="Arial"/>
          <w:sz w:val="22"/>
          <w:szCs w:val="22"/>
        </w:rPr>
      </w:pPr>
    </w:p>
    <w:p w:rsidR="00EF40F0" w:rsidRPr="0031742B" w:rsidRDefault="00EF40F0" w:rsidP="00167104">
      <w:pPr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sz w:val="22"/>
          <w:szCs w:val="22"/>
        </w:rPr>
        <w:tab/>
        <w:t>где Т</w:t>
      </w:r>
      <w:r w:rsidRPr="0031742B">
        <w:rPr>
          <w:rFonts w:ascii="Verdana" w:hAnsi="Verdana" w:cs="Arial"/>
          <w:sz w:val="22"/>
          <w:szCs w:val="22"/>
          <w:vertAlign w:val="subscript"/>
        </w:rPr>
        <w:t>з</w:t>
      </w:r>
      <w:r w:rsidRPr="0031742B">
        <w:rPr>
          <w:rFonts w:ascii="Verdana" w:hAnsi="Verdana" w:cs="Arial"/>
          <w:sz w:val="22"/>
          <w:szCs w:val="22"/>
        </w:rPr>
        <w:t xml:space="preserve"> – продолжительность замера, час</w:t>
      </w:r>
    </w:p>
    <w:p w:rsidR="00EF40F0" w:rsidRPr="0031742B" w:rsidRDefault="00EF40F0" w:rsidP="002527E5">
      <w:p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ab/>
        <w:t xml:space="preserve">Суточный дебит в тоннах определяется по формуле  </w:t>
      </w:r>
    </w:p>
    <w:p w:rsidR="00EF40F0" w:rsidRPr="0031742B" w:rsidRDefault="00EF40F0" w:rsidP="00EF40F0">
      <w:pPr>
        <w:jc w:val="center"/>
        <w:rPr>
          <w:rFonts w:ascii="Verdana" w:hAnsi="Verdana" w:cs="Arial"/>
          <w:b/>
          <w:sz w:val="22"/>
          <w:szCs w:val="22"/>
        </w:rPr>
      </w:pPr>
    </w:p>
    <w:p w:rsidR="00EF40F0" w:rsidRPr="0031742B" w:rsidRDefault="00EF40F0" w:rsidP="00EF40F0">
      <w:pPr>
        <w:jc w:val="center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b/>
          <w:sz w:val="22"/>
          <w:szCs w:val="22"/>
          <w:lang w:val="en-US"/>
        </w:rPr>
        <w:t>Q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н</w:t>
      </w:r>
      <w:r w:rsidRPr="0031742B">
        <w:rPr>
          <w:rFonts w:ascii="Verdana" w:hAnsi="Verdana" w:cs="Arial"/>
          <w:b/>
          <w:sz w:val="22"/>
          <w:szCs w:val="22"/>
        </w:rPr>
        <w:t xml:space="preserve"> =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q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н</w:t>
      </w:r>
      <w:r w:rsidRPr="0031742B">
        <w:rPr>
          <w:rFonts w:ascii="Verdana" w:hAnsi="Verdana" w:cs="Arial"/>
          <w:b/>
          <w:sz w:val="22"/>
          <w:szCs w:val="22"/>
        </w:rPr>
        <w:t xml:space="preserve"> * </w:t>
      </w:r>
      <w:r w:rsidRPr="0031742B">
        <w:rPr>
          <w:rFonts w:ascii="Verdana" w:hAnsi="Verdana" w:cs="Arial"/>
          <w:b/>
          <w:sz w:val="22"/>
          <w:szCs w:val="22"/>
          <w:lang w:val="el-GR"/>
        </w:rPr>
        <w:t>ρ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н</w:t>
      </w:r>
      <w:r w:rsidRPr="0031742B">
        <w:rPr>
          <w:rFonts w:ascii="Verdana" w:hAnsi="Verdana" w:cs="Arial"/>
          <w:b/>
          <w:sz w:val="22"/>
          <w:szCs w:val="22"/>
        </w:rPr>
        <w:t>,</w:t>
      </w:r>
      <w:r w:rsidRPr="0031742B">
        <w:rPr>
          <w:rFonts w:ascii="Verdana" w:hAnsi="Verdana" w:cs="Arial"/>
          <w:b/>
          <w:sz w:val="22"/>
          <w:szCs w:val="22"/>
        </w:rPr>
        <w:tab/>
      </w:r>
      <w:r w:rsidRPr="0031742B">
        <w:rPr>
          <w:rFonts w:ascii="Verdana" w:hAnsi="Verdana" w:cs="Arial"/>
          <w:sz w:val="22"/>
          <w:szCs w:val="22"/>
        </w:rPr>
        <w:t>(тн/сут.)</w:t>
      </w:r>
    </w:p>
    <w:p w:rsidR="00EF40F0" w:rsidRPr="0031742B" w:rsidRDefault="00EF40F0" w:rsidP="00EF40F0">
      <w:pPr>
        <w:ind w:left="708"/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 w:cs="Arial"/>
          <w:sz w:val="22"/>
          <w:szCs w:val="22"/>
        </w:rPr>
        <w:t xml:space="preserve">где </w:t>
      </w:r>
      <w:r w:rsidRPr="0031742B">
        <w:rPr>
          <w:rFonts w:ascii="Verdana" w:hAnsi="Verdana" w:cs="Arial"/>
          <w:sz w:val="22"/>
          <w:szCs w:val="22"/>
          <w:lang w:val="el-GR"/>
        </w:rPr>
        <w:t>ρ</w:t>
      </w:r>
      <w:r w:rsidRPr="0031742B">
        <w:rPr>
          <w:rFonts w:ascii="Verdana" w:hAnsi="Verdana" w:cs="Arial"/>
          <w:sz w:val="22"/>
          <w:szCs w:val="22"/>
          <w:vertAlign w:val="subscript"/>
        </w:rPr>
        <w:t>н</w:t>
      </w:r>
      <w:r w:rsidRPr="0031742B">
        <w:rPr>
          <w:rFonts w:ascii="Verdana" w:hAnsi="Verdana" w:cs="Arial"/>
          <w:sz w:val="22"/>
          <w:szCs w:val="22"/>
        </w:rPr>
        <w:t xml:space="preserve"> – плотность замеренной нефти определенная после отстоя, стандартным ареометром, тн/м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.</w:t>
      </w:r>
    </w:p>
    <w:p w:rsidR="002527E5" w:rsidRPr="0031742B" w:rsidRDefault="00EF40F0" w:rsidP="002527E5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Обводненность скважины в %</w:t>
      </w:r>
      <w:r w:rsidR="000958C8" w:rsidRPr="0031742B">
        <w:rPr>
          <w:rFonts w:ascii="Verdana" w:hAnsi="Verdana"/>
          <w:sz w:val="22"/>
          <w:szCs w:val="22"/>
        </w:rPr>
        <w:t>,</w:t>
      </w:r>
      <w:r w:rsidRPr="0031742B">
        <w:rPr>
          <w:rFonts w:ascii="Verdana" w:hAnsi="Verdana"/>
          <w:sz w:val="22"/>
          <w:szCs w:val="22"/>
        </w:rPr>
        <w:t xml:space="preserve"> определяется по формуле</w:t>
      </w:r>
    </w:p>
    <w:p w:rsidR="002527E5" w:rsidRPr="0031742B" w:rsidRDefault="002527E5" w:rsidP="002527E5">
      <w:pPr>
        <w:jc w:val="center"/>
        <w:rPr>
          <w:rFonts w:ascii="Verdana" w:hAnsi="Verdana" w:cs="Arial"/>
          <w:b/>
          <w:sz w:val="22"/>
          <w:szCs w:val="22"/>
        </w:rPr>
      </w:pPr>
    </w:p>
    <w:p w:rsidR="002527E5" w:rsidRDefault="002527E5" w:rsidP="002527E5">
      <w:pPr>
        <w:jc w:val="center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b/>
          <w:sz w:val="22"/>
          <w:szCs w:val="22"/>
          <w:lang w:val="el-GR"/>
        </w:rPr>
        <w:t>α</w:t>
      </w:r>
      <w:r w:rsidRPr="0031742B">
        <w:rPr>
          <w:rFonts w:ascii="Verdana" w:hAnsi="Verdana" w:cs="Arial"/>
          <w:b/>
          <w:sz w:val="22"/>
          <w:szCs w:val="22"/>
        </w:rPr>
        <w:t xml:space="preserve"> =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в</w:t>
      </w:r>
      <w:r w:rsidRPr="0031742B">
        <w:rPr>
          <w:rFonts w:ascii="Verdana" w:hAnsi="Verdana" w:cs="Arial"/>
          <w:b/>
          <w:sz w:val="22"/>
          <w:szCs w:val="22"/>
        </w:rPr>
        <w:t xml:space="preserve"> /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V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 xml:space="preserve">ж </w:t>
      </w:r>
      <w:r w:rsidRPr="0031742B">
        <w:rPr>
          <w:rFonts w:ascii="Verdana" w:hAnsi="Verdana" w:cs="Arial"/>
          <w:b/>
          <w:sz w:val="22"/>
          <w:szCs w:val="22"/>
        </w:rPr>
        <w:t>*100,</w:t>
      </w:r>
      <w:r w:rsidRPr="0031742B">
        <w:rPr>
          <w:rFonts w:ascii="Verdana" w:hAnsi="Verdana" w:cs="Arial"/>
          <w:sz w:val="22"/>
          <w:szCs w:val="22"/>
        </w:rPr>
        <w:t xml:space="preserve"> </w:t>
      </w:r>
      <w:r w:rsidRPr="0031742B">
        <w:rPr>
          <w:rFonts w:ascii="Verdana" w:hAnsi="Verdana" w:cs="Arial"/>
          <w:sz w:val="22"/>
          <w:szCs w:val="22"/>
        </w:rPr>
        <w:tab/>
        <w:t>(м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/сут.)</w:t>
      </w:r>
    </w:p>
    <w:p w:rsidR="00105325" w:rsidRPr="0031742B" w:rsidRDefault="00105325" w:rsidP="002527E5">
      <w:pPr>
        <w:jc w:val="center"/>
        <w:rPr>
          <w:rFonts w:ascii="Verdana" w:hAnsi="Verdana" w:cs="Arial"/>
          <w:sz w:val="22"/>
          <w:szCs w:val="22"/>
        </w:rPr>
      </w:pPr>
    </w:p>
    <w:p w:rsidR="002527E5" w:rsidRPr="0031742B" w:rsidRDefault="002527E5" w:rsidP="007B6BF9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Газовый фактор по скважине определяется по формуле</w:t>
      </w:r>
    </w:p>
    <w:p w:rsidR="002527E5" w:rsidRPr="0031742B" w:rsidRDefault="002527E5" w:rsidP="002527E5">
      <w:pPr>
        <w:jc w:val="both"/>
        <w:rPr>
          <w:rFonts w:ascii="Verdana" w:hAnsi="Verdana"/>
          <w:sz w:val="22"/>
          <w:szCs w:val="22"/>
        </w:rPr>
      </w:pPr>
    </w:p>
    <w:p w:rsidR="002527E5" w:rsidRPr="0031742B" w:rsidRDefault="002527E5" w:rsidP="002527E5">
      <w:pPr>
        <w:jc w:val="center"/>
        <w:rPr>
          <w:rFonts w:ascii="Verdana" w:hAnsi="Verdana"/>
          <w:sz w:val="22"/>
          <w:szCs w:val="22"/>
        </w:rPr>
      </w:pPr>
      <w:r w:rsidRPr="0031742B">
        <w:rPr>
          <w:rFonts w:ascii="Verdana" w:hAnsi="Verdana" w:cs="Arial"/>
          <w:b/>
          <w:sz w:val="22"/>
          <w:szCs w:val="22"/>
        </w:rPr>
        <w:t>Г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ф</w:t>
      </w:r>
      <w:r w:rsidRPr="0031742B">
        <w:rPr>
          <w:rFonts w:ascii="Verdana" w:hAnsi="Verdana" w:cs="Arial"/>
          <w:b/>
          <w:sz w:val="22"/>
          <w:szCs w:val="22"/>
        </w:rPr>
        <w:t xml:space="preserve"> =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q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>г</w:t>
      </w:r>
      <w:r w:rsidRPr="0031742B">
        <w:rPr>
          <w:rFonts w:ascii="Verdana" w:hAnsi="Verdana" w:cs="Arial"/>
          <w:b/>
          <w:sz w:val="22"/>
          <w:szCs w:val="22"/>
        </w:rPr>
        <w:t xml:space="preserve"> / </w:t>
      </w:r>
      <w:r w:rsidRPr="0031742B">
        <w:rPr>
          <w:rFonts w:ascii="Verdana" w:hAnsi="Verdana" w:cs="Arial"/>
          <w:b/>
          <w:sz w:val="22"/>
          <w:szCs w:val="22"/>
          <w:lang w:val="en-US"/>
        </w:rPr>
        <w:t>q</w:t>
      </w:r>
      <w:r w:rsidRPr="0031742B">
        <w:rPr>
          <w:rFonts w:ascii="Verdana" w:hAnsi="Verdana" w:cs="Arial"/>
          <w:b/>
          <w:sz w:val="22"/>
          <w:szCs w:val="22"/>
          <w:vertAlign w:val="subscript"/>
        </w:rPr>
        <w:t xml:space="preserve">н </w:t>
      </w:r>
      <w:r w:rsidRPr="0031742B">
        <w:rPr>
          <w:rFonts w:ascii="Verdana" w:hAnsi="Verdana" w:cs="Arial"/>
          <w:sz w:val="22"/>
          <w:szCs w:val="22"/>
        </w:rPr>
        <w:tab/>
        <w:t>(м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/м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)</w:t>
      </w:r>
    </w:p>
    <w:p w:rsidR="00E06887" w:rsidRDefault="00E06887" w:rsidP="002527E5">
      <w:pPr>
        <w:ind w:firstLine="708"/>
        <w:rPr>
          <w:rFonts w:ascii="Verdana" w:hAnsi="Verdana" w:cs="Arial"/>
          <w:sz w:val="22"/>
          <w:szCs w:val="22"/>
        </w:rPr>
      </w:pPr>
    </w:p>
    <w:p w:rsidR="002527E5" w:rsidRPr="0031742B" w:rsidRDefault="002527E5" w:rsidP="002527E5">
      <w:pPr>
        <w:ind w:firstLine="708"/>
        <w:rPr>
          <w:rFonts w:ascii="Verdana" w:hAnsi="Verdana" w:cs="Arial"/>
          <w:sz w:val="22"/>
          <w:szCs w:val="22"/>
        </w:rPr>
      </w:pPr>
      <w:r w:rsidRPr="0031742B">
        <w:rPr>
          <w:rFonts w:ascii="Verdana" w:hAnsi="Verdana" w:cs="Arial"/>
          <w:sz w:val="22"/>
          <w:szCs w:val="22"/>
        </w:rPr>
        <w:t xml:space="preserve">где </w:t>
      </w:r>
      <w:r w:rsidRPr="0031742B">
        <w:rPr>
          <w:rFonts w:ascii="Verdana" w:hAnsi="Verdana" w:cs="Arial"/>
          <w:sz w:val="22"/>
          <w:szCs w:val="22"/>
          <w:lang w:val="en-US"/>
        </w:rPr>
        <w:t>q</w:t>
      </w:r>
      <w:r w:rsidRPr="0031742B">
        <w:rPr>
          <w:rFonts w:ascii="Verdana" w:hAnsi="Verdana" w:cs="Arial"/>
          <w:sz w:val="22"/>
          <w:szCs w:val="22"/>
          <w:vertAlign w:val="subscript"/>
        </w:rPr>
        <w:t>г</w:t>
      </w:r>
      <w:r w:rsidRPr="0031742B">
        <w:rPr>
          <w:rFonts w:ascii="Verdana" w:hAnsi="Verdana" w:cs="Arial"/>
          <w:sz w:val="22"/>
          <w:szCs w:val="22"/>
        </w:rPr>
        <w:t xml:space="preserve"> – суточный дебит газа, м</w:t>
      </w:r>
      <w:r w:rsidRPr="0031742B">
        <w:rPr>
          <w:rFonts w:ascii="Verdana" w:hAnsi="Verdana" w:cs="Arial"/>
          <w:sz w:val="22"/>
          <w:szCs w:val="22"/>
          <w:vertAlign w:val="superscript"/>
        </w:rPr>
        <w:t>3</w:t>
      </w:r>
      <w:r w:rsidRPr="0031742B">
        <w:rPr>
          <w:rFonts w:ascii="Verdana" w:hAnsi="Verdana" w:cs="Arial"/>
          <w:sz w:val="22"/>
          <w:szCs w:val="22"/>
        </w:rPr>
        <w:t>/сут</w:t>
      </w:r>
    </w:p>
    <w:p w:rsidR="0090707B" w:rsidRPr="0031742B" w:rsidRDefault="0090707B" w:rsidP="00A65CD6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</w:p>
    <w:p w:rsidR="00BB3A76" w:rsidRPr="0031742B" w:rsidRDefault="002527E5" w:rsidP="00960295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t>7</w:t>
      </w:r>
      <w:r w:rsidR="00BB3A76" w:rsidRPr="0031742B">
        <w:rPr>
          <w:rFonts w:ascii="Verdana" w:hAnsi="Verdana"/>
          <w:b/>
          <w:sz w:val="22"/>
          <w:szCs w:val="22"/>
        </w:rPr>
        <w:t xml:space="preserve">.0      </w:t>
      </w:r>
      <w:r w:rsidR="00443838" w:rsidRPr="0031742B">
        <w:rPr>
          <w:rFonts w:ascii="Verdana" w:hAnsi="Verdana"/>
          <w:b/>
          <w:sz w:val="22"/>
          <w:szCs w:val="22"/>
        </w:rPr>
        <w:t>П</w:t>
      </w:r>
      <w:r w:rsidR="00960295" w:rsidRPr="0031742B">
        <w:rPr>
          <w:rFonts w:ascii="Verdana" w:hAnsi="Verdana"/>
          <w:b/>
          <w:sz w:val="22"/>
          <w:szCs w:val="22"/>
        </w:rPr>
        <w:t xml:space="preserve">орядок </w:t>
      </w:r>
      <w:r w:rsidR="00BB3A76" w:rsidRPr="0031742B">
        <w:rPr>
          <w:rFonts w:ascii="Verdana" w:hAnsi="Verdana"/>
          <w:b/>
          <w:sz w:val="22"/>
          <w:szCs w:val="22"/>
        </w:rPr>
        <w:t xml:space="preserve">учета и </w:t>
      </w:r>
      <w:r w:rsidRPr="0031742B">
        <w:rPr>
          <w:rFonts w:ascii="Verdana" w:hAnsi="Verdana"/>
          <w:b/>
          <w:sz w:val="22"/>
          <w:szCs w:val="22"/>
        </w:rPr>
        <w:t xml:space="preserve">отчетности по замерам </w:t>
      </w:r>
      <w:r w:rsidR="001500A3" w:rsidRPr="0031742B">
        <w:rPr>
          <w:rFonts w:ascii="Verdana" w:hAnsi="Verdana"/>
          <w:b/>
          <w:sz w:val="22"/>
          <w:szCs w:val="22"/>
        </w:rPr>
        <w:t>нефти, газа</w:t>
      </w:r>
      <w:r w:rsidR="00BB3A76" w:rsidRPr="0031742B">
        <w:rPr>
          <w:rFonts w:ascii="Verdana" w:hAnsi="Verdana"/>
          <w:b/>
          <w:sz w:val="22"/>
          <w:szCs w:val="22"/>
        </w:rPr>
        <w:t xml:space="preserve"> </w:t>
      </w:r>
    </w:p>
    <w:p w:rsidR="006A6756" w:rsidRPr="0031742B" w:rsidRDefault="00BB3A76" w:rsidP="00960295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t xml:space="preserve">           </w:t>
      </w:r>
      <w:r w:rsidR="001500A3" w:rsidRPr="0031742B">
        <w:rPr>
          <w:rFonts w:ascii="Verdana" w:hAnsi="Verdana"/>
          <w:b/>
          <w:sz w:val="22"/>
          <w:szCs w:val="22"/>
        </w:rPr>
        <w:t xml:space="preserve">и воды </w:t>
      </w:r>
      <w:r w:rsidRPr="0031742B">
        <w:rPr>
          <w:rFonts w:ascii="Verdana" w:hAnsi="Verdana"/>
          <w:b/>
          <w:sz w:val="22"/>
          <w:szCs w:val="22"/>
        </w:rPr>
        <w:t>по скважинам</w:t>
      </w:r>
      <w:r w:rsidR="00960295" w:rsidRPr="0031742B">
        <w:rPr>
          <w:rFonts w:ascii="Verdana" w:hAnsi="Verdana"/>
          <w:b/>
          <w:sz w:val="22"/>
          <w:szCs w:val="22"/>
        </w:rPr>
        <w:t xml:space="preserve"> </w:t>
      </w:r>
    </w:p>
    <w:p w:rsidR="00D040ED" w:rsidRPr="0031742B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E02713" w:rsidRPr="0031742B" w:rsidRDefault="00BB3A76" w:rsidP="002527E5">
      <w:pPr>
        <w:numPr>
          <w:ilvl w:val="1"/>
          <w:numId w:val="31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lastRenderedPageBreak/>
        <w:t xml:space="preserve">Результаты оперативного замера нефти, газа и воды по скважинам </w:t>
      </w:r>
      <w:r w:rsidR="001500A3" w:rsidRPr="0031742B">
        <w:rPr>
          <w:rFonts w:ascii="Verdana" w:hAnsi="Verdana"/>
          <w:sz w:val="22"/>
          <w:szCs w:val="22"/>
        </w:rPr>
        <w:t xml:space="preserve">и рассчитанные данные, а также параметры работы скважины и ГЗУ во время замера и результаты анализов, </w:t>
      </w:r>
      <w:r w:rsidRPr="0031742B">
        <w:rPr>
          <w:rFonts w:ascii="Verdana" w:hAnsi="Verdana"/>
          <w:sz w:val="22"/>
          <w:szCs w:val="22"/>
        </w:rPr>
        <w:t xml:space="preserve">фиксируются в журнале </w:t>
      </w:r>
      <w:r w:rsidRPr="0031742B">
        <w:rPr>
          <w:rFonts w:ascii="Verdana" w:hAnsi="Verdana"/>
          <w:b/>
          <w:sz w:val="22"/>
          <w:szCs w:val="22"/>
        </w:rPr>
        <w:t>ОР</w:t>
      </w:r>
      <w:r w:rsidRPr="0031742B">
        <w:rPr>
          <w:rFonts w:ascii="Verdana" w:hAnsi="Verdana"/>
          <w:b/>
          <w:sz w:val="22"/>
          <w:szCs w:val="22"/>
          <w:lang w:val="en-US"/>
        </w:rPr>
        <w:t>S</w:t>
      </w:r>
      <w:r w:rsidR="00B843E7" w:rsidRPr="0031742B">
        <w:rPr>
          <w:rFonts w:ascii="Verdana" w:hAnsi="Verdana"/>
          <w:b/>
          <w:sz w:val="22"/>
          <w:szCs w:val="22"/>
        </w:rPr>
        <w:t xml:space="preserve"> </w:t>
      </w:r>
      <w:r w:rsidRPr="0031742B">
        <w:rPr>
          <w:rFonts w:ascii="Verdana" w:hAnsi="Verdana"/>
          <w:b/>
          <w:sz w:val="22"/>
          <w:szCs w:val="22"/>
        </w:rPr>
        <w:t>05.03.0</w:t>
      </w:r>
      <w:r w:rsidR="001500A3" w:rsidRPr="0031742B">
        <w:rPr>
          <w:rFonts w:ascii="Verdana" w:hAnsi="Verdana"/>
          <w:b/>
          <w:sz w:val="22"/>
          <w:szCs w:val="22"/>
        </w:rPr>
        <w:t>3.</w:t>
      </w:r>
      <w:r w:rsidR="00E02713" w:rsidRPr="0031742B">
        <w:rPr>
          <w:rFonts w:ascii="Verdana" w:hAnsi="Verdana"/>
          <w:sz w:val="22"/>
          <w:szCs w:val="22"/>
        </w:rPr>
        <w:t xml:space="preserve"> </w:t>
      </w:r>
    </w:p>
    <w:p w:rsidR="001500A3" w:rsidRPr="0031742B" w:rsidRDefault="001500A3" w:rsidP="001500A3">
      <w:pPr>
        <w:numPr>
          <w:ilvl w:val="1"/>
          <w:numId w:val="31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Результаты оперативного замера и учёта продукции скважин отражаются в  </w:t>
      </w:r>
      <w:r w:rsidRPr="0031742B">
        <w:rPr>
          <w:rFonts w:ascii="Verdana" w:hAnsi="Verdana"/>
          <w:b/>
          <w:sz w:val="22"/>
          <w:szCs w:val="22"/>
          <w:lang w:val="en-US"/>
        </w:rPr>
        <w:t>OPS</w:t>
      </w:r>
      <w:r w:rsidRPr="0031742B">
        <w:rPr>
          <w:rFonts w:ascii="Verdana" w:hAnsi="Verdana"/>
          <w:b/>
          <w:sz w:val="22"/>
          <w:szCs w:val="22"/>
        </w:rPr>
        <w:t xml:space="preserve"> 05.01.25</w:t>
      </w:r>
      <w:r w:rsidRPr="0031742B">
        <w:rPr>
          <w:rFonts w:ascii="Verdana" w:hAnsi="Verdana"/>
          <w:b/>
          <w:sz w:val="22"/>
          <w:szCs w:val="22"/>
        </w:rPr>
        <w:tab/>
        <w:t>«</w:t>
      </w:r>
      <w:r w:rsidRPr="0031742B">
        <w:rPr>
          <w:rFonts w:ascii="Verdana" w:hAnsi="Verdana"/>
          <w:sz w:val="22"/>
          <w:szCs w:val="22"/>
        </w:rPr>
        <w:t>Суточный рапорт по добыче нефти, газа и воды», и вносится корректировка в суточный рапорт по конкретной скважин</w:t>
      </w:r>
      <w:r w:rsidR="000958C8" w:rsidRPr="0031742B">
        <w:rPr>
          <w:rFonts w:ascii="Verdana" w:hAnsi="Verdana"/>
          <w:sz w:val="22"/>
          <w:szCs w:val="22"/>
        </w:rPr>
        <w:t>е</w:t>
      </w:r>
      <w:r w:rsidRPr="0031742B">
        <w:rPr>
          <w:rFonts w:ascii="Verdana" w:hAnsi="Verdana"/>
          <w:sz w:val="22"/>
          <w:szCs w:val="22"/>
        </w:rPr>
        <w:t xml:space="preserve"> по дебитам нефти, газа и воды, а также обводненности и газовому фактору.</w:t>
      </w:r>
    </w:p>
    <w:p w:rsidR="000958C8" w:rsidRPr="0031742B" w:rsidRDefault="000958C8" w:rsidP="002527E5">
      <w:pPr>
        <w:numPr>
          <w:ilvl w:val="1"/>
          <w:numId w:val="31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Ежемесячно начальниками смен готовится отчет по замерам нефти, газа и воды по скважинам </w:t>
      </w:r>
      <w:r w:rsidRPr="0031742B">
        <w:rPr>
          <w:rFonts w:ascii="Verdana" w:hAnsi="Verdana"/>
          <w:b/>
          <w:sz w:val="22"/>
          <w:szCs w:val="22"/>
        </w:rPr>
        <w:t>ОР</w:t>
      </w:r>
      <w:r w:rsidRPr="0031742B">
        <w:rPr>
          <w:rFonts w:ascii="Verdana" w:hAnsi="Verdana"/>
          <w:b/>
          <w:sz w:val="22"/>
          <w:szCs w:val="22"/>
          <w:lang w:val="en-US"/>
        </w:rPr>
        <w:t>S</w:t>
      </w:r>
      <w:r w:rsidR="00B843E7" w:rsidRPr="0031742B">
        <w:rPr>
          <w:rFonts w:ascii="Verdana" w:hAnsi="Verdana"/>
          <w:b/>
          <w:sz w:val="22"/>
          <w:szCs w:val="22"/>
        </w:rPr>
        <w:t xml:space="preserve"> </w:t>
      </w:r>
      <w:r w:rsidRPr="0031742B">
        <w:rPr>
          <w:rFonts w:ascii="Verdana" w:hAnsi="Verdana"/>
          <w:b/>
          <w:sz w:val="22"/>
          <w:szCs w:val="22"/>
        </w:rPr>
        <w:t xml:space="preserve">05.03.04 </w:t>
      </w:r>
      <w:r w:rsidRPr="0031742B">
        <w:rPr>
          <w:rFonts w:ascii="Verdana" w:hAnsi="Verdana"/>
          <w:sz w:val="22"/>
          <w:szCs w:val="22"/>
        </w:rPr>
        <w:t>в трех экземплярах. Один экземпляр остается на промысле, второй экземпляр представляется менеджеру по производству вместе с ежемесячным отчетом по добыче, третий экземпляр представляется в геологическую службу Компании.</w:t>
      </w:r>
    </w:p>
    <w:p w:rsidR="00364321" w:rsidRPr="0031742B" w:rsidRDefault="00364321" w:rsidP="00364321">
      <w:pPr>
        <w:jc w:val="both"/>
        <w:rPr>
          <w:rFonts w:ascii="Verdana" w:hAnsi="Verdana"/>
          <w:sz w:val="22"/>
          <w:szCs w:val="22"/>
        </w:rPr>
      </w:pPr>
    </w:p>
    <w:p w:rsidR="004C7B6D" w:rsidRPr="0031742B" w:rsidRDefault="002527E5" w:rsidP="00364321">
      <w:pPr>
        <w:ind w:left="720" w:hanging="720"/>
        <w:jc w:val="both"/>
        <w:rPr>
          <w:rFonts w:ascii="Verdana" w:hAnsi="Verdana"/>
          <w:b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</w:rPr>
        <w:t>8</w:t>
      </w:r>
      <w:r w:rsidR="00364321" w:rsidRPr="0031742B">
        <w:rPr>
          <w:rFonts w:ascii="Verdana" w:hAnsi="Verdana"/>
          <w:b/>
          <w:sz w:val="22"/>
          <w:szCs w:val="22"/>
        </w:rPr>
        <w:t>.0</w:t>
      </w:r>
      <w:r w:rsidR="00364321" w:rsidRPr="0031742B">
        <w:rPr>
          <w:rFonts w:ascii="Verdana" w:hAnsi="Verdana"/>
          <w:sz w:val="22"/>
          <w:szCs w:val="22"/>
        </w:rPr>
        <w:t xml:space="preserve"> </w:t>
      </w:r>
      <w:r w:rsidR="00C52B95" w:rsidRPr="0031742B">
        <w:rPr>
          <w:rFonts w:ascii="Verdana" w:hAnsi="Verdana"/>
          <w:b/>
          <w:sz w:val="22"/>
          <w:szCs w:val="22"/>
        </w:rPr>
        <w:t>Ответственность за правильную организацию оперативного замера и</w:t>
      </w:r>
      <w:r w:rsidR="00E11022" w:rsidRPr="0031742B">
        <w:rPr>
          <w:rFonts w:ascii="Verdana" w:hAnsi="Verdana"/>
          <w:b/>
          <w:sz w:val="22"/>
          <w:szCs w:val="22"/>
        </w:rPr>
        <w:t xml:space="preserve"> учета нефти, </w:t>
      </w:r>
      <w:r w:rsidR="000958C8" w:rsidRPr="0031742B">
        <w:rPr>
          <w:rFonts w:ascii="Verdana" w:hAnsi="Verdana"/>
          <w:b/>
          <w:sz w:val="22"/>
          <w:szCs w:val="22"/>
        </w:rPr>
        <w:t xml:space="preserve">газа и </w:t>
      </w:r>
      <w:r w:rsidR="00E11022" w:rsidRPr="0031742B">
        <w:rPr>
          <w:rFonts w:ascii="Verdana" w:hAnsi="Verdana"/>
          <w:b/>
          <w:sz w:val="22"/>
          <w:szCs w:val="22"/>
        </w:rPr>
        <w:t>воды по скважинам</w:t>
      </w:r>
      <w:r w:rsidR="00364321" w:rsidRPr="0031742B">
        <w:rPr>
          <w:rFonts w:ascii="Verdana" w:hAnsi="Verdana"/>
          <w:b/>
          <w:sz w:val="22"/>
          <w:szCs w:val="22"/>
        </w:rPr>
        <w:t xml:space="preserve"> </w:t>
      </w:r>
    </w:p>
    <w:p w:rsidR="00D040ED" w:rsidRPr="0031742B" w:rsidRDefault="00D040ED" w:rsidP="004C7B6D">
      <w:pPr>
        <w:tabs>
          <w:tab w:val="num" w:pos="0"/>
        </w:tabs>
        <w:jc w:val="center"/>
        <w:rPr>
          <w:rFonts w:ascii="Verdana" w:hAnsi="Verdana"/>
          <w:b/>
        </w:rPr>
      </w:pPr>
    </w:p>
    <w:p w:rsidR="004C7B6D" w:rsidRPr="0031742B" w:rsidRDefault="00E11022" w:rsidP="000958C8">
      <w:pPr>
        <w:numPr>
          <w:ilvl w:val="1"/>
          <w:numId w:val="3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 xml:space="preserve">Ответственность за </w:t>
      </w:r>
      <w:r w:rsidR="00B843E7" w:rsidRPr="0031742B">
        <w:rPr>
          <w:rFonts w:ascii="Verdana" w:hAnsi="Verdana"/>
          <w:sz w:val="22"/>
          <w:szCs w:val="22"/>
        </w:rPr>
        <w:t>своевременное проведение замеров в соответствии с графиком</w:t>
      </w:r>
      <w:r w:rsidR="00ED4DA2" w:rsidRPr="0031742B">
        <w:rPr>
          <w:rFonts w:ascii="Verdana" w:hAnsi="Verdana"/>
          <w:sz w:val="22"/>
          <w:szCs w:val="22"/>
        </w:rPr>
        <w:t>, и представления результатов замеров в суточном рапорте по добыче</w:t>
      </w:r>
      <w:r w:rsidR="00B843E7" w:rsidRPr="0031742B">
        <w:rPr>
          <w:rFonts w:ascii="Verdana" w:hAnsi="Verdana"/>
          <w:sz w:val="22"/>
          <w:szCs w:val="22"/>
        </w:rPr>
        <w:t xml:space="preserve"> </w:t>
      </w:r>
      <w:r w:rsidRPr="0031742B">
        <w:rPr>
          <w:rFonts w:ascii="Verdana" w:hAnsi="Verdana"/>
          <w:sz w:val="22"/>
          <w:szCs w:val="22"/>
        </w:rPr>
        <w:t>возлагается на начальника смен</w:t>
      </w:r>
      <w:r w:rsidR="00B843E7" w:rsidRPr="0031742B">
        <w:rPr>
          <w:rFonts w:ascii="Verdana" w:hAnsi="Verdana"/>
          <w:sz w:val="22"/>
          <w:szCs w:val="22"/>
        </w:rPr>
        <w:t>ы промысла</w:t>
      </w:r>
      <w:r w:rsidRPr="0031742B">
        <w:rPr>
          <w:rFonts w:ascii="Verdana" w:hAnsi="Verdana"/>
          <w:sz w:val="22"/>
          <w:szCs w:val="22"/>
        </w:rPr>
        <w:t>.</w:t>
      </w:r>
    </w:p>
    <w:p w:rsidR="00B843E7" w:rsidRPr="0031742B" w:rsidRDefault="00B843E7" w:rsidP="000958C8">
      <w:pPr>
        <w:numPr>
          <w:ilvl w:val="1"/>
          <w:numId w:val="3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Ответственность за правильное проведени</w:t>
      </w:r>
      <w:r w:rsidR="00CA35AF">
        <w:rPr>
          <w:rFonts w:ascii="Verdana" w:hAnsi="Verdana"/>
          <w:sz w:val="22"/>
          <w:szCs w:val="22"/>
        </w:rPr>
        <w:t>е</w:t>
      </w:r>
      <w:r w:rsidRPr="0031742B">
        <w:rPr>
          <w:rFonts w:ascii="Verdana" w:hAnsi="Verdana"/>
          <w:sz w:val="22"/>
          <w:szCs w:val="22"/>
        </w:rPr>
        <w:t xml:space="preserve"> и полноту проведения замера, регистрацию в журнале данных замера и параметров работы скважины и системы ГЗУ возлагается на м</w:t>
      </w:r>
      <w:r w:rsidR="000958C8" w:rsidRPr="0031742B">
        <w:rPr>
          <w:rFonts w:ascii="Verdana" w:hAnsi="Verdana"/>
          <w:sz w:val="22"/>
          <w:szCs w:val="22"/>
        </w:rPr>
        <w:t>астера по добыче</w:t>
      </w:r>
      <w:r w:rsidRPr="0031742B">
        <w:rPr>
          <w:rFonts w:ascii="Verdana" w:hAnsi="Verdana"/>
          <w:sz w:val="22"/>
          <w:szCs w:val="22"/>
        </w:rPr>
        <w:t>.</w:t>
      </w:r>
    </w:p>
    <w:p w:rsidR="00ED4DA2" w:rsidRPr="0031742B" w:rsidRDefault="00ED4DA2" w:rsidP="000958C8">
      <w:pPr>
        <w:numPr>
          <w:ilvl w:val="1"/>
          <w:numId w:val="3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Ответственность за проведение анализов и данных результатов анализов нефти, газа и воды возлагается на лаборанта промысла.</w:t>
      </w:r>
      <w:r w:rsidR="000958C8" w:rsidRPr="0031742B">
        <w:rPr>
          <w:rFonts w:ascii="Verdana" w:hAnsi="Verdana"/>
          <w:sz w:val="22"/>
          <w:szCs w:val="22"/>
        </w:rPr>
        <w:t xml:space="preserve"> </w:t>
      </w:r>
    </w:p>
    <w:p w:rsidR="00ED4DA2" w:rsidRPr="0031742B" w:rsidRDefault="00ED4DA2" w:rsidP="000958C8">
      <w:pPr>
        <w:numPr>
          <w:ilvl w:val="1"/>
          <w:numId w:val="33"/>
        </w:numPr>
        <w:jc w:val="both"/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sz w:val="22"/>
          <w:szCs w:val="22"/>
        </w:rPr>
        <w:t>Ответственность за общую организацию проведения замеров нефти, газа и воды, а также своевременное и достоверное представление ежемесячных отчетов по результатам замеров возлагается на менеджера промысла.</w:t>
      </w:r>
    </w:p>
    <w:p w:rsidR="002C007B" w:rsidRPr="0031742B" w:rsidRDefault="002C007B" w:rsidP="002C007B">
      <w:pPr>
        <w:jc w:val="both"/>
        <w:rPr>
          <w:rFonts w:ascii="Verdana" w:hAnsi="Verdana"/>
          <w:b/>
          <w:noProof/>
          <w:sz w:val="22"/>
          <w:szCs w:val="22"/>
        </w:rPr>
      </w:pPr>
    </w:p>
    <w:p w:rsidR="002C007B" w:rsidRPr="0031742B" w:rsidRDefault="000958C8" w:rsidP="002C007B">
      <w:pPr>
        <w:jc w:val="both"/>
        <w:rPr>
          <w:rFonts w:ascii="Verdana" w:hAnsi="Verdana"/>
          <w:noProof/>
          <w:sz w:val="22"/>
          <w:szCs w:val="22"/>
        </w:rPr>
      </w:pPr>
      <w:r w:rsidRPr="0031742B">
        <w:rPr>
          <w:rFonts w:ascii="Verdana" w:hAnsi="Verdana"/>
          <w:b/>
          <w:noProof/>
          <w:sz w:val="22"/>
          <w:szCs w:val="22"/>
        </w:rPr>
        <w:t>9</w:t>
      </w:r>
      <w:r w:rsidR="002C007B" w:rsidRPr="0031742B">
        <w:rPr>
          <w:rFonts w:ascii="Verdana" w:hAnsi="Verdana"/>
          <w:b/>
          <w:noProof/>
          <w:sz w:val="22"/>
          <w:szCs w:val="22"/>
        </w:rPr>
        <w:t xml:space="preserve">.0 Исключения </w:t>
      </w:r>
    </w:p>
    <w:p w:rsidR="002C007B" w:rsidRPr="0031742B" w:rsidRDefault="002C007B" w:rsidP="002C007B">
      <w:pPr>
        <w:jc w:val="both"/>
        <w:rPr>
          <w:rFonts w:ascii="Verdana" w:eastAsia="Batang" w:hAnsi="Verdana"/>
          <w:sz w:val="22"/>
          <w:szCs w:val="22"/>
        </w:rPr>
      </w:pPr>
    </w:p>
    <w:p w:rsidR="002C007B" w:rsidRPr="0031742B" w:rsidRDefault="002C007B" w:rsidP="002C007B">
      <w:pPr>
        <w:jc w:val="both"/>
        <w:rPr>
          <w:rFonts w:ascii="Verdana" w:eastAsia="Batang" w:hAnsi="Verdana"/>
          <w:sz w:val="22"/>
          <w:szCs w:val="22"/>
        </w:rPr>
      </w:pPr>
      <w:r w:rsidRPr="0031742B">
        <w:rPr>
          <w:rFonts w:ascii="Verdana" w:eastAsia="Batang" w:hAnsi="Verdana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FE0FF9">
        <w:rPr>
          <w:rFonts w:ascii="Verdana" w:eastAsia="Batang" w:hAnsi="Verdana"/>
          <w:sz w:val="22"/>
          <w:szCs w:val="22"/>
        </w:rPr>
        <w:t>Операционного директора</w:t>
      </w:r>
      <w:r w:rsidRPr="0031742B">
        <w:rPr>
          <w:rFonts w:ascii="Verdana" w:eastAsia="Batang" w:hAnsi="Verdana"/>
          <w:sz w:val="22"/>
          <w:szCs w:val="22"/>
        </w:rPr>
        <w:t>.</w:t>
      </w:r>
    </w:p>
    <w:p w:rsidR="002C007B" w:rsidRPr="0031742B" w:rsidRDefault="002C007B" w:rsidP="002C007B">
      <w:pPr>
        <w:jc w:val="both"/>
        <w:rPr>
          <w:rFonts w:ascii="Verdana" w:hAnsi="Verdana"/>
          <w:noProof/>
          <w:sz w:val="22"/>
          <w:szCs w:val="22"/>
        </w:rPr>
      </w:pPr>
    </w:p>
    <w:p w:rsidR="002C007B" w:rsidRPr="0031742B" w:rsidRDefault="002C007B" w:rsidP="002C007B">
      <w:pPr>
        <w:jc w:val="both"/>
        <w:rPr>
          <w:rFonts w:ascii="Verdana" w:hAnsi="Verdana"/>
          <w:noProof/>
          <w:sz w:val="22"/>
          <w:szCs w:val="22"/>
        </w:rPr>
      </w:pPr>
      <w:r w:rsidRPr="0031742B">
        <w:rPr>
          <w:rFonts w:ascii="Verdana" w:hAnsi="Verdana"/>
          <w:b/>
          <w:noProof/>
          <w:sz w:val="22"/>
          <w:szCs w:val="22"/>
        </w:rPr>
        <w:t>1</w:t>
      </w:r>
      <w:r w:rsidR="000958C8" w:rsidRPr="0031742B">
        <w:rPr>
          <w:rFonts w:ascii="Verdana" w:hAnsi="Verdana"/>
          <w:b/>
          <w:noProof/>
          <w:sz w:val="22"/>
          <w:szCs w:val="22"/>
        </w:rPr>
        <w:t>0</w:t>
      </w:r>
      <w:r w:rsidRPr="0031742B">
        <w:rPr>
          <w:rFonts w:ascii="Verdana" w:hAnsi="Verdana"/>
          <w:b/>
          <w:noProof/>
          <w:sz w:val="22"/>
          <w:szCs w:val="22"/>
        </w:rPr>
        <w:t xml:space="preserve">.0 </w:t>
      </w:r>
      <w:r w:rsidRPr="0031742B">
        <w:rPr>
          <w:rFonts w:ascii="Verdana" w:eastAsia="Batang" w:hAnsi="Verdana"/>
          <w:b/>
          <w:bCs/>
          <w:sz w:val="22"/>
          <w:szCs w:val="22"/>
        </w:rPr>
        <w:t xml:space="preserve">Дата вступления в действие </w:t>
      </w:r>
    </w:p>
    <w:p w:rsidR="002C007B" w:rsidRPr="0031742B" w:rsidRDefault="002C007B" w:rsidP="002C007B">
      <w:pPr>
        <w:jc w:val="both"/>
        <w:rPr>
          <w:rFonts w:ascii="Verdana" w:hAnsi="Verdana"/>
          <w:noProof/>
          <w:sz w:val="22"/>
          <w:szCs w:val="22"/>
        </w:rPr>
      </w:pPr>
    </w:p>
    <w:p w:rsidR="002C007B" w:rsidRPr="0031742B" w:rsidRDefault="00FE0FF9" w:rsidP="002C007B">
      <w:p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__</w:t>
      </w:r>
      <w:r w:rsidR="002C007B" w:rsidRPr="0031742B">
        <w:rPr>
          <w:rFonts w:ascii="Verdana" w:hAnsi="Verdana"/>
          <w:noProof/>
          <w:sz w:val="22"/>
          <w:szCs w:val="22"/>
        </w:rPr>
        <w:t xml:space="preserve"> </w:t>
      </w:r>
      <w:r>
        <w:rPr>
          <w:rFonts w:ascii="Verdana" w:hAnsi="Verdana"/>
          <w:noProof/>
          <w:sz w:val="22"/>
          <w:szCs w:val="22"/>
        </w:rPr>
        <w:t>_______</w:t>
      </w:r>
      <w:r w:rsidR="002C007B" w:rsidRPr="0031742B">
        <w:rPr>
          <w:rFonts w:ascii="Verdana" w:hAnsi="Verdana"/>
          <w:noProof/>
          <w:sz w:val="22"/>
          <w:szCs w:val="22"/>
        </w:rPr>
        <w:t xml:space="preserve"> 20</w:t>
      </w:r>
      <w:r>
        <w:rPr>
          <w:rFonts w:ascii="Verdana" w:hAnsi="Verdana"/>
          <w:noProof/>
          <w:sz w:val="22"/>
          <w:szCs w:val="22"/>
        </w:rPr>
        <w:t>__</w:t>
      </w:r>
      <w:r w:rsidR="002C007B" w:rsidRPr="0031742B">
        <w:rPr>
          <w:rFonts w:ascii="Verdana" w:hAnsi="Verdana"/>
          <w:noProof/>
          <w:sz w:val="22"/>
          <w:szCs w:val="22"/>
        </w:rPr>
        <w:t xml:space="preserve"> г.</w:t>
      </w:r>
    </w:p>
    <w:p w:rsidR="002C007B" w:rsidRPr="0031742B" w:rsidRDefault="002C007B" w:rsidP="002C007B">
      <w:pPr>
        <w:jc w:val="both"/>
        <w:rPr>
          <w:rFonts w:ascii="Verdana" w:hAnsi="Verdana"/>
          <w:noProof/>
          <w:sz w:val="22"/>
          <w:szCs w:val="22"/>
        </w:rPr>
      </w:pPr>
    </w:p>
    <w:p w:rsidR="002C007B" w:rsidRPr="0031742B" w:rsidRDefault="002C007B" w:rsidP="002C007B">
      <w:pPr>
        <w:rPr>
          <w:rFonts w:ascii="Verdana" w:eastAsia="Batang" w:hAnsi="Verdana"/>
          <w:b/>
          <w:bCs/>
          <w:sz w:val="22"/>
          <w:szCs w:val="22"/>
        </w:rPr>
      </w:pPr>
      <w:r w:rsidRPr="0031742B">
        <w:rPr>
          <w:rFonts w:ascii="Verdana" w:eastAsia="Batang" w:hAnsi="Verdana"/>
          <w:b/>
          <w:bCs/>
          <w:sz w:val="22"/>
          <w:szCs w:val="22"/>
        </w:rPr>
        <w:t>1</w:t>
      </w:r>
      <w:r w:rsidR="000958C8" w:rsidRPr="0031742B">
        <w:rPr>
          <w:rFonts w:ascii="Verdana" w:eastAsia="Batang" w:hAnsi="Verdana"/>
          <w:b/>
          <w:bCs/>
          <w:sz w:val="22"/>
          <w:szCs w:val="22"/>
        </w:rPr>
        <w:t>1</w:t>
      </w:r>
      <w:r w:rsidRPr="0031742B">
        <w:rPr>
          <w:rFonts w:ascii="Verdana" w:eastAsia="Batang" w:hAnsi="Verdana"/>
          <w:b/>
          <w:bCs/>
          <w:sz w:val="22"/>
          <w:szCs w:val="22"/>
        </w:rPr>
        <w:t xml:space="preserve">.0 Истечение срока действия/пересмотр </w:t>
      </w:r>
    </w:p>
    <w:p w:rsidR="002C007B" w:rsidRPr="0031742B" w:rsidRDefault="002C007B" w:rsidP="002C007B">
      <w:pPr>
        <w:rPr>
          <w:rFonts w:ascii="Verdana" w:eastAsia="Batang" w:hAnsi="Verdana"/>
          <w:b/>
          <w:bCs/>
          <w:sz w:val="22"/>
          <w:szCs w:val="22"/>
        </w:rPr>
      </w:pPr>
    </w:p>
    <w:p w:rsidR="002C007B" w:rsidRPr="0031742B" w:rsidRDefault="002C007B" w:rsidP="002C007B">
      <w:pPr>
        <w:jc w:val="both"/>
        <w:rPr>
          <w:rFonts w:ascii="Verdana" w:eastAsia="Batang" w:hAnsi="Verdana"/>
          <w:sz w:val="22"/>
          <w:szCs w:val="22"/>
        </w:rPr>
      </w:pPr>
      <w:r w:rsidRPr="0031742B">
        <w:rPr>
          <w:rFonts w:ascii="Verdana" w:eastAsia="Batang" w:hAnsi="Verdana"/>
          <w:sz w:val="22"/>
          <w:szCs w:val="22"/>
        </w:rPr>
        <w:t xml:space="preserve">Положения настоящей процедуры пересматриваются раз в 3 года, либо  когда Комитет по рассмотрению политик сочтет это необходимым.   </w:t>
      </w:r>
    </w:p>
    <w:p w:rsidR="002C007B" w:rsidRPr="0031742B" w:rsidRDefault="002C007B" w:rsidP="002C007B">
      <w:pPr>
        <w:rPr>
          <w:rFonts w:ascii="Verdana" w:eastAsia="Batang" w:hAnsi="Verdana"/>
          <w:sz w:val="22"/>
          <w:szCs w:val="22"/>
        </w:rPr>
      </w:pPr>
    </w:p>
    <w:p w:rsidR="002C007B" w:rsidRPr="0031742B" w:rsidRDefault="002C007B" w:rsidP="002C007B">
      <w:pPr>
        <w:rPr>
          <w:rFonts w:ascii="Verdana" w:eastAsia="Batang" w:hAnsi="Verdana"/>
          <w:b/>
          <w:sz w:val="22"/>
          <w:szCs w:val="22"/>
        </w:rPr>
      </w:pPr>
      <w:r w:rsidRPr="0031742B">
        <w:rPr>
          <w:rFonts w:ascii="Verdana" w:eastAsia="Batang" w:hAnsi="Verdana"/>
          <w:b/>
          <w:sz w:val="22"/>
          <w:szCs w:val="22"/>
        </w:rPr>
        <w:t>1</w:t>
      </w:r>
      <w:r w:rsidR="000958C8" w:rsidRPr="0031742B">
        <w:rPr>
          <w:rFonts w:ascii="Verdana" w:eastAsia="Batang" w:hAnsi="Verdana"/>
          <w:b/>
          <w:sz w:val="22"/>
          <w:szCs w:val="22"/>
        </w:rPr>
        <w:t>2</w:t>
      </w:r>
      <w:r w:rsidRPr="0031742B">
        <w:rPr>
          <w:rFonts w:ascii="Verdana" w:eastAsia="Batang" w:hAnsi="Verdana"/>
          <w:b/>
          <w:sz w:val="22"/>
          <w:szCs w:val="22"/>
        </w:rPr>
        <w:t>.0 КУРАТОР</w:t>
      </w:r>
    </w:p>
    <w:p w:rsidR="002C007B" w:rsidRPr="0031742B" w:rsidRDefault="002C007B" w:rsidP="002C007B">
      <w:pPr>
        <w:rPr>
          <w:rFonts w:ascii="Verdana" w:eastAsia="Batang" w:hAnsi="Verdana"/>
          <w:sz w:val="22"/>
          <w:szCs w:val="22"/>
        </w:rPr>
      </w:pPr>
    </w:p>
    <w:p w:rsidR="002C007B" w:rsidRPr="0031742B" w:rsidRDefault="00FE0FF9" w:rsidP="002C007B">
      <w:pPr>
        <w:rPr>
          <w:rFonts w:ascii="Verdana" w:eastAsia="Batang" w:hAnsi="Verdana"/>
          <w:sz w:val="22"/>
          <w:szCs w:val="22"/>
        </w:rPr>
      </w:pPr>
      <w:r>
        <w:rPr>
          <w:rFonts w:ascii="Verdana" w:eastAsia="Batang" w:hAnsi="Verdana"/>
          <w:sz w:val="22"/>
          <w:szCs w:val="22"/>
        </w:rPr>
        <w:t>Операционный директор</w:t>
      </w:r>
      <w:bookmarkStart w:id="0" w:name="_GoBack"/>
      <w:bookmarkEnd w:id="0"/>
      <w:r w:rsidR="002C007B" w:rsidRPr="0031742B">
        <w:rPr>
          <w:rFonts w:ascii="Verdana" w:eastAsia="Batang" w:hAnsi="Verdana"/>
          <w:sz w:val="22"/>
          <w:szCs w:val="22"/>
        </w:rPr>
        <w:t>.</w:t>
      </w:r>
    </w:p>
    <w:p w:rsidR="002C007B" w:rsidRPr="0031742B" w:rsidRDefault="002C007B" w:rsidP="002C007B">
      <w:pPr>
        <w:tabs>
          <w:tab w:val="num" w:pos="0"/>
        </w:tabs>
        <w:rPr>
          <w:rFonts w:ascii="Verdana" w:hAnsi="Verdana"/>
          <w:b/>
        </w:rPr>
      </w:pPr>
    </w:p>
    <w:p w:rsidR="00105325" w:rsidRDefault="00105325" w:rsidP="002C007B">
      <w:pPr>
        <w:tabs>
          <w:tab w:val="num" w:pos="0"/>
        </w:tabs>
        <w:rPr>
          <w:rFonts w:ascii="Verdana" w:hAnsi="Verdana"/>
          <w:b/>
        </w:rPr>
      </w:pPr>
    </w:p>
    <w:p w:rsidR="00105325" w:rsidRDefault="00105325" w:rsidP="002C007B">
      <w:pPr>
        <w:tabs>
          <w:tab w:val="num" w:pos="0"/>
        </w:tabs>
        <w:rPr>
          <w:rFonts w:ascii="Verdana" w:hAnsi="Verdana"/>
          <w:b/>
        </w:rPr>
      </w:pPr>
    </w:p>
    <w:p w:rsidR="00105325" w:rsidRDefault="00105325" w:rsidP="002C007B">
      <w:pPr>
        <w:tabs>
          <w:tab w:val="num" w:pos="0"/>
        </w:tabs>
        <w:rPr>
          <w:rFonts w:ascii="Verdana" w:hAnsi="Verdana"/>
          <w:b/>
        </w:rPr>
      </w:pPr>
    </w:p>
    <w:p w:rsidR="00105325" w:rsidRDefault="00105325" w:rsidP="002C007B">
      <w:pPr>
        <w:tabs>
          <w:tab w:val="num" w:pos="0"/>
        </w:tabs>
        <w:rPr>
          <w:rFonts w:ascii="Verdana" w:hAnsi="Verdana"/>
          <w:b/>
        </w:rPr>
      </w:pPr>
    </w:p>
    <w:p w:rsidR="00105325" w:rsidRDefault="00105325" w:rsidP="002C007B">
      <w:pPr>
        <w:tabs>
          <w:tab w:val="num" w:pos="0"/>
        </w:tabs>
        <w:rPr>
          <w:rFonts w:ascii="Verdana" w:hAnsi="Verdana"/>
          <w:b/>
        </w:rPr>
      </w:pPr>
    </w:p>
    <w:p w:rsidR="002C007B" w:rsidRDefault="002C007B" w:rsidP="002C007B">
      <w:pPr>
        <w:tabs>
          <w:tab w:val="num" w:pos="0"/>
        </w:tabs>
        <w:rPr>
          <w:rFonts w:ascii="Verdana" w:hAnsi="Verdana"/>
          <w:b/>
        </w:rPr>
      </w:pPr>
      <w:r w:rsidRPr="0031742B">
        <w:rPr>
          <w:rFonts w:ascii="Verdana" w:hAnsi="Verdana"/>
          <w:b/>
        </w:rPr>
        <w:t>ПРИЛОЖЕНИЯ</w:t>
      </w:r>
    </w:p>
    <w:p w:rsidR="00167104" w:rsidRPr="0031742B" w:rsidRDefault="00167104" w:rsidP="002C007B">
      <w:pPr>
        <w:tabs>
          <w:tab w:val="num" w:pos="0"/>
        </w:tabs>
        <w:rPr>
          <w:rFonts w:ascii="Verdana" w:hAnsi="Verdana"/>
          <w:b/>
        </w:rPr>
      </w:pPr>
    </w:p>
    <w:p w:rsidR="0073002D" w:rsidRPr="0031742B" w:rsidRDefault="0073002D" w:rsidP="0073002D">
      <w:pPr>
        <w:tabs>
          <w:tab w:val="num" w:pos="0"/>
        </w:tabs>
        <w:ind w:left="2124" w:hanging="2124"/>
        <w:jc w:val="both"/>
        <w:rPr>
          <w:rFonts w:ascii="Verdana" w:hAnsi="Verdana"/>
          <w:b/>
        </w:rPr>
      </w:pPr>
      <w:r w:rsidRPr="0031742B">
        <w:rPr>
          <w:rFonts w:ascii="Verdana" w:hAnsi="Verdana"/>
          <w:b/>
          <w:sz w:val="22"/>
          <w:szCs w:val="22"/>
          <w:lang w:val="en-US"/>
        </w:rPr>
        <w:t>OPS</w:t>
      </w:r>
      <w:r w:rsidRPr="0031742B">
        <w:rPr>
          <w:rFonts w:ascii="Verdana" w:hAnsi="Verdana"/>
          <w:b/>
          <w:sz w:val="22"/>
          <w:szCs w:val="22"/>
        </w:rPr>
        <w:t xml:space="preserve"> 05.03.01</w:t>
      </w:r>
      <w:r w:rsidRPr="0031742B">
        <w:rPr>
          <w:rFonts w:ascii="Verdana" w:hAnsi="Verdana"/>
          <w:b/>
          <w:sz w:val="22"/>
          <w:szCs w:val="22"/>
        </w:rPr>
        <w:tab/>
      </w:r>
      <w:r w:rsidRPr="0031742B">
        <w:rPr>
          <w:rFonts w:ascii="Verdana" w:hAnsi="Verdana"/>
          <w:sz w:val="22"/>
          <w:szCs w:val="22"/>
        </w:rPr>
        <w:t>График проведения замеров дебитов нефти, газа и воды по скважинам</w:t>
      </w:r>
    </w:p>
    <w:p w:rsidR="0073002D" w:rsidRPr="0031742B" w:rsidRDefault="0073002D" w:rsidP="0073002D">
      <w:pPr>
        <w:tabs>
          <w:tab w:val="num" w:pos="0"/>
        </w:tabs>
        <w:rPr>
          <w:rFonts w:ascii="Verdana" w:hAnsi="Verdana"/>
          <w:b/>
        </w:rPr>
      </w:pPr>
      <w:r w:rsidRPr="0031742B">
        <w:rPr>
          <w:rFonts w:ascii="Verdana" w:hAnsi="Verdana"/>
          <w:b/>
          <w:sz w:val="22"/>
          <w:szCs w:val="22"/>
          <w:lang w:val="en-US"/>
        </w:rPr>
        <w:t>OPS</w:t>
      </w:r>
      <w:r w:rsidRPr="0031742B">
        <w:rPr>
          <w:rFonts w:ascii="Verdana" w:hAnsi="Verdana"/>
          <w:b/>
          <w:sz w:val="22"/>
          <w:szCs w:val="22"/>
        </w:rPr>
        <w:t xml:space="preserve"> 05.03.02</w:t>
      </w:r>
      <w:r w:rsidRPr="0031742B">
        <w:rPr>
          <w:rFonts w:ascii="Verdana" w:hAnsi="Verdana"/>
          <w:b/>
          <w:sz w:val="22"/>
          <w:szCs w:val="22"/>
        </w:rPr>
        <w:tab/>
      </w:r>
      <w:r w:rsidRPr="0031742B">
        <w:rPr>
          <w:rFonts w:ascii="Verdana" w:hAnsi="Verdana"/>
          <w:sz w:val="22"/>
          <w:szCs w:val="22"/>
        </w:rPr>
        <w:t>Схема системы ГЗУ</w:t>
      </w:r>
    </w:p>
    <w:p w:rsidR="0073002D" w:rsidRPr="0031742B" w:rsidRDefault="0073002D" w:rsidP="0073002D">
      <w:pPr>
        <w:tabs>
          <w:tab w:val="num" w:pos="0"/>
        </w:tabs>
        <w:rPr>
          <w:rFonts w:ascii="Verdana" w:hAnsi="Verdana"/>
          <w:sz w:val="22"/>
          <w:szCs w:val="22"/>
        </w:rPr>
      </w:pPr>
      <w:r w:rsidRPr="0031742B">
        <w:rPr>
          <w:rFonts w:ascii="Verdana" w:hAnsi="Verdana"/>
          <w:b/>
          <w:sz w:val="22"/>
          <w:szCs w:val="22"/>
          <w:lang w:val="en-US"/>
        </w:rPr>
        <w:t>OPS</w:t>
      </w:r>
      <w:r w:rsidRPr="0031742B">
        <w:rPr>
          <w:rFonts w:ascii="Verdana" w:hAnsi="Verdana"/>
          <w:b/>
          <w:sz w:val="22"/>
          <w:szCs w:val="22"/>
        </w:rPr>
        <w:t xml:space="preserve"> 05.03.03</w:t>
      </w:r>
      <w:r w:rsidRPr="0031742B">
        <w:rPr>
          <w:rFonts w:ascii="Verdana" w:hAnsi="Verdana"/>
          <w:b/>
          <w:sz w:val="22"/>
          <w:szCs w:val="22"/>
        </w:rPr>
        <w:tab/>
      </w:r>
      <w:r w:rsidRPr="0031742B">
        <w:rPr>
          <w:rFonts w:ascii="Verdana" w:hAnsi="Verdana"/>
          <w:sz w:val="22"/>
          <w:szCs w:val="22"/>
        </w:rPr>
        <w:t>Журнал замер</w:t>
      </w:r>
      <w:r w:rsidR="00167104">
        <w:rPr>
          <w:rFonts w:ascii="Verdana" w:hAnsi="Verdana"/>
          <w:sz w:val="22"/>
          <w:szCs w:val="22"/>
        </w:rPr>
        <w:t>ов</w:t>
      </w:r>
      <w:r w:rsidRPr="0031742B">
        <w:rPr>
          <w:rFonts w:ascii="Verdana" w:hAnsi="Verdana"/>
          <w:sz w:val="22"/>
          <w:szCs w:val="22"/>
        </w:rPr>
        <w:t xml:space="preserve"> </w:t>
      </w:r>
      <w:r w:rsidR="00167104">
        <w:rPr>
          <w:rFonts w:ascii="Verdana" w:hAnsi="Verdana"/>
          <w:sz w:val="22"/>
          <w:szCs w:val="22"/>
        </w:rPr>
        <w:t>нефти газа и воды по</w:t>
      </w:r>
      <w:r w:rsidRPr="0031742B">
        <w:rPr>
          <w:rFonts w:ascii="Verdana" w:hAnsi="Verdana"/>
          <w:sz w:val="22"/>
          <w:szCs w:val="22"/>
        </w:rPr>
        <w:t xml:space="preserve"> скважин</w:t>
      </w:r>
      <w:r w:rsidR="00167104">
        <w:rPr>
          <w:rFonts w:ascii="Verdana" w:hAnsi="Verdana"/>
          <w:sz w:val="22"/>
          <w:szCs w:val="22"/>
        </w:rPr>
        <w:t>ам</w:t>
      </w:r>
      <w:r w:rsidRPr="0031742B">
        <w:rPr>
          <w:rFonts w:ascii="Verdana" w:hAnsi="Verdana"/>
          <w:sz w:val="22"/>
          <w:szCs w:val="22"/>
        </w:rPr>
        <w:t xml:space="preserve"> </w:t>
      </w:r>
    </w:p>
    <w:p w:rsidR="00E17921" w:rsidRPr="0031742B" w:rsidRDefault="0073002D" w:rsidP="00167104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 w:rsidRPr="0031742B">
        <w:rPr>
          <w:rFonts w:ascii="Verdana" w:hAnsi="Verdana"/>
          <w:b/>
          <w:sz w:val="22"/>
          <w:szCs w:val="22"/>
          <w:lang w:val="en-US"/>
        </w:rPr>
        <w:t>OPS</w:t>
      </w:r>
      <w:r w:rsidRPr="0031742B">
        <w:rPr>
          <w:rFonts w:ascii="Verdana" w:hAnsi="Verdana"/>
          <w:b/>
          <w:sz w:val="22"/>
          <w:szCs w:val="22"/>
        </w:rPr>
        <w:t xml:space="preserve"> 05.01.0</w:t>
      </w:r>
      <w:r w:rsidR="00B843E7" w:rsidRPr="0031742B">
        <w:rPr>
          <w:rFonts w:ascii="Verdana" w:hAnsi="Verdana"/>
          <w:b/>
          <w:sz w:val="22"/>
          <w:szCs w:val="22"/>
        </w:rPr>
        <w:t>4</w:t>
      </w:r>
      <w:r w:rsidRPr="0031742B">
        <w:rPr>
          <w:rFonts w:ascii="Verdana" w:hAnsi="Verdana"/>
          <w:b/>
          <w:sz w:val="22"/>
          <w:szCs w:val="22"/>
        </w:rPr>
        <w:tab/>
      </w:r>
      <w:r w:rsidR="00B843E7" w:rsidRPr="0031742B">
        <w:rPr>
          <w:rFonts w:ascii="Verdana" w:hAnsi="Verdana"/>
          <w:sz w:val="22"/>
          <w:szCs w:val="22"/>
        </w:rPr>
        <w:t>Отчет по замерам нефти, газа и воды по скважинам (ежемесячный)</w:t>
      </w:r>
    </w:p>
    <w:sectPr w:rsidR="00E17921" w:rsidRPr="0031742B" w:rsidSect="00F54F1C">
      <w:headerReference w:type="default" r:id="rId7"/>
      <w:footerReference w:type="default" r:id="rId8"/>
      <w:pgSz w:w="11906" w:h="16838"/>
      <w:pgMar w:top="1438" w:right="926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AD" w:rsidRDefault="00EC76AD">
      <w:r>
        <w:separator/>
      </w:r>
    </w:p>
  </w:endnote>
  <w:endnote w:type="continuationSeparator" w:id="0">
    <w:p w:rsidR="00EC76AD" w:rsidRDefault="00EC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19" w:rsidRPr="006B19E1" w:rsidRDefault="008A5719" w:rsidP="006B19E1">
    <w:pPr>
      <w:pStyle w:val="Footer"/>
      <w:jc w:val="cen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0FF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0FF9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AD" w:rsidRDefault="00EC76AD">
      <w:r>
        <w:separator/>
      </w:r>
    </w:p>
  </w:footnote>
  <w:footnote w:type="continuationSeparator" w:id="0">
    <w:p w:rsidR="00EC76AD" w:rsidRDefault="00EC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19" w:rsidRPr="00F61C76" w:rsidRDefault="008A5719" w:rsidP="00F61C76">
    <w:pPr>
      <w:pStyle w:val="Header"/>
      <w:jc w:val="right"/>
      <w:rPr>
        <w:rFonts w:ascii="Verdana" w:hAnsi="Verdana"/>
        <w:b/>
        <w:lang w:val="en-US"/>
      </w:rPr>
    </w:pPr>
    <w:r w:rsidRPr="00F61C76">
      <w:rPr>
        <w:rFonts w:ascii="Verdana" w:hAnsi="Verdana"/>
        <w:b/>
        <w:lang w:val="en-US"/>
      </w:rPr>
      <w:t>OPS.05.</w:t>
    </w:r>
    <w:r>
      <w:rPr>
        <w:rFonts w:ascii="Verdana" w:hAnsi="Verdana"/>
        <w:b/>
        <w:lang w:val="en-US"/>
      </w:rPr>
      <w:t>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4D8A"/>
    <w:multiLevelType w:val="multilevel"/>
    <w:tmpl w:val="B52E4EA4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84E4EB4"/>
    <w:multiLevelType w:val="multilevel"/>
    <w:tmpl w:val="104A316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8775C9E"/>
    <w:multiLevelType w:val="multilevel"/>
    <w:tmpl w:val="B52E4EA4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B2F3B53"/>
    <w:multiLevelType w:val="multilevel"/>
    <w:tmpl w:val="66322B34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0B4169E8"/>
    <w:multiLevelType w:val="multilevel"/>
    <w:tmpl w:val="E04C7E2A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0D15BB2"/>
    <w:multiLevelType w:val="hybridMultilevel"/>
    <w:tmpl w:val="BE08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F25F1"/>
    <w:multiLevelType w:val="hybridMultilevel"/>
    <w:tmpl w:val="81704C16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7AB4"/>
    <w:multiLevelType w:val="hybridMultilevel"/>
    <w:tmpl w:val="5BB0E752"/>
    <w:lvl w:ilvl="0" w:tplc="F1E44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14BCF"/>
    <w:multiLevelType w:val="hybridMultilevel"/>
    <w:tmpl w:val="17020B0A"/>
    <w:lvl w:ilvl="0" w:tplc="2A5A482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87136F1"/>
    <w:multiLevelType w:val="multilevel"/>
    <w:tmpl w:val="E04C7E2A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8FB6AF2"/>
    <w:multiLevelType w:val="multilevel"/>
    <w:tmpl w:val="B52E4EA4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92B7EA1"/>
    <w:multiLevelType w:val="multilevel"/>
    <w:tmpl w:val="6964A8BA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DF01762"/>
    <w:multiLevelType w:val="multilevel"/>
    <w:tmpl w:val="0854D40C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1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FC72394"/>
    <w:multiLevelType w:val="multilevel"/>
    <w:tmpl w:val="B55292E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3114151A"/>
    <w:multiLevelType w:val="multilevel"/>
    <w:tmpl w:val="147C49E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33D52CF9"/>
    <w:multiLevelType w:val="multilevel"/>
    <w:tmpl w:val="147C49E2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39924D9C"/>
    <w:multiLevelType w:val="multilevel"/>
    <w:tmpl w:val="147C49E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A685F78"/>
    <w:multiLevelType w:val="multilevel"/>
    <w:tmpl w:val="B0DA0C1A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8" w15:restartNumberingAfterBreak="0">
    <w:nsid w:val="3DD00769"/>
    <w:multiLevelType w:val="hybridMultilevel"/>
    <w:tmpl w:val="EA80B2B4"/>
    <w:lvl w:ilvl="0" w:tplc="F1E44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D67883"/>
    <w:multiLevelType w:val="multilevel"/>
    <w:tmpl w:val="0854D40C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1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4DB7229F"/>
    <w:multiLevelType w:val="multilevel"/>
    <w:tmpl w:val="66322B34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500D54CB"/>
    <w:multiLevelType w:val="multilevel"/>
    <w:tmpl w:val="4F5AA4A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511024DC"/>
    <w:multiLevelType w:val="multilevel"/>
    <w:tmpl w:val="E04C7E2A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5D0D7C2A"/>
    <w:multiLevelType w:val="hybridMultilevel"/>
    <w:tmpl w:val="65CA514C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F05AA"/>
    <w:multiLevelType w:val="multilevel"/>
    <w:tmpl w:val="706428A4"/>
    <w:lvl w:ilvl="0">
      <w:start w:val="12"/>
      <w:numFmt w:val="decimal"/>
      <w:lvlText w:val="%1.0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52"/>
        </w:tabs>
        <w:ind w:left="4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88"/>
        </w:tabs>
        <w:ind w:left="658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765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24"/>
        </w:tabs>
        <w:ind w:left="8724" w:hanging="2880"/>
      </w:pPr>
      <w:rPr>
        <w:rFonts w:hint="default"/>
      </w:rPr>
    </w:lvl>
  </w:abstractNum>
  <w:abstractNum w:abstractNumId="25" w15:restartNumberingAfterBreak="0">
    <w:nsid w:val="61791B76"/>
    <w:multiLevelType w:val="multilevel"/>
    <w:tmpl w:val="600AD904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40677FE"/>
    <w:multiLevelType w:val="hybridMultilevel"/>
    <w:tmpl w:val="F0602C1C"/>
    <w:lvl w:ilvl="0" w:tplc="F1E44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51993"/>
    <w:multiLevelType w:val="multilevel"/>
    <w:tmpl w:val="9B9E9A6C"/>
    <w:lvl w:ilvl="0">
      <w:start w:val="1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abstractNum w:abstractNumId="28" w15:restartNumberingAfterBreak="0">
    <w:nsid w:val="6B3C2EEF"/>
    <w:multiLevelType w:val="multilevel"/>
    <w:tmpl w:val="6612383E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E737A89"/>
    <w:multiLevelType w:val="multilevel"/>
    <w:tmpl w:val="706428A4"/>
    <w:lvl w:ilvl="0">
      <w:start w:val="12"/>
      <w:numFmt w:val="decimal"/>
      <w:lvlText w:val="%1.0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52"/>
        </w:tabs>
        <w:ind w:left="4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88"/>
        </w:tabs>
        <w:ind w:left="658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765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24"/>
        </w:tabs>
        <w:ind w:left="8724" w:hanging="2880"/>
      </w:pPr>
      <w:rPr>
        <w:rFonts w:hint="default"/>
      </w:rPr>
    </w:lvl>
  </w:abstractNum>
  <w:abstractNum w:abstractNumId="30" w15:restartNumberingAfterBreak="0">
    <w:nsid w:val="751B6E6C"/>
    <w:multiLevelType w:val="hybridMultilevel"/>
    <w:tmpl w:val="2ACAD4B0"/>
    <w:lvl w:ilvl="0" w:tplc="3A124CE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8D52D6"/>
    <w:multiLevelType w:val="multilevel"/>
    <w:tmpl w:val="4F5AA4A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7AE45200"/>
    <w:multiLevelType w:val="multilevel"/>
    <w:tmpl w:val="706428A4"/>
    <w:lvl w:ilvl="0">
      <w:start w:val="12"/>
      <w:numFmt w:val="decimal"/>
      <w:lvlText w:val="%1.0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52"/>
        </w:tabs>
        <w:ind w:left="4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88"/>
        </w:tabs>
        <w:ind w:left="658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765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24"/>
        </w:tabs>
        <w:ind w:left="8724" w:hanging="288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6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20"/>
  </w:num>
  <w:num w:numId="10">
    <w:abstractNumId w:val="25"/>
  </w:num>
  <w:num w:numId="11">
    <w:abstractNumId w:val="7"/>
  </w:num>
  <w:num w:numId="12">
    <w:abstractNumId w:val="11"/>
  </w:num>
  <w:num w:numId="13">
    <w:abstractNumId w:val="21"/>
  </w:num>
  <w:num w:numId="14">
    <w:abstractNumId w:val="23"/>
  </w:num>
  <w:num w:numId="15">
    <w:abstractNumId w:val="19"/>
  </w:num>
  <w:num w:numId="16">
    <w:abstractNumId w:val="9"/>
  </w:num>
  <w:num w:numId="17">
    <w:abstractNumId w:val="27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30"/>
  </w:num>
  <w:num w:numId="23">
    <w:abstractNumId w:val="22"/>
  </w:num>
  <w:num w:numId="24">
    <w:abstractNumId w:val="4"/>
  </w:num>
  <w:num w:numId="25">
    <w:abstractNumId w:val="17"/>
  </w:num>
  <w:num w:numId="26">
    <w:abstractNumId w:val="28"/>
  </w:num>
  <w:num w:numId="27">
    <w:abstractNumId w:val="10"/>
  </w:num>
  <w:num w:numId="28">
    <w:abstractNumId w:val="32"/>
  </w:num>
  <w:num w:numId="29">
    <w:abstractNumId w:val="29"/>
  </w:num>
  <w:num w:numId="30">
    <w:abstractNumId w:val="31"/>
  </w:num>
  <w:num w:numId="31">
    <w:abstractNumId w:val="15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6"/>
    <w:rsid w:val="00033A8B"/>
    <w:rsid w:val="000352B5"/>
    <w:rsid w:val="00037ECE"/>
    <w:rsid w:val="00057011"/>
    <w:rsid w:val="00057BE9"/>
    <w:rsid w:val="0007041A"/>
    <w:rsid w:val="00073D07"/>
    <w:rsid w:val="00077ED8"/>
    <w:rsid w:val="000958C8"/>
    <w:rsid w:val="00095BC7"/>
    <w:rsid w:val="00096C6B"/>
    <w:rsid w:val="000A1282"/>
    <w:rsid w:val="000A1EC8"/>
    <w:rsid w:val="000A3F41"/>
    <w:rsid w:val="000B5E8A"/>
    <w:rsid w:val="000B6082"/>
    <w:rsid w:val="000C351A"/>
    <w:rsid w:val="000D2FDA"/>
    <w:rsid w:val="000F7532"/>
    <w:rsid w:val="00105325"/>
    <w:rsid w:val="001121F8"/>
    <w:rsid w:val="00112642"/>
    <w:rsid w:val="0011669C"/>
    <w:rsid w:val="00122961"/>
    <w:rsid w:val="00127838"/>
    <w:rsid w:val="0014271D"/>
    <w:rsid w:val="001470E8"/>
    <w:rsid w:val="0014741D"/>
    <w:rsid w:val="001500A3"/>
    <w:rsid w:val="001563D0"/>
    <w:rsid w:val="001574F8"/>
    <w:rsid w:val="00163E19"/>
    <w:rsid w:val="00167104"/>
    <w:rsid w:val="00177DBB"/>
    <w:rsid w:val="00195EDC"/>
    <w:rsid w:val="001A6DFA"/>
    <w:rsid w:val="001B778F"/>
    <w:rsid w:val="001C0C2C"/>
    <w:rsid w:val="001C1462"/>
    <w:rsid w:val="001D0A74"/>
    <w:rsid w:val="001D24A0"/>
    <w:rsid w:val="001D2D07"/>
    <w:rsid w:val="001D4A95"/>
    <w:rsid w:val="001E2842"/>
    <w:rsid w:val="001E5FD4"/>
    <w:rsid w:val="00207E9F"/>
    <w:rsid w:val="00211E3D"/>
    <w:rsid w:val="00221066"/>
    <w:rsid w:val="002414D7"/>
    <w:rsid w:val="002526C7"/>
    <w:rsid w:val="002527E5"/>
    <w:rsid w:val="0027025D"/>
    <w:rsid w:val="00275179"/>
    <w:rsid w:val="00280D85"/>
    <w:rsid w:val="002844DF"/>
    <w:rsid w:val="00286C53"/>
    <w:rsid w:val="00291CB3"/>
    <w:rsid w:val="002B442C"/>
    <w:rsid w:val="002C007B"/>
    <w:rsid w:val="002C0649"/>
    <w:rsid w:val="002C1400"/>
    <w:rsid w:val="002C1BCA"/>
    <w:rsid w:val="002D4EFD"/>
    <w:rsid w:val="002E2E04"/>
    <w:rsid w:val="002E68A9"/>
    <w:rsid w:val="002F621A"/>
    <w:rsid w:val="00302E21"/>
    <w:rsid w:val="0030707B"/>
    <w:rsid w:val="00315D56"/>
    <w:rsid w:val="0031742B"/>
    <w:rsid w:val="00325C9F"/>
    <w:rsid w:val="00331B60"/>
    <w:rsid w:val="00334984"/>
    <w:rsid w:val="00341BFF"/>
    <w:rsid w:val="00342CBD"/>
    <w:rsid w:val="003456E6"/>
    <w:rsid w:val="00356100"/>
    <w:rsid w:val="00364321"/>
    <w:rsid w:val="003666D5"/>
    <w:rsid w:val="003733D2"/>
    <w:rsid w:val="00374C14"/>
    <w:rsid w:val="00375DA2"/>
    <w:rsid w:val="00377446"/>
    <w:rsid w:val="00380797"/>
    <w:rsid w:val="00383E42"/>
    <w:rsid w:val="003A437B"/>
    <w:rsid w:val="003B0F83"/>
    <w:rsid w:val="003B1E63"/>
    <w:rsid w:val="003B2A40"/>
    <w:rsid w:val="003B4B84"/>
    <w:rsid w:val="003D6776"/>
    <w:rsid w:val="003E3266"/>
    <w:rsid w:val="003F2927"/>
    <w:rsid w:val="003F377D"/>
    <w:rsid w:val="003F5530"/>
    <w:rsid w:val="0040102F"/>
    <w:rsid w:val="004025F7"/>
    <w:rsid w:val="00410D03"/>
    <w:rsid w:val="004144CD"/>
    <w:rsid w:val="00414FBD"/>
    <w:rsid w:val="004365AF"/>
    <w:rsid w:val="0044118B"/>
    <w:rsid w:val="0044216A"/>
    <w:rsid w:val="00443838"/>
    <w:rsid w:val="004451CE"/>
    <w:rsid w:val="00452200"/>
    <w:rsid w:val="00467CA6"/>
    <w:rsid w:val="00470470"/>
    <w:rsid w:val="004B25AD"/>
    <w:rsid w:val="004B2BE2"/>
    <w:rsid w:val="004B491E"/>
    <w:rsid w:val="004C4855"/>
    <w:rsid w:val="004C7B6D"/>
    <w:rsid w:val="004E2F41"/>
    <w:rsid w:val="004E3DDD"/>
    <w:rsid w:val="004F5E06"/>
    <w:rsid w:val="0050118E"/>
    <w:rsid w:val="00513E40"/>
    <w:rsid w:val="00526246"/>
    <w:rsid w:val="005312FD"/>
    <w:rsid w:val="00533CC0"/>
    <w:rsid w:val="0054078A"/>
    <w:rsid w:val="0054700A"/>
    <w:rsid w:val="005629AD"/>
    <w:rsid w:val="00570025"/>
    <w:rsid w:val="00572467"/>
    <w:rsid w:val="005777C9"/>
    <w:rsid w:val="0059551F"/>
    <w:rsid w:val="00597905"/>
    <w:rsid w:val="005979A5"/>
    <w:rsid w:val="005B41D9"/>
    <w:rsid w:val="005B4BDD"/>
    <w:rsid w:val="005B4D2C"/>
    <w:rsid w:val="005B7E1B"/>
    <w:rsid w:val="005C5315"/>
    <w:rsid w:val="005D345E"/>
    <w:rsid w:val="005D478E"/>
    <w:rsid w:val="005E6048"/>
    <w:rsid w:val="005F2DA0"/>
    <w:rsid w:val="00600FF0"/>
    <w:rsid w:val="00601C2C"/>
    <w:rsid w:val="00601F6A"/>
    <w:rsid w:val="00607BC6"/>
    <w:rsid w:val="00613852"/>
    <w:rsid w:val="00624577"/>
    <w:rsid w:val="00627406"/>
    <w:rsid w:val="0065163E"/>
    <w:rsid w:val="0067426A"/>
    <w:rsid w:val="00682466"/>
    <w:rsid w:val="006937CD"/>
    <w:rsid w:val="006A597F"/>
    <w:rsid w:val="006A6756"/>
    <w:rsid w:val="006B0D95"/>
    <w:rsid w:val="006B19E1"/>
    <w:rsid w:val="006B45F8"/>
    <w:rsid w:val="006C4349"/>
    <w:rsid w:val="006D7A6D"/>
    <w:rsid w:val="006E1044"/>
    <w:rsid w:val="006E1D0E"/>
    <w:rsid w:val="006E476A"/>
    <w:rsid w:val="006E7FD7"/>
    <w:rsid w:val="006F46D4"/>
    <w:rsid w:val="006F6191"/>
    <w:rsid w:val="006F77D0"/>
    <w:rsid w:val="0070202E"/>
    <w:rsid w:val="007141A5"/>
    <w:rsid w:val="00715671"/>
    <w:rsid w:val="00717220"/>
    <w:rsid w:val="00717A3A"/>
    <w:rsid w:val="00720CC7"/>
    <w:rsid w:val="0073002D"/>
    <w:rsid w:val="00744A0C"/>
    <w:rsid w:val="00744DE5"/>
    <w:rsid w:val="00750CB1"/>
    <w:rsid w:val="007524A3"/>
    <w:rsid w:val="0075751D"/>
    <w:rsid w:val="00757D5D"/>
    <w:rsid w:val="00757E2B"/>
    <w:rsid w:val="00763362"/>
    <w:rsid w:val="0077669E"/>
    <w:rsid w:val="00781817"/>
    <w:rsid w:val="007874C8"/>
    <w:rsid w:val="007930F9"/>
    <w:rsid w:val="00796C69"/>
    <w:rsid w:val="007A062F"/>
    <w:rsid w:val="007A3550"/>
    <w:rsid w:val="007A7CAE"/>
    <w:rsid w:val="007B30E9"/>
    <w:rsid w:val="007B321E"/>
    <w:rsid w:val="007B6BF9"/>
    <w:rsid w:val="007B7221"/>
    <w:rsid w:val="007C12E1"/>
    <w:rsid w:val="007D22EB"/>
    <w:rsid w:val="007D55D1"/>
    <w:rsid w:val="007E14A5"/>
    <w:rsid w:val="007F36C8"/>
    <w:rsid w:val="00830313"/>
    <w:rsid w:val="008379F4"/>
    <w:rsid w:val="00837C59"/>
    <w:rsid w:val="00854B53"/>
    <w:rsid w:val="00855D87"/>
    <w:rsid w:val="00871632"/>
    <w:rsid w:val="00872354"/>
    <w:rsid w:val="00877B16"/>
    <w:rsid w:val="00881202"/>
    <w:rsid w:val="00882869"/>
    <w:rsid w:val="00891486"/>
    <w:rsid w:val="008A0B5A"/>
    <w:rsid w:val="008A21BD"/>
    <w:rsid w:val="008A5719"/>
    <w:rsid w:val="008A5B0A"/>
    <w:rsid w:val="008B0C8A"/>
    <w:rsid w:val="008B760A"/>
    <w:rsid w:val="008C16CF"/>
    <w:rsid w:val="008C30B5"/>
    <w:rsid w:val="008C5E59"/>
    <w:rsid w:val="008C7C41"/>
    <w:rsid w:val="008D157A"/>
    <w:rsid w:val="008E24D3"/>
    <w:rsid w:val="008E6497"/>
    <w:rsid w:val="008E74AB"/>
    <w:rsid w:val="008F0DBE"/>
    <w:rsid w:val="008F4DA1"/>
    <w:rsid w:val="008F6696"/>
    <w:rsid w:val="00905D96"/>
    <w:rsid w:val="0090707B"/>
    <w:rsid w:val="00912265"/>
    <w:rsid w:val="00914E57"/>
    <w:rsid w:val="00925F3E"/>
    <w:rsid w:val="0094134E"/>
    <w:rsid w:val="009508F2"/>
    <w:rsid w:val="00953693"/>
    <w:rsid w:val="00955377"/>
    <w:rsid w:val="00956735"/>
    <w:rsid w:val="00960295"/>
    <w:rsid w:val="00973437"/>
    <w:rsid w:val="009759ED"/>
    <w:rsid w:val="00975CA5"/>
    <w:rsid w:val="00996E95"/>
    <w:rsid w:val="009A5F24"/>
    <w:rsid w:val="009A7F95"/>
    <w:rsid w:val="009C4649"/>
    <w:rsid w:val="009C5327"/>
    <w:rsid w:val="009D31F9"/>
    <w:rsid w:val="009E1E3A"/>
    <w:rsid w:val="009E2A16"/>
    <w:rsid w:val="009F4042"/>
    <w:rsid w:val="009F6FC0"/>
    <w:rsid w:val="009F7725"/>
    <w:rsid w:val="00A00C9E"/>
    <w:rsid w:val="00A230DF"/>
    <w:rsid w:val="00A2520D"/>
    <w:rsid w:val="00A31C29"/>
    <w:rsid w:val="00A345BC"/>
    <w:rsid w:val="00A43652"/>
    <w:rsid w:val="00A51A3B"/>
    <w:rsid w:val="00A54C50"/>
    <w:rsid w:val="00A6304A"/>
    <w:rsid w:val="00A65CD6"/>
    <w:rsid w:val="00A70648"/>
    <w:rsid w:val="00A8530E"/>
    <w:rsid w:val="00A95DFE"/>
    <w:rsid w:val="00AA6107"/>
    <w:rsid w:val="00AB44CF"/>
    <w:rsid w:val="00AE0681"/>
    <w:rsid w:val="00AE7C1B"/>
    <w:rsid w:val="00AF206E"/>
    <w:rsid w:val="00AF60B3"/>
    <w:rsid w:val="00AF7308"/>
    <w:rsid w:val="00B0602C"/>
    <w:rsid w:val="00B25E90"/>
    <w:rsid w:val="00B33AC6"/>
    <w:rsid w:val="00B3638F"/>
    <w:rsid w:val="00B37CAA"/>
    <w:rsid w:val="00B619C6"/>
    <w:rsid w:val="00B7670C"/>
    <w:rsid w:val="00B82F3C"/>
    <w:rsid w:val="00B843E7"/>
    <w:rsid w:val="00B91DB4"/>
    <w:rsid w:val="00BA09E5"/>
    <w:rsid w:val="00BA6FDE"/>
    <w:rsid w:val="00BB3A76"/>
    <w:rsid w:val="00BB7869"/>
    <w:rsid w:val="00BC0CDD"/>
    <w:rsid w:val="00BF148A"/>
    <w:rsid w:val="00BF4BFC"/>
    <w:rsid w:val="00C013F3"/>
    <w:rsid w:val="00C108A8"/>
    <w:rsid w:val="00C11541"/>
    <w:rsid w:val="00C15B18"/>
    <w:rsid w:val="00C30200"/>
    <w:rsid w:val="00C40D6A"/>
    <w:rsid w:val="00C52B95"/>
    <w:rsid w:val="00C60F99"/>
    <w:rsid w:val="00C630F1"/>
    <w:rsid w:val="00C70CF9"/>
    <w:rsid w:val="00C7556E"/>
    <w:rsid w:val="00C77D17"/>
    <w:rsid w:val="00C81188"/>
    <w:rsid w:val="00C815FE"/>
    <w:rsid w:val="00C853FD"/>
    <w:rsid w:val="00CA35AF"/>
    <w:rsid w:val="00CB2A10"/>
    <w:rsid w:val="00CF1A1B"/>
    <w:rsid w:val="00D040ED"/>
    <w:rsid w:val="00D14878"/>
    <w:rsid w:val="00D15457"/>
    <w:rsid w:val="00D313B6"/>
    <w:rsid w:val="00D3445C"/>
    <w:rsid w:val="00D35142"/>
    <w:rsid w:val="00D4351B"/>
    <w:rsid w:val="00D44DF2"/>
    <w:rsid w:val="00D4634B"/>
    <w:rsid w:val="00D464A0"/>
    <w:rsid w:val="00D67F09"/>
    <w:rsid w:val="00D8450E"/>
    <w:rsid w:val="00D86CA1"/>
    <w:rsid w:val="00D90699"/>
    <w:rsid w:val="00D90C50"/>
    <w:rsid w:val="00DA208C"/>
    <w:rsid w:val="00DC06EA"/>
    <w:rsid w:val="00DC563D"/>
    <w:rsid w:val="00DD5FAE"/>
    <w:rsid w:val="00DD69D9"/>
    <w:rsid w:val="00DE4726"/>
    <w:rsid w:val="00DE56C7"/>
    <w:rsid w:val="00E01FFD"/>
    <w:rsid w:val="00E02713"/>
    <w:rsid w:val="00E036A6"/>
    <w:rsid w:val="00E06887"/>
    <w:rsid w:val="00E11022"/>
    <w:rsid w:val="00E12AFD"/>
    <w:rsid w:val="00E17921"/>
    <w:rsid w:val="00E23474"/>
    <w:rsid w:val="00E263F5"/>
    <w:rsid w:val="00E278C5"/>
    <w:rsid w:val="00E47F2A"/>
    <w:rsid w:val="00E50542"/>
    <w:rsid w:val="00E50CA6"/>
    <w:rsid w:val="00E60C5C"/>
    <w:rsid w:val="00E63EF3"/>
    <w:rsid w:val="00E77514"/>
    <w:rsid w:val="00E813D4"/>
    <w:rsid w:val="00E83A26"/>
    <w:rsid w:val="00EA34EF"/>
    <w:rsid w:val="00EA38FE"/>
    <w:rsid w:val="00EA5DCF"/>
    <w:rsid w:val="00EB2592"/>
    <w:rsid w:val="00EC124B"/>
    <w:rsid w:val="00EC76AD"/>
    <w:rsid w:val="00ED4DA2"/>
    <w:rsid w:val="00ED6AAE"/>
    <w:rsid w:val="00EE0932"/>
    <w:rsid w:val="00EE0A31"/>
    <w:rsid w:val="00EE0DC5"/>
    <w:rsid w:val="00EE18B3"/>
    <w:rsid w:val="00EF40F0"/>
    <w:rsid w:val="00F0326B"/>
    <w:rsid w:val="00F04FF6"/>
    <w:rsid w:val="00F21B50"/>
    <w:rsid w:val="00F3392F"/>
    <w:rsid w:val="00F44452"/>
    <w:rsid w:val="00F44749"/>
    <w:rsid w:val="00F54F1C"/>
    <w:rsid w:val="00F61C76"/>
    <w:rsid w:val="00F66B93"/>
    <w:rsid w:val="00F76BF0"/>
    <w:rsid w:val="00F81042"/>
    <w:rsid w:val="00F830B8"/>
    <w:rsid w:val="00F869D9"/>
    <w:rsid w:val="00F90EB3"/>
    <w:rsid w:val="00F93F28"/>
    <w:rsid w:val="00F97CB3"/>
    <w:rsid w:val="00FA7285"/>
    <w:rsid w:val="00FC4DB1"/>
    <w:rsid w:val="00FD0D1C"/>
    <w:rsid w:val="00FD3099"/>
    <w:rsid w:val="00FD5ABF"/>
    <w:rsid w:val="00FD5D68"/>
    <w:rsid w:val="00FE0FF9"/>
    <w:rsid w:val="00FE1AC8"/>
    <w:rsid w:val="00FE6E86"/>
    <w:rsid w:val="00FE7292"/>
    <w:rsid w:val="00FE7C44"/>
    <w:rsid w:val="00FF11A5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891559-2E44-4270-823E-B2487EF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A6"/>
    <w:rPr>
      <w:sz w:val="24"/>
      <w:szCs w:val="24"/>
    </w:rPr>
  </w:style>
  <w:style w:type="paragraph" w:styleId="Heading1">
    <w:name w:val="heading 1"/>
    <w:basedOn w:val="Normal"/>
    <w:next w:val="Normal"/>
    <w:qFormat/>
    <w:rsid w:val="00E50CA6"/>
    <w:pPr>
      <w:keepNext/>
      <w:tabs>
        <w:tab w:val="left" w:pos="-720"/>
      </w:tabs>
      <w:suppressAutoHyphens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50CA6"/>
    <w:pPr>
      <w:keepNext/>
      <w:tabs>
        <w:tab w:val="left" w:pos="-720"/>
      </w:tabs>
      <w:suppressAutoHyphens/>
      <w:outlineLvl w:val="1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E50C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E50CA6"/>
    <w:pPr>
      <w:suppressAutoHyphens/>
    </w:pPr>
    <w:rPr>
      <w:rFonts w:ascii="Arial" w:hAnsi="Arial"/>
      <w:szCs w:val="20"/>
      <w:lang w:val="en-US"/>
    </w:rPr>
  </w:style>
  <w:style w:type="paragraph" w:styleId="Header">
    <w:name w:val="header"/>
    <w:basedOn w:val="Normal"/>
    <w:rsid w:val="00F61C7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61C7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19E1"/>
  </w:style>
  <w:style w:type="paragraph" w:styleId="BodyText">
    <w:name w:val="Body Text"/>
    <w:basedOn w:val="Normal"/>
    <w:rsid w:val="00CF1A1B"/>
    <w:pPr>
      <w:spacing w:after="120"/>
    </w:pPr>
  </w:style>
  <w:style w:type="paragraph" w:styleId="BodyTextIndent">
    <w:name w:val="Body Text Indent"/>
    <w:basedOn w:val="Normal"/>
    <w:rsid w:val="00CF1A1B"/>
    <w:pPr>
      <w:spacing w:after="120"/>
      <w:ind w:left="283"/>
    </w:pPr>
  </w:style>
  <w:style w:type="paragraph" w:styleId="Title">
    <w:name w:val="Title"/>
    <w:basedOn w:val="Normal"/>
    <w:qFormat/>
    <w:rsid w:val="00CF1A1B"/>
    <w:pPr>
      <w:jc w:val="center"/>
    </w:pPr>
    <w:rPr>
      <w:sz w:val="28"/>
    </w:rPr>
  </w:style>
  <w:style w:type="paragraph" w:customStyle="1" w:styleId="Default">
    <w:name w:val="Default"/>
    <w:rsid w:val="007A062F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dc:description/>
  <cp:lastModifiedBy>User</cp:lastModifiedBy>
  <cp:revision>2</cp:revision>
  <cp:lastPrinted>2005-09-29T10:02:00Z</cp:lastPrinted>
  <dcterms:created xsi:type="dcterms:W3CDTF">2021-02-07T06:04:00Z</dcterms:created>
  <dcterms:modified xsi:type="dcterms:W3CDTF">2021-02-07T06:04:00Z</dcterms:modified>
</cp:coreProperties>
</file>